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A18A" w14:textId="2D159114" w:rsidR="004D293F" w:rsidRPr="006F34A7" w:rsidRDefault="006F34A7" w:rsidP="006F34A7">
      <w:pPr>
        <w:pStyle w:val="Heading1"/>
      </w:pPr>
      <w:r w:rsidRPr="006F34A7">
        <w:t>Thermal imaging camera loan scheme</w:t>
      </w:r>
    </w:p>
    <w:p w14:paraId="06DFAF56" w14:textId="67FB15C0" w:rsidR="004D293F" w:rsidRPr="004D293F" w:rsidRDefault="004D293F" w:rsidP="004D293F">
      <w:pPr>
        <w:rPr>
          <w:rFonts w:ascii="Lato" w:hAnsi="Lato"/>
          <w:b/>
          <w:bCs/>
        </w:rPr>
      </w:pPr>
      <w:r w:rsidRPr="004D293F">
        <w:rPr>
          <w:rFonts w:ascii="Lato" w:hAnsi="Lato"/>
        </w:rPr>
        <w:t xml:space="preserve">Sevenoaks District Council </w:t>
      </w:r>
      <w:r w:rsidR="004D53EB">
        <w:rPr>
          <w:rFonts w:ascii="Lato" w:hAnsi="Lato"/>
        </w:rPr>
        <w:t xml:space="preserve">offers </w:t>
      </w:r>
      <w:r w:rsidRPr="004D293F">
        <w:rPr>
          <w:rFonts w:ascii="Lato" w:hAnsi="Lato"/>
        </w:rPr>
        <w:t>a Thermal Imaging Camera Loan Scheme to help residents identify cold and damp spots and where heat is potentially being lost within their home.</w:t>
      </w:r>
    </w:p>
    <w:p w14:paraId="75CDA626" w14:textId="79088564" w:rsidR="004D293F" w:rsidRPr="006F34A7" w:rsidRDefault="006F34A7" w:rsidP="006F34A7">
      <w:pPr>
        <w:pStyle w:val="Heading2"/>
      </w:pPr>
      <w:r w:rsidRPr="006F34A7">
        <w:t>Terms &amp; conditions of thermal camera loan</w:t>
      </w:r>
    </w:p>
    <w:p w14:paraId="017C7123" w14:textId="2FD0A81F" w:rsidR="004D293F" w:rsidRDefault="004D293F" w:rsidP="004D293F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4D293F">
        <w:rPr>
          <w:rFonts w:ascii="Lato" w:hAnsi="Lato"/>
        </w:rPr>
        <w:t>The following expressions shall have the following meanings:</w:t>
      </w:r>
    </w:p>
    <w:p w14:paraId="0B146AA5" w14:textId="722125FB" w:rsidR="004D293F" w:rsidRDefault="00C060C2" w:rsidP="004D293F">
      <w:pPr>
        <w:pStyle w:val="ListParagraph"/>
        <w:numPr>
          <w:ilvl w:val="0"/>
          <w:numId w:val="2"/>
        </w:numPr>
        <w:rPr>
          <w:rFonts w:ascii="Lato" w:hAnsi="Lato"/>
        </w:rPr>
      </w:pPr>
      <w:r>
        <w:rPr>
          <w:rFonts w:ascii="Lato" w:hAnsi="Lato"/>
        </w:rPr>
        <w:t>‘</w:t>
      </w:r>
      <w:r w:rsidR="004D293F" w:rsidRPr="004D293F">
        <w:rPr>
          <w:rFonts w:ascii="Lato" w:hAnsi="Lato"/>
        </w:rPr>
        <w:t>User’ shall mean the party with whom Sevenoaks District Council enters into the ‘Agreement’</w:t>
      </w:r>
    </w:p>
    <w:p w14:paraId="76C09605" w14:textId="451E3157" w:rsidR="004D293F" w:rsidRDefault="00D223AE" w:rsidP="004D293F">
      <w:pPr>
        <w:pStyle w:val="ListParagraph"/>
        <w:numPr>
          <w:ilvl w:val="0"/>
          <w:numId w:val="2"/>
        </w:numPr>
        <w:rPr>
          <w:rFonts w:ascii="Lato" w:hAnsi="Lato"/>
        </w:rPr>
      </w:pPr>
      <w:r w:rsidRPr="00D223AE">
        <w:rPr>
          <w:rFonts w:ascii="Lato" w:hAnsi="Lato"/>
        </w:rPr>
        <w:t>The ‘</w:t>
      </w:r>
      <w:r>
        <w:rPr>
          <w:rFonts w:ascii="Lato" w:hAnsi="Lato"/>
        </w:rPr>
        <w:t>A</w:t>
      </w:r>
      <w:r w:rsidRPr="00D223AE">
        <w:rPr>
          <w:rFonts w:ascii="Lato" w:hAnsi="Lato"/>
        </w:rPr>
        <w:t xml:space="preserve">greement’ shall mean the agreement made between Sevenoaks </w:t>
      </w:r>
      <w:r w:rsidR="00355EBF">
        <w:rPr>
          <w:rFonts w:ascii="Lato" w:hAnsi="Lato"/>
        </w:rPr>
        <w:t xml:space="preserve">District </w:t>
      </w:r>
      <w:r w:rsidRPr="00D223AE">
        <w:rPr>
          <w:rFonts w:ascii="Lato" w:hAnsi="Lato"/>
        </w:rPr>
        <w:t>Council and the use</w:t>
      </w:r>
      <w:r>
        <w:rPr>
          <w:rFonts w:ascii="Lato" w:hAnsi="Lato"/>
        </w:rPr>
        <w:t>r included in this Loan Agreement form</w:t>
      </w:r>
    </w:p>
    <w:p w14:paraId="26757E6A" w14:textId="1A0DA248" w:rsidR="00D223AE" w:rsidRDefault="0063562C" w:rsidP="004D293F">
      <w:pPr>
        <w:pStyle w:val="ListParagraph"/>
        <w:numPr>
          <w:ilvl w:val="0"/>
          <w:numId w:val="2"/>
        </w:numPr>
        <w:rPr>
          <w:rFonts w:ascii="Lato" w:hAnsi="Lato"/>
        </w:rPr>
      </w:pPr>
      <w:r w:rsidRPr="0063562C">
        <w:rPr>
          <w:rFonts w:ascii="Lato" w:hAnsi="Lato"/>
        </w:rPr>
        <w:t>The ‘equipment’ shall mean the camera or cameras that are being loaned</w:t>
      </w:r>
    </w:p>
    <w:p w14:paraId="52365746" w14:textId="2AA9A2EC" w:rsidR="0063562C" w:rsidRDefault="0063562C" w:rsidP="004D293F">
      <w:pPr>
        <w:pStyle w:val="ListParagraph"/>
        <w:numPr>
          <w:ilvl w:val="0"/>
          <w:numId w:val="2"/>
        </w:numPr>
        <w:rPr>
          <w:rFonts w:ascii="Lato" w:hAnsi="Lato"/>
        </w:rPr>
      </w:pPr>
      <w:r w:rsidRPr="0063562C">
        <w:rPr>
          <w:rFonts w:ascii="Lato" w:hAnsi="Lato"/>
        </w:rPr>
        <w:t xml:space="preserve">The ‘whole loan period’ shall mean the date collected from Sevenoaks </w:t>
      </w:r>
      <w:r w:rsidR="00F90FE4">
        <w:rPr>
          <w:rFonts w:ascii="Lato" w:hAnsi="Lato"/>
        </w:rPr>
        <w:t>District</w:t>
      </w:r>
      <w:r w:rsidRPr="0063562C">
        <w:rPr>
          <w:rFonts w:ascii="Lato" w:hAnsi="Lato"/>
        </w:rPr>
        <w:t xml:space="preserve"> Council until the</w:t>
      </w:r>
      <w:r w:rsidR="00355EBF">
        <w:rPr>
          <w:rFonts w:ascii="Lato" w:hAnsi="Lato"/>
        </w:rPr>
        <w:t xml:space="preserve"> </w:t>
      </w:r>
      <w:r w:rsidR="00355EBF" w:rsidRPr="00355EBF">
        <w:rPr>
          <w:rFonts w:ascii="Lato" w:hAnsi="Lato"/>
        </w:rPr>
        <w:t xml:space="preserve">date returned to Sevenoaks </w:t>
      </w:r>
      <w:r w:rsidR="00F90FE4">
        <w:rPr>
          <w:rFonts w:ascii="Lato" w:hAnsi="Lato"/>
        </w:rPr>
        <w:t>District</w:t>
      </w:r>
      <w:r w:rsidR="00355EBF" w:rsidRPr="00355EBF">
        <w:rPr>
          <w:rFonts w:ascii="Lato" w:hAnsi="Lato"/>
        </w:rPr>
        <w:t xml:space="preserve"> Council</w:t>
      </w:r>
    </w:p>
    <w:p w14:paraId="6C3C4D00" w14:textId="77777777" w:rsidR="003568E9" w:rsidRDefault="003568E9" w:rsidP="003568E9">
      <w:pPr>
        <w:pStyle w:val="ListParagraph"/>
        <w:ind w:left="1440"/>
        <w:rPr>
          <w:rFonts w:ascii="Lato" w:hAnsi="Lato"/>
        </w:rPr>
      </w:pPr>
    </w:p>
    <w:p w14:paraId="01CC9F70" w14:textId="46975275" w:rsidR="00E13286" w:rsidRDefault="00355EBF" w:rsidP="00E12484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3568E9">
        <w:rPr>
          <w:rFonts w:ascii="Lato" w:hAnsi="Lato"/>
          <w:b/>
          <w:bCs/>
        </w:rPr>
        <w:t>Eligibility</w:t>
      </w:r>
      <w:r w:rsidRPr="00355EBF">
        <w:rPr>
          <w:rFonts w:ascii="Lato" w:hAnsi="Lato"/>
        </w:rPr>
        <w:t xml:space="preserve"> – The Thermal Imaging Scheme is only available to residents who fall within the geographical</w:t>
      </w:r>
      <w:r>
        <w:rPr>
          <w:rFonts w:ascii="Lato" w:hAnsi="Lato"/>
        </w:rPr>
        <w:t xml:space="preserve"> </w:t>
      </w:r>
      <w:r w:rsidRPr="00355EBF">
        <w:rPr>
          <w:rFonts w:ascii="Lato" w:hAnsi="Lato"/>
        </w:rPr>
        <w:t>confines of Sevenoaks District Council. Only residents who fall within the District Boundary are eligible to take part in the scheme</w:t>
      </w:r>
      <w:r w:rsidR="003568E9">
        <w:rPr>
          <w:rFonts w:ascii="Lato" w:hAnsi="Lato"/>
        </w:rPr>
        <w:t>.</w:t>
      </w:r>
    </w:p>
    <w:p w14:paraId="4A427B0E" w14:textId="77777777" w:rsidR="00E12484" w:rsidRDefault="00E12484" w:rsidP="00E12484">
      <w:pPr>
        <w:pStyle w:val="ListParagraph"/>
        <w:rPr>
          <w:rFonts w:ascii="Lato" w:hAnsi="Lato"/>
        </w:rPr>
      </w:pPr>
    </w:p>
    <w:p w14:paraId="64D93F07" w14:textId="16843ADA" w:rsidR="00733443" w:rsidRDefault="00733443" w:rsidP="00733443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733443">
        <w:rPr>
          <w:rFonts w:ascii="Lato" w:hAnsi="Lato"/>
          <w:b/>
          <w:bCs/>
        </w:rPr>
        <w:t xml:space="preserve">Transport </w:t>
      </w:r>
      <w:r w:rsidRPr="00733443">
        <w:rPr>
          <w:rFonts w:ascii="Lato" w:hAnsi="Lato"/>
        </w:rPr>
        <w:t>– All transport costs shall be paid by the user unless specified otherwise in this</w:t>
      </w:r>
      <w:r w:rsidR="00D647FF">
        <w:rPr>
          <w:rFonts w:ascii="Lato" w:hAnsi="Lato"/>
        </w:rPr>
        <w:t xml:space="preserve"> </w:t>
      </w:r>
      <w:r w:rsidR="00D647FF" w:rsidRPr="00D647FF">
        <w:rPr>
          <w:rFonts w:ascii="Lato" w:hAnsi="Lato"/>
        </w:rPr>
        <w:t>agreement. The user is responsible for the equipment whilst in transport as well as during the loan period.</w:t>
      </w:r>
    </w:p>
    <w:p w14:paraId="16204470" w14:textId="77777777" w:rsidR="00D647FF" w:rsidRDefault="00D647FF" w:rsidP="00D647FF">
      <w:pPr>
        <w:pStyle w:val="ListParagraph"/>
        <w:rPr>
          <w:rFonts w:ascii="Lato" w:hAnsi="Lato"/>
        </w:rPr>
      </w:pPr>
    </w:p>
    <w:p w14:paraId="4986E4AA" w14:textId="2588CF9A" w:rsidR="00D647FF" w:rsidRDefault="00D647FF" w:rsidP="00733443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D647FF">
        <w:rPr>
          <w:rFonts w:ascii="Lato" w:hAnsi="Lato"/>
          <w:b/>
          <w:bCs/>
        </w:rPr>
        <w:t>Loan Period</w:t>
      </w:r>
      <w:r w:rsidRPr="00D647FF">
        <w:rPr>
          <w:rFonts w:ascii="Lato" w:hAnsi="Lato"/>
        </w:rPr>
        <w:t xml:space="preserve"> – The period of the Loan shall commence and cease on the dates specified in the Loan</w:t>
      </w:r>
      <w:r>
        <w:rPr>
          <w:rFonts w:ascii="Lato" w:hAnsi="Lato"/>
        </w:rPr>
        <w:t xml:space="preserve"> </w:t>
      </w:r>
      <w:r w:rsidRPr="00D647FF">
        <w:rPr>
          <w:rFonts w:ascii="Lato" w:hAnsi="Lato"/>
        </w:rPr>
        <w:t xml:space="preserve">Agreement Form. The user will be responsible for the equipment from the date of collection until it is returned to Sevenoaks District Council, Council Offices, Argyle Road, Sevenoaks, Kent TN13 </w:t>
      </w:r>
      <w:r>
        <w:rPr>
          <w:rFonts w:ascii="Lato" w:hAnsi="Lato"/>
        </w:rPr>
        <w:t>1</w:t>
      </w:r>
      <w:r w:rsidRPr="00D647FF">
        <w:rPr>
          <w:rFonts w:ascii="Lato" w:hAnsi="Lato"/>
        </w:rPr>
        <w:t>HG.</w:t>
      </w:r>
    </w:p>
    <w:p w14:paraId="7712586C" w14:textId="77777777" w:rsidR="00D647FF" w:rsidRPr="00D647FF" w:rsidRDefault="00D647FF" w:rsidP="00D647FF">
      <w:pPr>
        <w:pStyle w:val="ListParagraph"/>
        <w:rPr>
          <w:rFonts w:ascii="Lato" w:hAnsi="Lato"/>
        </w:rPr>
      </w:pPr>
    </w:p>
    <w:p w14:paraId="365BB3ED" w14:textId="091BA996" w:rsidR="00D647FF" w:rsidRDefault="008469E9" w:rsidP="00733443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8469E9">
        <w:rPr>
          <w:rFonts w:ascii="Lato" w:hAnsi="Lato"/>
          <w:b/>
          <w:bCs/>
        </w:rPr>
        <w:t>Return of Equipment</w:t>
      </w:r>
      <w:r w:rsidRPr="008469E9">
        <w:rPr>
          <w:rFonts w:ascii="Lato" w:hAnsi="Lato"/>
        </w:rPr>
        <w:t xml:space="preserve"> – The equipment shall be returned to Sevenoaks </w:t>
      </w:r>
      <w:r>
        <w:rPr>
          <w:rFonts w:ascii="Lato" w:hAnsi="Lato"/>
        </w:rPr>
        <w:t>District</w:t>
      </w:r>
      <w:r w:rsidRPr="008469E9">
        <w:rPr>
          <w:rFonts w:ascii="Lato" w:hAnsi="Lato"/>
        </w:rPr>
        <w:t xml:space="preserve"> Council on the date</w:t>
      </w:r>
      <w:r>
        <w:rPr>
          <w:rFonts w:ascii="Lato" w:hAnsi="Lato"/>
        </w:rPr>
        <w:t xml:space="preserve"> </w:t>
      </w:r>
      <w:r w:rsidRPr="008469E9">
        <w:rPr>
          <w:rFonts w:ascii="Lato" w:hAnsi="Lato"/>
        </w:rPr>
        <w:t>specified in the Loan Agreement Form. The equipment must be returned with the original equipment instructions and the USB charger.</w:t>
      </w:r>
    </w:p>
    <w:p w14:paraId="26A51091" w14:textId="77777777" w:rsidR="008469E9" w:rsidRPr="008469E9" w:rsidRDefault="008469E9" w:rsidP="008469E9">
      <w:pPr>
        <w:pStyle w:val="ListParagraph"/>
        <w:rPr>
          <w:rFonts w:ascii="Lato" w:hAnsi="Lato"/>
        </w:rPr>
      </w:pPr>
    </w:p>
    <w:p w14:paraId="59A83FD1" w14:textId="2E294580" w:rsidR="008469E9" w:rsidRDefault="00834E22" w:rsidP="00834E22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834E22">
        <w:rPr>
          <w:rFonts w:ascii="Lato" w:hAnsi="Lato"/>
          <w:b/>
          <w:bCs/>
        </w:rPr>
        <w:t>Failure to Return</w:t>
      </w:r>
      <w:r w:rsidRPr="00834E22">
        <w:rPr>
          <w:rFonts w:ascii="Lato" w:hAnsi="Lato"/>
        </w:rPr>
        <w:t xml:space="preserve"> – If the user does not return the equipment to Sevenoaks </w:t>
      </w:r>
      <w:r>
        <w:rPr>
          <w:rFonts w:ascii="Lato" w:hAnsi="Lato"/>
        </w:rPr>
        <w:t>District</w:t>
      </w:r>
      <w:r w:rsidRPr="00834E22">
        <w:rPr>
          <w:rFonts w:ascii="Lato" w:hAnsi="Lato"/>
        </w:rPr>
        <w:t xml:space="preserve"> Council within 24</w:t>
      </w:r>
      <w:r>
        <w:rPr>
          <w:rFonts w:ascii="Lato" w:hAnsi="Lato"/>
        </w:rPr>
        <w:t xml:space="preserve"> </w:t>
      </w:r>
      <w:r w:rsidRPr="00834E22">
        <w:rPr>
          <w:rFonts w:ascii="Lato" w:hAnsi="Lato"/>
        </w:rPr>
        <w:t xml:space="preserve">hours of the specified date in the Loan Agreement Form, </w:t>
      </w:r>
      <w:r w:rsidR="00AE6126" w:rsidRPr="00AE6126">
        <w:rPr>
          <w:rFonts w:ascii="Lato" w:hAnsi="Lato"/>
          <w:b/>
          <w:bCs/>
        </w:rPr>
        <w:t>this agreement shall constitute a binding order to hire the equipment at the stipulated cost of £25</w:t>
      </w:r>
      <w:r w:rsidR="00AE6126" w:rsidRPr="00834E22">
        <w:rPr>
          <w:rFonts w:ascii="Lato" w:hAnsi="Lato"/>
        </w:rPr>
        <w:t xml:space="preserve"> </w:t>
      </w:r>
      <w:r w:rsidRPr="00834E22">
        <w:rPr>
          <w:rFonts w:ascii="Lato" w:hAnsi="Lato"/>
        </w:rPr>
        <w:t xml:space="preserve">for each full day that the equipment is not returned. The user shall accept and pay any invoices issued by Sevenoaks </w:t>
      </w:r>
      <w:r>
        <w:rPr>
          <w:rFonts w:ascii="Lato" w:hAnsi="Lato"/>
        </w:rPr>
        <w:t xml:space="preserve">District </w:t>
      </w:r>
      <w:r w:rsidRPr="00834E22">
        <w:rPr>
          <w:rFonts w:ascii="Lato" w:hAnsi="Lato"/>
        </w:rPr>
        <w:t>Council reflecting such hire without the necessity of further documentation being exchanged between the parties.</w:t>
      </w:r>
    </w:p>
    <w:p w14:paraId="432848EC" w14:textId="77777777" w:rsidR="00834E22" w:rsidRPr="00834E22" w:rsidRDefault="00834E22" w:rsidP="00834E22">
      <w:pPr>
        <w:pStyle w:val="ListParagraph"/>
        <w:rPr>
          <w:rFonts w:ascii="Lato" w:hAnsi="Lato"/>
        </w:rPr>
      </w:pPr>
    </w:p>
    <w:p w14:paraId="467CF74E" w14:textId="79DE9A82" w:rsidR="00834E22" w:rsidRPr="00AE6126" w:rsidRDefault="00834E22" w:rsidP="00834E22">
      <w:pPr>
        <w:pStyle w:val="ListParagraph"/>
        <w:numPr>
          <w:ilvl w:val="0"/>
          <w:numId w:val="1"/>
        </w:numPr>
        <w:rPr>
          <w:rFonts w:ascii="Lato" w:hAnsi="Lato"/>
          <w:b/>
          <w:bCs/>
        </w:rPr>
      </w:pPr>
      <w:r w:rsidRPr="00834E22">
        <w:rPr>
          <w:rFonts w:ascii="Lato" w:hAnsi="Lato"/>
          <w:b/>
          <w:bCs/>
        </w:rPr>
        <w:t>Alterations to the Equipment</w:t>
      </w:r>
      <w:r w:rsidRPr="00834E22">
        <w:rPr>
          <w:rFonts w:ascii="Lato" w:hAnsi="Lato"/>
        </w:rPr>
        <w:t xml:space="preserve"> – The equipment should not be altered in any way without prior</w:t>
      </w:r>
      <w:r w:rsidR="00497AE1">
        <w:rPr>
          <w:rFonts w:ascii="Lato" w:hAnsi="Lato"/>
        </w:rPr>
        <w:t xml:space="preserve"> </w:t>
      </w:r>
      <w:r w:rsidR="00497AE1" w:rsidRPr="00497AE1">
        <w:rPr>
          <w:rFonts w:ascii="Lato" w:hAnsi="Lato"/>
        </w:rPr>
        <w:t xml:space="preserve">written agreement from Sevenoaks </w:t>
      </w:r>
      <w:r w:rsidR="00497AE1">
        <w:rPr>
          <w:rFonts w:ascii="Lato" w:hAnsi="Lato"/>
        </w:rPr>
        <w:t>District</w:t>
      </w:r>
      <w:r w:rsidR="00497AE1" w:rsidRPr="00497AE1">
        <w:rPr>
          <w:rFonts w:ascii="Lato" w:hAnsi="Lato"/>
        </w:rPr>
        <w:t xml:space="preserve"> Council; the user may be liable for the full replacement cost(s) of the equipment without this written permission. </w:t>
      </w:r>
      <w:r w:rsidR="00AE6126" w:rsidRPr="00AE6126">
        <w:rPr>
          <w:rFonts w:ascii="Lato" w:hAnsi="Lato"/>
          <w:b/>
          <w:bCs/>
        </w:rPr>
        <w:t>Unauthorised alteration of the equipment is strictly prohibited.</w:t>
      </w:r>
    </w:p>
    <w:p w14:paraId="005DB560" w14:textId="77777777" w:rsidR="00497AE1" w:rsidRPr="00497AE1" w:rsidRDefault="00497AE1" w:rsidP="00497AE1">
      <w:pPr>
        <w:pStyle w:val="ListParagraph"/>
        <w:rPr>
          <w:rFonts w:ascii="Lato" w:hAnsi="Lato"/>
        </w:rPr>
      </w:pPr>
    </w:p>
    <w:p w14:paraId="18D361DA" w14:textId="2DF18884" w:rsidR="00497AE1" w:rsidRDefault="004233E3" w:rsidP="00834E22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4233E3">
        <w:rPr>
          <w:rFonts w:ascii="Lato" w:hAnsi="Lato"/>
          <w:b/>
          <w:bCs/>
        </w:rPr>
        <w:lastRenderedPageBreak/>
        <w:t>Loss or Damage to the Equipment</w:t>
      </w:r>
      <w:r w:rsidRPr="004233E3">
        <w:rPr>
          <w:rFonts w:ascii="Lato" w:hAnsi="Lato"/>
        </w:rPr>
        <w:t xml:space="preserve"> – The user is responsible for any cost(s) </w:t>
      </w:r>
      <w:proofErr w:type="gramStart"/>
      <w:r w:rsidRPr="004233E3">
        <w:rPr>
          <w:rFonts w:ascii="Lato" w:hAnsi="Lato"/>
        </w:rPr>
        <w:t>as a result of</w:t>
      </w:r>
      <w:proofErr w:type="gramEnd"/>
      <w:r w:rsidRPr="004233E3">
        <w:rPr>
          <w:rFonts w:ascii="Lato" w:hAnsi="Lato"/>
        </w:rPr>
        <w:t xml:space="preserve"> loss or</w:t>
      </w:r>
      <w:r>
        <w:rPr>
          <w:rFonts w:ascii="Lato" w:hAnsi="Lato"/>
        </w:rPr>
        <w:t xml:space="preserve"> </w:t>
      </w:r>
      <w:r w:rsidRPr="004233E3">
        <w:rPr>
          <w:rFonts w:ascii="Lato" w:hAnsi="Lato"/>
        </w:rPr>
        <w:t>damage to the equipment during the whole loan period. These costs shall not exceed the Unit Cost(s) of the equipment.</w:t>
      </w:r>
    </w:p>
    <w:p w14:paraId="4A974B8D" w14:textId="50A90CF1" w:rsidR="00DB23E4" w:rsidRDefault="00DB23E4" w:rsidP="00DB23E4">
      <w:pPr>
        <w:pStyle w:val="ListParagraph"/>
        <w:rPr>
          <w:rFonts w:ascii="Lato" w:hAnsi="Lato"/>
        </w:rPr>
      </w:pPr>
      <w:r w:rsidRPr="00C060C2">
        <w:rPr>
          <w:rFonts w:ascii="Lato" w:hAnsi="Lato"/>
          <w:b/>
          <w:bCs/>
        </w:rPr>
        <w:t>The User will</w:t>
      </w:r>
      <w:r w:rsidRPr="00DB23E4">
        <w:rPr>
          <w:rFonts w:ascii="Lato" w:hAnsi="Lato"/>
        </w:rPr>
        <w:t>:</w:t>
      </w:r>
    </w:p>
    <w:p w14:paraId="57B5AE88" w14:textId="35C680F0" w:rsidR="00DB23E4" w:rsidRDefault="00DB23E4" w:rsidP="00DB23E4">
      <w:pPr>
        <w:pStyle w:val="ListParagraph"/>
        <w:numPr>
          <w:ilvl w:val="0"/>
          <w:numId w:val="3"/>
        </w:numPr>
        <w:rPr>
          <w:rFonts w:ascii="Lato" w:hAnsi="Lato"/>
        </w:rPr>
      </w:pPr>
      <w:r w:rsidRPr="00DB23E4">
        <w:rPr>
          <w:rFonts w:ascii="Lato" w:hAnsi="Lato"/>
        </w:rPr>
        <w:t>Ensure that the camera is always kept safe and secure</w:t>
      </w:r>
    </w:p>
    <w:p w14:paraId="013E3ECE" w14:textId="7374459D" w:rsidR="00DB23E4" w:rsidRDefault="00DB23E4" w:rsidP="00DB23E4">
      <w:pPr>
        <w:pStyle w:val="ListParagraph"/>
        <w:numPr>
          <w:ilvl w:val="0"/>
          <w:numId w:val="3"/>
        </w:numPr>
        <w:rPr>
          <w:rFonts w:ascii="Lato" w:hAnsi="Lato"/>
        </w:rPr>
      </w:pPr>
      <w:r w:rsidRPr="00DB23E4">
        <w:rPr>
          <w:rFonts w:ascii="Lato" w:hAnsi="Lato"/>
        </w:rPr>
        <w:t>Only use the camera for the purpose it is intended</w:t>
      </w:r>
    </w:p>
    <w:p w14:paraId="59AC0469" w14:textId="35D125CA" w:rsidR="00DB23E4" w:rsidRDefault="00DB23E4" w:rsidP="00DB23E4">
      <w:pPr>
        <w:pStyle w:val="ListParagraph"/>
        <w:numPr>
          <w:ilvl w:val="0"/>
          <w:numId w:val="3"/>
        </w:numPr>
        <w:rPr>
          <w:rFonts w:ascii="Lato" w:hAnsi="Lato"/>
        </w:rPr>
      </w:pPr>
      <w:r w:rsidRPr="00DB23E4">
        <w:rPr>
          <w:rFonts w:ascii="Lato" w:hAnsi="Lato"/>
        </w:rPr>
        <w:t xml:space="preserve">The provision of the equipment by the </w:t>
      </w:r>
      <w:r>
        <w:rPr>
          <w:rFonts w:ascii="Lato" w:hAnsi="Lato"/>
        </w:rPr>
        <w:t xml:space="preserve">District </w:t>
      </w:r>
      <w:r w:rsidRPr="00DB23E4">
        <w:rPr>
          <w:rFonts w:ascii="Lato" w:hAnsi="Lato"/>
        </w:rPr>
        <w:t>Council is to assist users in understanding if</w:t>
      </w:r>
      <w:r>
        <w:rPr>
          <w:rFonts w:ascii="Lato" w:hAnsi="Lato"/>
        </w:rPr>
        <w:t xml:space="preserve"> </w:t>
      </w:r>
      <w:r w:rsidRPr="00DB23E4">
        <w:rPr>
          <w:rFonts w:ascii="Lato" w:hAnsi="Lato"/>
        </w:rPr>
        <w:t>their property has any issues with heat loss. It will be up to the user to take any remedial action required or take further advice from an expert</w:t>
      </w:r>
    </w:p>
    <w:p w14:paraId="242E7466" w14:textId="338353EC" w:rsidR="00DB23E4" w:rsidRDefault="00DB23E4" w:rsidP="00DB23E4">
      <w:pPr>
        <w:pStyle w:val="ListParagraph"/>
        <w:numPr>
          <w:ilvl w:val="0"/>
          <w:numId w:val="3"/>
        </w:numPr>
        <w:rPr>
          <w:rFonts w:ascii="Lato" w:hAnsi="Lato"/>
        </w:rPr>
      </w:pPr>
      <w:r w:rsidRPr="00DB23E4">
        <w:rPr>
          <w:rFonts w:ascii="Lato" w:hAnsi="Lato"/>
        </w:rPr>
        <w:t xml:space="preserve">Return the camera(s) to the Sevenoaks </w:t>
      </w:r>
      <w:r>
        <w:rPr>
          <w:rFonts w:ascii="Lato" w:hAnsi="Lato"/>
        </w:rPr>
        <w:t>District</w:t>
      </w:r>
      <w:r w:rsidRPr="00DB23E4">
        <w:rPr>
          <w:rFonts w:ascii="Lato" w:hAnsi="Lato"/>
        </w:rPr>
        <w:t xml:space="preserve"> Council Offices, </w:t>
      </w:r>
      <w:r>
        <w:rPr>
          <w:rFonts w:ascii="Lato" w:hAnsi="Lato"/>
        </w:rPr>
        <w:t>Argyle</w:t>
      </w:r>
      <w:r w:rsidRPr="00DB23E4">
        <w:rPr>
          <w:rFonts w:ascii="Lato" w:hAnsi="Lato"/>
        </w:rPr>
        <w:t xml:space="preserve"> Road,</w:t>
      </w:r>
      <w:r>
        <w:rPr>
          <w:rFonts w:ascii="Lato" w:hAnsi="Lato"/>
        </w:rPr>
        <w:t xml:space="preserve"> </w:t>
      </w:r>
      <w:r w:rsidRPr="00DB23E4">
        <w:rPr>
          <w:rFonts w:ascii="Lato" w:hAnsi="Lato"/>
        </w:rPr>
        <w:t xml:space="preserve">Sevenoaks, Kent TN13 </w:t>
      </w:r>
      <w:r>
        <w:rPr>
          <w:rFonts w:ascii="Lato" w:hAnsi="Lato"/>
        </w:rPr>
        <w:t>1H</w:t>
      </w:r>
      <w:r w:rsidRPr="00DB23E4">
        <w:rPr>
          <w:rFonts w:ascii="Lato" w:hAnsi="Lato"/>
        </w:rPr>
        <w:t>G on the agreed date</w:t>
      </w:r>
    </w:p>
    <w:p w14:paraId="456076A2" w14:textId="47EB9FDA" w:rsidR="00DB23E4" w:rsidRDefault="00DB23E4" w:rsidP="00DB23E4">
      <w:pPr>
        <w:pStyle w:val="ListParagraph"/>
        <w:numPr>
          <w:ilvl w:val="0"/>
          <w:numId w:val="3"/>
        </w:numPr>
        <w:rPr>
          <w:rFonts w:ascii="Lato" w:hAnsi="Lato"/>
        </w:rPr>
      </w:pPr>
      <w:r w:rsidRPr="00DB23E4">
        <w:rPr>
          <w:rFonts w:ascii="Lato" w:hAnsi="Lato"/>
        </w:rPr>
        <w:t>Include in the box the Camera, Camera Case, USB charger, instructions</w:t>
      </w:r>
    </w:p>
    <w:p w14:paraId="4A002FB5" w14:textId="2A49D726" w:rsidR="00DB23E4" w:rsidRDefault="00DB23E4" w:rsidP="00DB23E4">
      <w:pPr>
        <w:rPr>
          <w:rFonts w:ascii="Lato" w:hAnsi="Lato"/>
        </w:rPr>
      </w:pPr>
      <w:r w:rsidRPr="00DB23E4">
        <w:rPr>
          <w:rFonts w:ascii="Lato" w:hAnsi="Lato"/>
        </w:rPr>
        <w:t xml:space="preserve">If you wish to borrow </w:t>
      </w:r>
      <w:r w:rsidR="003A4B04">
        <w:rPr>
          <w:rFonts w:ascii="Lato" w:hAnsi="Lato"/>
        </w:rPr>
        <w:t>the</w:t>
      </w:r>
      <w:r w:rsidRPr="00DB23E4">
        <w:rPr>
          <w:rFonts w:ascii="Lato" w:hAnsi="Lato"/>
        </w:rPr>
        <w:t xml:space="preserve"> Thermal Imaging Camera, please complete the form below</w:t>
      </w:r>
      <w:r w:rsidR="00304E8D">
        <w:rPr>
          <w:rFonts w:ascii="Lato" w:hAnsi="Lato"/>
        </w:rPr>
        <w:t xml:space="preserve"> (</w:t>
      </w:r>
      <w:r w:rsidR="00A82726">
        <w:rPr>
          <w:rFonts w:ascii="Lato" w:hAnsi="Lato"/>
        </w:rPr>
        <w:t xml:space="preserve">please also </w:t>
      </w:r>
      <w:r w:rsidR="00304E8D">
        <w:rPr>
          <w:rFonts w:ascii="Lato" w:hAnsi="Lato"/>
        </w:rPr>
        <w:t xml:space="preserve">be aware that there </w:t>
      </w:r>
      <w:r w:rsidR="004C4E76">
        <w:rPr>
          <w:rFonts w:ascii="Lato" w:hAnsi="Lato"/>
        </w:rPr>
        <w:t>may be a</w:t>
      </w:r>
      <w:r w:rsidR="00304E8D">
        <w:rPr>
          <w:rFonts w:ascii="Lato" w:hAnsi="Lato"/>
        </w:rPr>
        <w:t xml:space="preserve"> waiting list</w:t>
      </w:r>
      <w:r w:rsidR="00A82726">
        <w:rPr>
          <w:rFonts w:ascii="Lato" w:hAnsi="Lato"/>
        </w:rPr>
        <w:t xml:space="preserve"> for this service</w:t>
      </w:r>
      <w:r w:rsidR="00304E8D">
        <w:rPr>
          <w:rFonts w:ascii="Lato" w:hAnsi="Lato"/>
        </w:rPr>
        <w:t xml:space="preserve">). </w:t>
      </w:r>
      <w:r w:rsidRPr="00DB23E4">
        <w:rPr>
          <w:rFonts w:ascii="Lato" w:hAnsi="Lato"/>
        </w:rPr>
        <w:t>Once the form has been received, we will contact you to advise when a camera will be available to borrow, and a collection time and date will be agreed.</w:t>
      </w:r>
    </w:p>
    <w:p w14:paraId="799E0FFC" w14:textId="54FEF75E" w:rsidR="000825C7" w:rsidRDefault="000825C7" w:rsidP="006F34A7">
      <w:pPr>
        <w:rPr>
          <w:rFonts w:ascii="Lato" w:hAnsi="Lato"/>
          <w:b/>
          <w:bCs/>
          <w:color w:val="000000" w:themeColor="text1"/>
        </w:rPr>
      </w:pPr>
      <w:r w:rsidRPr="006F34A7">
        <w:rPr>
          <w:rFonts w:ascii="Lato" w:hAnsi="Lato"/>
          <w:b/>
          <w:bCs/>
          <w:color w:val="000000" w:themeColor="text1"/>
        </w:rPr>
        <w:t>When you come to collect you will need to bring a form of ID (e.g. driving licence or passport) and proof of address, before we can release the camera.</w:t>
      </w:r>
      <w:r w:rsidR="001A24CB" w:rsidRPr="006F34A7">
        <w:rPr>
          <w:rFonts w:ascii="Lato" w:hAnsi="Lato"/>
          <w:b/>
          <w:bCs/>
          <w:color w:val="000000" w:themeColor="text1"/>
        </w:rPr>
        <w:t xml:space="preserve"> Please collect from </w:t>
      </w:r>
      <w:r w:rsidR="00E30805">
        <w:rPr>
          <w:rFonts w:ascii="Lato" w:hAnsi="Lato"/>
          <w:b/>
          <w:bCs/>
          <w:color w:val="000000" w:themeColor="text1"/>
        </w:rPr>
        <w:t>our</w:t>
      </w:r>
      <w:r w:rsidR="001A24CB" w:rsidRPr="006F34A7">
        <w:rPr>
          <w:rFonts w:ascii="Lato" w:hAnsi="Lato"/>
          <w:b/>
          <w:bCs/>
          <w:color w:val="000000" w:themeColor="text1"/>
        </w:rPr>
        <w:t xml:space="preserve"> Council Offices</w:t>
      </w:r>
      <w:r w:rsidR="00E30805">
        <w:rPr>
          <w:rFonts w:ascii="Lato" w:hAnsi="Lato"/>
          <w:b/>
          <w:bCs/>
          <w:color w:val="000000" w:themeColor="text1"/>
        </w:rPr>
        <w:t xml:space="preserve"> in Sevenoaks</w:t>
      </w:r>
      <w:r w:rsidR="001A24CB" w:rsidRPr="006F34A7">
        <w:rPr>
          <w:rFonts w:ascii="Lato" w:hAnsi="Lato"/>
          <w:b/>
          <w:bCs/>
          <w:color w:val="000000" w:themeColor="text1"/>
        </w:rPr>
        <w:t>.</w:t>
      </w:r>
    </w:p>
    <w:p w14:paraId="43BE94EC" w14:textId="7415B679" w:rsidR="006F34A7" w:rsidRPr="006F34A7" w:rsidRDefault="006F34A7" w:rsidP="006F34A7">
      <w:pPr>
        <w:pStyle w:val="Heading2"/>
        <w:rPr>
          <w:color w:val="000000" w:themeColor="text1"/>
        </w:rPr>
      </w:pPr>
      <w:r w:rsidRPr="006F34A7">
        <w:t>Sevenoaks District Council Thermal Camera Loan Agreement Form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AC5AE1" w14:paraId="7897B168" w14:textId="77777777" w:rsidTr="00E30805">
        <w:tc>
          <w:tcPr>
            <w:tcW w:w="3681" w:type="dxa"/>
          </w:tcPr>
          <w:p w14:paraId="359C6473" w14:textId="0DCAB25F" w:rsidR="00AC5AE1" w:rsidRPr="00AC5AE1" w:rsidRDefault="00AC5AE1" w:rsidP="00AC5AE1">
            <w:pPr>
              <w:rPr>
                <w:rFonts w:ascii="Lato" w:hAnsi="Lato"/>
                <w:b/>
                <w:bCs/>
              </w:rPr>
            </w:pPr>
            <w:r w:rsidRPr="00AC5AE1">
              <w:rPr>
                <w:rFonts w:ascii="Lato" w:hAnsi="Lato"/>
                <w:b/>
                <w:bCs/>
              </w:rPr>
              <w:t>Name</w:t>
            </w:r>
          </w:p>
        </w:tc>
        <w:tc>
          <w:tcPr>
            <w:tcW w:w="5670" w:type="dxa"/>
          </w:tcPr>
          <w:p w14:paraId="14A0D1A7" w14:textId="77777777" w:rsidR="00AC5AE1" w:rsidRPr="00AC5AE1" w:rsidRDefault="00AC5AE1" w:rsidP="00AC5AE1">
            <w:pPr>
              <w:rPr>
                <w:rFonts w:ascii="Lato" w:hAnsi="Lato"/>
              </w:rPr>
            </w:pPr>
          </w:p>
        </w:tc>
      </w:tr>
      <w:tr w:rsidR="00B17830" w14:paraId="01E0324C" w14:textId="77777777" w:rsidTr="00E30805">
        <w:trPr>
          <w:trHeight w:val="1360"/>
        </w:trPr>
        <w:tc>
          <w:tcPr>
            <w:tcW w:w="3681" w:type="dxa"/>
          </w:tcPr>
          <w:p w14:paraId="6E7DD665" w14:textId="34298EC0" w:rsidR="00B17830" w:rsidRPr="00AC5AE1" w:rsidRDefault="00B17830" w:rsidP="00AC5AE1">
            <w:pPr>
              <w:rPr>
                <w:rFonts w:ascii="Lato" w:hAnsi="Lato"/>
                <w:b/>
                <w:bCs/>
              </w:rPr>
            </w:pPr>
            <w:r w:rsidRPr="00AC5AE1">
              <w:rPr>
                <w:rFonts w:ascii="Lato" w:hAnsi="Lato"/>
                <w:b/>
                <w:bCs/>
              </w:rPr>
              <w:t>Address</w:t>
            </w:r>
          </w:p>
        </w:tc>
        <w:tc>
          <w:tcPr>
            <w:tcW w:w="5670" w:type="dxa"/>
          </w:tcPr>
          <w:p w14:paraId="6F11330B" w14:textId="77777777" w:rsidR="00B17830" w:rsidRPr="00AC5AE1" w:rsidRDefault="00B17830" w:rsidP="00AC5AE1">
            <w:pPr>
              <w:rPr>
                <w:rFonts w:ascii="Lato" w:hAnsi="Lato"/>
              </w:rPr>
            </w:pPr>
          </w:p>
        </w:tc>
      </w:tr>
      <w:tr w:rsidR="00AC5AE1" w14:paraId="2BE0B7ED" w14:textId="77777777" w:rsidTr="00E30805">
        <w:tc>
          <w:tcPr>
            <w:tcW w:w="3681" w:type="dxa"/>
          </w:tcPr>
          <w:p w14:paraId="10F6467C" w14:textId="3BA86EDD" w:rsidR="00AC5AE1" w:rsidRPr="00AC5AE1" w:rsidRDefault="00AC5AE1" w:rsidP="00AC5AE1">
            <w:pPr>
              <w:rPr>
                <w:rFonts w:ascii="Lato" w:hAnsi="Lato"/>
                <w:b/>
                <w:bCs/>
              </w:rPr>
            </w:pPr>
            <w:r w:rsidRPr="00AC5AE1">
              <w:rPr>
                <w:rFonts w:ascii="Lato" w:hAnsi="Lato"/>
                <w:b/>
                <w:bCs/>
              </w:rPr>
              <w:t>Email</w:t>
            </w:r>
          </w:p>
        </w:tc>
        <w:tc>
          <w:tcPr>
            <w:tcW w:w="5670" w:type="dxa"/>
          </w:tcPr>
          <w:p w14:paraId="7672C446" w14:textId="77777777" w:rsidR="00AC5AE1" w:rsidRPr="00AC5AE1" w:rsidRDefault="00AC5AE1" w:rsidP="00AC5AE1">
            <w:pPr>
              <w:rPr>
                <w:rFonts w:ascii="Lato" w:hAnsi="Lato"/>
              </w:rPr>
            </w:pPr>
          </w:p>
        </w:tc>
      </w:tr>
      <w:tr w:rsidR="00AC5AE1" w14:paraId="3F907D28" w14:textId="77777777" w:rsidTr="00E30805">
        <w:tc>
          <w:tcPr>
            <w:tcW w:w="3681" w:type="dxa"/>
          </w:tcPr>
          <w:p w14:paraId="66FCDABC" w14:textId="5DD758CD" w:rsidR="00AC5AE1" w:rsidRPr="00AC5AE1" w:rsidRDefault="00AC5AE1" w:rsidP="00AC5AE1">
            <w:pPr>
              <w:rPr>
                <w:rFonts w:ascii="Lato" w:hAnsi="Lato"/>
                <w:b/>
                <w:bCs/>
              </w:rPr>
            </w:pPr>
            <w:r w:rsidRPr="00AC5AE1">
              <w:rPr>
                <w:rFonts w:ascii="Lato" w:hAnsi="Lato"/>
                <w:b/>
                <w:bCs/>
              </w:rPr>
              <w:t>Phone / Mobile</w:t>
            </w:r>
            <w:r w:rsidR="000242AD">
              <w:rPr>
                <w:rFonts w:ascii="Lato" w:hAnsi="Lato"/>
                <w:b/>
                <w:bCs/>
              </w:rPr>
              <w:t xml:space="preserve"> number</w:t>
            </w:r>
          </w:p>
        </w:tc>
        <w:tc>
          <w:tcPr>
            <w:tcW w:w="5670" w:type="dxa"/>
          </w:tcPr>
          <w:p w14:paraId="402DFEB0" w14:textId="77777777" w:rsidR="00AC5AE1" w:rsidRPr="00AC5AE1" w:rsidRDefault="00AC5AE1" w:rsidP="00AC5AE1">
            <w:pPr>
              <w:rPr>
                <w:rFonts w:ascii="Lato" w:hAnsi="Lato"/>
              </w:rPr>
            </w:pPr>
          </w:p>
        </w:tc>
      </w:tr>
      <w:tr w:rsidR="00AC5AE1" w14:paraId="45183F3F" w14:textId="77777777" w:rsidTr="00E30805">
        <w:tc>
          <w:tcPr>
            <w:tcW w:w="3681" w:type="dxa"/>
          </w:tcPr>
          <w:p w14:paraId="251E2B7E" w14:textId="24CB647A" w:rsidR="00AC5AE1" w:rsidRPr="00AC5AE1" w:rsidRDefault="00AC5AE1" w:rsidP="00AC5AE1">
            <w:pPr>
              <w:rPr>
                <w:rFonts w:ascii="Lato" w:hAnsi="Lato"/>
                <w:b/>
                <w:bCs/>
              </w:rPr>
            </w:pPr>
            <w:r w:rsidRPr="00AC5AE1">
              <w:rPr>
                <w:rFonts w:ascii="Lato" w:hAnsi="Lato"/>
                <w:b/>
                <w:bCs/>
              </w:rPr>
              <w:t xml:space="preserve">Desired </w:t>
            </w:r>
            <w:r w:rsidR="00E30805">
              <w:rPr>
                <w:rFonts w:ascii="Lato" w:hAnsi="Lato"/>
                <w:b/>
                <w:bCs/>
              </w:rPr>
              <w:t>d</w:t>
            </w:r>
            <w:r w:rsidR="001A24CB">
              <w:rPr>
                <w:rFonts w:ascii="Lato" w:hAnsi="Lato"/>
                <w:b/>
                <w:bCs/>
              </w:rPr>
              <w:t xml:space="preserve">ate for </w:t>
            </w:r>
            <w:r w:rsidR="00E30805">
              <w:rPr>
                <w:rFonts w:ascii="Lato" w:hAnsi="Lato"/>
                <w:b/>
                <w:bCs/>
              </w:rPr>
              <w:t>l</w:t>
            </w:r>
            <w:r w:rsidRPr="00AC5AE1">
              <w:rPr>
                <w:rFonts w:ascii="Lato" w:hAnsi="Lato"/>
                <w:b/>
                <w:bCs/>
              </w:rPr>
              <w:t>oan</w:t>
            </w:r>
          </w:p>
        </w:tc>
        <w:tc>
          <w:tcPr>
            <w:tcW w:w="5670" w:type="dxa"/>
          </w:tcPr>
          <w:p w14:paraId="29693B64" w14:textId="56CC3C60" w:rsidR="00AC5AE1" w:rsidRPr="00AC5AE1" w:rsidRDefault="00AC5AE1" w:rsidP="00AC5AE1">
            <w:pPr>
              <w:rPr>
                <w:rFonts w:ascii="Lato" w:hAnsi="Lato"/>
              </w:rPr>
            </w:pPr>
          </w:p>
        </w:tc>
      </w:tr>
      <w:tr w:rsidR="00AC5AE1" w14:paraId="04369DBB" w14:textId="77777777" w:rsidTr="00E30805">
        <w:tc>
          <w:tcPr>
            <w:tcW w:w="3681" w:type="dxa"/>
          </w:tcPr>
          <w:p w14:paraId="24032267" w14:textId="4EA25286" w:rsidR="00AC5AE1" w:rsidRPr="00AC5AE1" w:rsidRDefault="00AC5AE1" w:rsidP="00AC5AE1">
            <w:pPr>
              <w:pStyle w:val="Default"/>
              <w:rPr>
                <w:rFonts w:ascii="Lato" w:hAnsi="Lato"/>
                <w:b/>
                <w:bCs/>
                <w:sz w:val="22"/>
                <w:szCs w:val="22"/>
              </w:rPr>
            </w:pPr>
            <w:r w:rsidRPr="00AC5AE1">
              <w:rPr>
                <w:rFonts w:ascii="Lato" w:hAnsi="Lato"/>
                <w:b/>
                <w:bCs/>
                <w:sz w:val="22"/>
                <w:szCs w:val="22"/>
              </w:rPr>
              <w:t xml:space="preserve">Terms and </w:t>
            </w:r>
            <w:r w:rsidR="00AE6126">
              <w:rPr>
                <w:rFonts w:ascii="Lato" w:hAnsi="Lato"/>
                <w:b/>
                <w:bCs/>
                <w:sz w:val="22"/>
                <w:szCs w:val="22"/>
              </w:rPr>
              <w:t>c</w:t>
            </w:r>
            <w:r w:rsidRPr="00AC5AE1">
              <w:rPr>
                <w:rFonts w:ascii="Lato" w:hAnsi="Lato"/>
                <w:b/>
                <w:bCs/>
                <w:sz w:val="22"/>
                <w:szCs w:val="22"/>
              </w:rPr>
              <w:t>onditions</w:t>
            </w:r>
          </w:p>
          <w:p w14:paraId="4E3F3E82" w14:textId="3F3DC6D0" w:rsidR="00AC5AE1" w:rsidRPr="00AC5AE1" w:rsidRDefault="00AC5AE1" w:rsidP="00AC5AE1">
            <w:pPr>
              <w:pStyle w:val="Default"/>
              <w:rPr>
                <w:sz w:val="18"/>
                <w:szCs w:val="18"/>
              </w:rPr>
            </w:pPr>
            <w:r w:rsidRPr="00AC5AE1">
              <w:rPr>
                <w:rFonts w:ascii="Lato" w:hAnsi="Lato"/>
                <w:sz w:val="22"/>
                <w:szCs w:val="22"/>
              </w:rPr>
              <w:t>Please sign</w:t>
            </w:r>
            <w:r w:rsidR="000242AD">
              <w:rPr>
                <w:rFonts w:ascii="Lato" w:hAnsi="Lato"/>
                <w:sz w:val="22"/>
                <w:szCs w:val="22"/>
              </w:rPr>
              <w:t xml:space="preserve"> or type in your name to show</w:t>
            </w:r>
            <w:r w:rsidRPr="00AC5AE1">
              <w:rPr>
                <w:rFonts w:ascii="Lato" w:hAnsi="Lato"/>
                <w:sz w:val="22"/>
                <w:szCs w:val="22"/>
              </w:rPr>
              <w:t xml:space="preserve"> you have read and agreed to the Terms and Conditions of the Loan Agreement.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</w:tcPr>
          <w:p w14:paraId="27946D6C" w14:textId="77777777" w:rsidR="00AC5AE1" w:rsidRPr="00AC5AE1" w:rsidRDefault="00AC5AE1" w:rsidP="00AC5AE1">
            <w:pPr>
              <w:rPr>
                <w:rFonts w:ascii="Lato" w:hAnsi="Lato"/>
              </w:rPr>
            </w:pPr>
          </w:p>
        </w:tc>
      </w:tr>
    </w:tbl>
    <w:p w14:paraId="7DCF1384" w14:textId="77777777" w:rsidR="00E30805" w:rsidRDefault="00E30805" w:rsidP="006F34A7">
      <w:pPr>
        <w:rPr>
          <w:rFonts w:ascii="Lato" w:hAnsi="Lato"/>
        </w:rPr>
      </w:pPr>
    </w:p>
    <w:p w14:paraId="048A5B74" w14:textId="77777777" w:rsidR="00E30805" w:rsidRPr="00E30805" w:rsidRDefault="00E30805" w:rsidP="00E30805">
      <w:pPr>
        <w:pStyle w:val="Footer"/>
        <w:rPr>
          <w:rFonts w:ascii="Lato" w:hAnsi="Lato"/>
          <w:color w:val="000000" w:themeColor="text1"/>
          <w:sz w:val="28"/>
          <w:szCs w:val="28"/>
        </w:rPr>
      </w:pPr>
      <w:r w:rsidRPr="00E30805">
        <w:rPr>
          <w:rFonts w:ascii="Lato" w:hAnsi="Lato"/>
          <w:sz w:val="28"/>
          <w:szCs w:val="28"/>
        </w:rPr>
        <w:t xml:space="preserve">Please email your completed form to </w:t>
      </w:r>
      <w:hyperlink r:id="rId7" w:history="1">
        <w:r w:rsidRPr="00E30805">
          <w:rPr>
            <w:rStyle w:val="Hyperlink"/>
            <w:rFonts w:ascii="Lato" w:hAnsi="Lato"/>
            <w:sz w:val="28"/>
            <w:szCs w:val="28"/>
          </w:rPr>
          <w:t>psh@sevenoaks.gov.uk</w:t>
        </w:r>
      </w:hyperlink>
      <w:r w:rsidRPr="00E30805">
        <w:rPr>
          <w:rFonts w:ascii="Lato" w:hAnsi="Lato"/>
          <w:sz w:val="28"/>
          <w:szCs w:val="28"/>
        </w:rPr>
        <w:t xml:space="preserve"> or post it to: </w:t>
      </w:r>
      <w:r w:rsidRPr="00E30805">
        <w:rPr>
          <w:rFonts w:ascii="Lato" w:hAnsi="Lato"/>
          <w:sz w:val="28"/>
          <w:szCs w:val="28"/>
        </w:rPr>
        <w:t>Private Sector Housing</w:t>
      </w:r>
      <w:r w:rsidRPr="00E30805">
        <w:rPr>
          <w:rFonts w:ascii="Lato" w:hAnsi="Lato"/>
          <w:sz w:val="28"/>
          <w:szCs w:val="28"/>
        </w:rPr>
        <w:t xml:space="preserve">, </w:t>
      </w:r>
      <w:r w:rsidRPr="00E30805">
        <w:rPr>
          <w:rFonts w:ascii="Lato" w:hAnsi="Lato"/>
          <w:color w:val="000000" w:themeColor="text1"/>
          <w:sz w:val="28"/>
          <w:szCs w:val="28"/>
        </w:rPr>
        <w:t>Sevenoaks District Council, Council Offices, Argyle Road, Sevenoaks, Kent TN13 1HG</w:t>
      </w:r>
    </w:p>
    <w:p w14:paraId="262C272E" w14:textId="4AE326DD" w:rsidR="00E30805" w:rsidRDefault="00E30805" w:rsidP="00E30805">
      <w:pPr>
        <w:rPr>
          <w:rFonts w:ascii="Lato" w:hAnsi="Lato"/>
        </w:rPr>
      </w:pPr>
    </w:p>
    <w:p w14:paraId="64C29263" w14:textId="77777777" w:rsidR="00E30805" w:rsidRDefault="00E30805" w:rsidP="00E30805">
      <w:pPr>
        <w:rPr>
          <w:rFonts w:ascii="Lato" w:hAnsi="Lato"/>
        </w:rPr>
      </w:pPr>
    </w:p>
    <w:p w14:paraId="4DD2EB14" w14:textId="783E19BA" w:rsidR="006F34A7" w:rsidRDefault="006F34A7" w:rsidP="006F34A7">
      <w:pPr>
        <w:rPr>
          <w:rFonts w:ascii="Lato" w:hAnsi="Lato"/>
        </w:rPr>
      </w:pPr>
      <w:r w:rsidRPr="00B17830">
        <w:rPr>
          <w:rFonts w:ascii="Lato" w:hAnsi="Lato"/>
          <w:b/>
          <w:bCs/>
        </w:rPr>
        <w:t xml:space="preserve">For completion by Sevenoaks </w:t>
      </w:r>
      <w:r>
        <w:rPr>
          <w:rFonts w:ascii="Lato" w:hAnsi="Lato"/>
          <w:b/>
          <w:bCs/>
        </w:rPr>
        <w:t xml:space="preserve">District </w:t>
      </w:r>
      <w:r w:rsidRPr="00B17830">
        <w:rPr>
          <w:rFonts w:ascii="Lato" w:hAnsi="Lato"/>
          <w:b/>
          <w:bCs/>
        </w:rPr>
        <w:t>Council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6346"/>
      </w:tblGrid>
      <w:tr w:rsidR="001D10AB" w:rsidRPr="00AC5AE1" w14:paraId="481607F5" w14:textId="77777777" w:rsidTr="00B845CF">
        <w:trPr>
          <w:trHeight w:val="321"/>
        </w:trPr>
        <w:tc>
          <w:tcPr>
            <w:tcW w:w="3005" w:type="dxa"/>
            <w:vAlign w:val="center"/>
          </w:tcPr>
          <w:p w14:paraId="31A7CDBB" w14:textId="62A2B297" w:rsidR="001D10AB" w:rsidRPr="00E2382B" w:rsidRDefault="001D10AB" w:rsidP="00011D47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 xml:space="preserve">Agreed </w:t>
            </w:r>
            <w:r w:rsidRPr="00B17830">
              <w:rPr>
                <w:rFonts w:ascii="Lato" w:hAnsi="Lato"/>
                <w:b/>
                <w:bCs/>
              </w:rPr>
              <w:t>loan period</w:t>
            </w:r>
          </w:p>
        </w:tc>
        <w:tc>
          <w:tcPr>
            <w:tcW w:w="6346" w:type="dxa"/>
            <w:vAlign w:val="center"/>
          </w:tcPr>
          <w:p w14:paraId="5B3980FB" w14:textId="69A075E2" w:rsidR="001D10AB" w:rsidRPr="00AC5AE1" w:rsidRDefault="001D10AB" w:rsidP="00011D47">
            <w:pPr>
              <w:jc w:val="center"/>
              <w:rPr>
                <w:rFonts w:ascii="Lato" w:hAnsi="Lato"/>
              </w:rPr>
            </w:pPr>
          </w:p>
        </w:tc>
      </w:tr>
      <w:tr w:rsidR="005727C9" w:rsidRPr="00AC5AE1" w14:paraId="14AD28A9" w14:textId="77777777" w:rsidTr="00B845CF">
        <w:trPr>
          <w:trHeight w:val="270"/>
        </w:trPr>
        <w:tc>
          <w:tcPr>
            <w:tcW w:w="3005" w:type="dxa"/>
            <w:vAlign w:val="center"/>
          </w:tcPr>
          <w:p w14:paraId="7CCD409A" w14:textId="2603031E" w:rsidR="005727C9" w:rsidRDefault="005727C9" w:rsidP="00011D47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 xml:space="preserve">Date </w:t>
            </w:r>
            <w:r w:rsidR="00B845CF">
              <w:rPr>
                <w:rFonts w:ascii="Lato" w:hAnsi="Lato"/>
                <w:b/>
                <w:bCs/>
              </w:rPr>
              <w:t>i</w:t>
            </w:r>
            <w:r>
              <w:rPr>
                <w:rFonts w:ascii="Lato" w:hAnsi="Lato"/>
                <w:b/>
                <w:bCs/>
              </w:rPr>
              <w:t>ssued</w:t>
            </w:r>
          </w:p>
        </w:tc>
        <w:tc>
          <w:tcPr>
            <w:tcW w:w="6346" w:type="dxa"/>
            <w:vAlign w:val="center"/>
          </w:tcPr>
          <w:p w14:paraId="693440F7" w14:textId="77777777" w:rsidR="005727C9" w:rsidRPr="00AC5AE1" w:rsidRDefault="005727C9" w:rsidP="00011D47">
            <w:pPr>
              <w:jc w:val="center"/>
              <w:rPr>
                <w:rFonts w:ascii="Lato" w:hAnsi="Lato"/>
              </w:rPr>
            </w:pPr>
          </w:p>
        </w:tc>
      </w:tr>
      <w:tr w:rsidR="005727C9" w:rsidRPr="00AC5AE1" w14:paraId="2EFC7697" w14:textId="77777777" w:rsidTr="00B845CF">
        <w:trPr>
          <w:trHeight w:val="270"/>
        </w:trPr>
        <w:tc>
          <w:tcPr>
            <w:tcW w:w="3005" w:type="dxa"/>
            <w:vAlign w:val="center"/>
          </w:tcPr>
          <w:p w14:paraId="4DA15BD9" w14:textId="4CA58D30" w:rsidR="005727C9" w:rsidRDefault="005727C9" w:rsidP="00011D47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 xml:space="preserve">Date </w:t>
            </w:r>
            <w:r w:rsidR="00B845CF">
              <w:rPr>
                <w:rFonts w:ascii="Lato" w:hAnsi="Lato"/>
                <w:b/>
                <w:bCs/>
              </w:rPr>
              <w:t>r</w:t>
            </w:r>
            <w:r>
              <w:rPr>
                <w:rFonts w:ascii="Lato" w:hAnsi="Lato"/>
                <w:b/>
                <w:bCs/>
              </w:rPr>
              <w:t>eturned</w:t>
            </w:r>
          </w:p>
        </w:tc>
        <w:tc>
          <w:tcPr>
            <w:tcW w:w="6346" w:type="dxa"/>
            <w:vAlign w:val="center"/>
          </w:tcPr>
          <w:p w14:paraId="424D6A86" w14:textId="77777777" w:rsidR="005727C9" w:rsidRPr="00AC5AE1" w:rsidRDefault="005727C9" w:rsidP="00011D47">
            <w:pPr>
              <w:jc w:val="center"/>
              <w:rPr>
                <w:rFonts w:ascii="Lato" w:hAnsi="Lato"/>
              </w:rPr>
            </w:pPr>
          </w:p>
        </w:tc>
      </w:tr>
    </w:tbl>
    <w:p w14:paraId="42989A34" w14:textId="77777777" w:rsidR="006F34A7" w:rsidRPr="006F34A7" w:rsidRDefault="006F34A7" w:rsidP="006F34A7">
      <w:pPr>
        <w:rPr>
          <w:rFonts w:ascii="Lato" w:hAnsi="Lato"/>
        </w:rPr>
      </w:pPr>
    </w:p>
    <w:sectPr w:rsidR="006F34A7" w:rsidRPr="006F34A7" w:rsidSect="00E30805">
      <w:headerReference w:type="default" r:id="rId8"/>
      <w:footerReference w:type="default" r:id="rId9"/>
      <w:pgSz w:w="11906" w:h="16838"/>
      <w:pgMar w:top="1361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8B91" w14:textId="77777777" w:rsidR="00E37A39" w:rsidRDefault="00E37A39" w:rsidP="00E37A39">
      <w:pPr>
        <w:spacing w:after="0" w:line="240" w:lineRule="auto"/>
      </w:pPr>
      <w:r>
        <w:separator/>
      </w:r>
    </w:p>
  </w:endnote>
  <w:endnote w:type="continuationSeparator" w:id="0">
    <w:p w14:paraId="556DC797" w14:textId="77777777" w:rsidR="00E37A39" w:rsidRDefault="00E37A39" w:rsidP="00E3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5044" w14:textId="049F8423" w:rsidR="00E37A39" w:rsidRPr="000242AD" w:rsidRDefault="00E37A39" w:rsidP="000242AD">
    <w:pPr>
      <w:pStyle w:val="Footer"/>
      <w:jc w:val="center"/>
      <w:rPr>
        <w:rFonts w:ascii="Lato" w:hAnsi="Lato"/>
        <w:color w:val="000000" w:themeColor="text1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969E3" w14:textId="77777777" w:rsidR="00E37A39" w:rsidRDefault="00E37A39" w:rsidP="00E37A39">
      <w:pPr>
        <w:spacing w:after="0" w:line="240" w:lineRule="auto"/>
      </w:pPr>
      <w:r>
        <w:separator/>
      </w:r>
    </w:p>
  </w:footnote>
  <w:footnote w:type="continuationSeparator" w:id="0">
    <w:p w14:paraId="3B0ED862" w14:textId="77777777" w:rsidR="00E37A39" w:rsidRDefault="00E37A39" w:rsidP="00E3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272E" w14:textId="48FD74D1" w:rsidR="00E37A39" w:rsidRDefault="006F34A7" w:rsidP="006F34A7">
    <w:pPr>
      <w:pStyle w:val="Header"/>
      <w:jc w:val="right"/>
    </w:pPr>
    <w:r>
      <w:rPr>
        <w:noProof/>
      </w:rPr>
      <w:drawing>
        <wp:inline distT="0" distB="0" distL="0" distR="0" wp14:anchorId="3E775D8D" wp14:editId="2D674DF0">
          <wp:extent cx="1440000" cy="592528"/>
          <wp:effectExtent l="0" t="0" r="8255" b="0"/>
          <wp:docPr id="2001859185" name="Picture 1" descr="Sevenoaks District Council logo with seven tree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859185" name="Picture 1" descr="Sevenoaks District Council logo with seven tree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92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3AF8A1" w14:textId="77777777" w:rsidR="00E37A39" w:rsidRDefault="00E37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673D7"/>
    <w:multiLevelType w:val="hybridMultilevel"/>
    <w:tmpl w:val="0B226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01D95"/>
    <w:multiLevelType w:val="hybridMultilevel"/>
    <w:tmpl w:val="0AB2BF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AE18EB"/>
    <w:multiLevelType w:val="hybridMultilevel"/>
    <w:tmpl w:val="3A6490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5259225">
    <w:abstractNumId w:val="0"/>
  </w:num>
  <w:num w:numId="2" w16cid:durableId="757215940">
    <w:abstractNumId w:val="2"/>
  </w:num>
  <w:num w:numId="3" w16cid:durableId="518854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3F"/>
    <w:rsid w:val="000242AD"/>
    <w:rsid w:val="000825C7"/>
    <w:rsid w:val="001034F8"/>
    <w:rsid w:val="001A24CB"/>
    <w:rsid w:val="001D10AB"/>
    <w:rsid w:val="001E5E9A"/>
    <w:rsid w:val="00205B04"/>
    <w:rsid w:val="002A5793"/>
    <w:rsid w:val="003048A4"/>
    <w:rsid w:val="00304E8D"/>
    <w:rsid w:val="0030595D"/>
    <w:rsid w:val="00355EBF"/>
    <w:rsid w:val="003568E9"/>
    <w:rsid w:val="00376159"/>
    <w:rsid w:val="003A4B04"/>
    <w:rsid w:val="003B36A5"/>
    <w:rsid w:val="003E0285"/>
    <w:rsid w:val="003F0627"/>
    <w:rsid w:val="004233E3"/>
    <w:rsid w:val="00460F21"/>
    <w:rsid w:val="00471F50"/>
    <w:rsid w:val="004836A0"/>
    <w:rsid w:val="00497AE1"/>
    <w:rsid w:val="004C4E76"/>
    <w:rsid w:val="004D293F"/>
    <w:rsid w:val="004D53EB"/>
    <w:rsid w:val="004E4AE3"/>
    <w:rsid w:val="005727C9"/>
    <w:rsid w:val="005A6EB3"/>
    <w:rsid w:val="0063562C"/>
    <w:rsid w:val="00640833"/>
    <w:rsid w:val="006F34A7"/>
    <w:rsid w:val="00711BF6"/>
    <w:rsid w:val="00733443"/>
    <w:rsid w:val="00834E22"/>
    <w:rsid w:val="008469E9"/>
    <w:rsid w:val="009E33C7"/>
    <w:rsid w:val="00A82726"/>
    <w:rsid w:val="00AC5AE1"/>
    <w:rsid w:val="00AE6126"/>
    <w:rsid w:val="00B17830"/>
    <w:rsid w:val="00B37F3C"/>
    <w:rsid w:val="00B606E9"/>
    <w:rsid w:val="00B839F1"/>
    <w:rsid w:val="00B845CF"/>
    <w:rsid w:val="00BA5DD4"/>
    <w:rsid w:val="00C060C2"/>
    <w:rsid w:val="00CA2CAB"/>
    <w:rsid w:val="00D223AE"/>
    <w:rsid w:val="00D647FF"/>
    <w:rsid w:val="00DB23E4"/>
    <w:rsid w:val="00E12484"/>
    <w:rsid w:val="00E13286"/>
    <w:rsid w:val="00E2382B"/>
    <w:rsid w:val="00E30805"/>
    <w:rsid w:val="00E37A39"/>
    <w:rsid w:val="00E42033"/>
    <w:rsid w:val="00F61BD5"/>
    <w:rsid w:val="00F72687"/>
    <w:rsid w:val="00F9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F344081"/>
  <w15:chartTrackingRefBased/>
  <w15:docId w15:val="{F80ED40C-2FEA-40D7-803B-010B7F1B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4A7"/>
    <w:pPr>
      <w:outlineLvl w:val="0"/>
    </w:pPr>
    <w:rPr>
      <w:rFonts w:ascii="Lato" w:hAnsi="Lato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4A7"/>
    <w:pPr>
      <w:outlineLvl w:val="1"/>
    </w:pPr>
    <w:rPr>
      <w:rFonts w:ascii="Lato" w:hAnsi="Lato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4A7"/>
    <w:rPr>
      <w:rFonts w:ascii="Lato" w:hAnsi="Lato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F34A7"/>
    <w:rPr>
      <w:rFonts w:ascii="Lato" w:hAnsi="Lato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9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68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8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7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A39"/>
  </w:style>
  <w:style w:type="paragraph" w:styleId="Footer">
    <w:name w:val="footer"/>
    <w:basedOn w:val="Normal"/>
    <w:link w:val="FooterChar"/>
    <w:uiPriority w:val="99"/>
    <w:unhideWhenUsed/>
    <w:rsid w:val="00E37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A39"/>
  </w:style>
  <w:style w:type="table" w:styleId="TableGrid">
    <w:name w:val="Table Grid"/>
    <w:basedOn w:val="TableNormal"/>
    <w:uiPriority w:val="39"/>
    <w:rsid w:val="00AC5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5A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1328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sh@sevenoaks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716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Sevenoaks District Council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Baugh</dc:creator>
  <cp:keywords/>
  <dc:description/>
  <cp:lastModifiedBy>Daniel Whitmarsh</cp:lastModifiedBy>
  <cp:revision>3</cp:revision>
  <dcterms:created xsi:type="dcterms:W3CDTF">2025-10-22T09:10:00Z</dcterms:created>
  <dcterms:modified xsi:type="dcterms:W3CDTF">2025-10-22T09:15:00Z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516c02ee-47d7-4485-a086-0a576aabc124</vt:lpwstr>
  </property>
</Properties>
</file>