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8E202" w14:textId="77777777" w:rsidR="0061721D" w:rsidRPr="00B554CA" w:rsidRDefault="0061721D" w:rsidP="00C05770">
      <w:pPr>
        <w:pStyle w:val="Title"/>
        <w:spacing w:line="276" w:lineRule="auto"/>
        <w:ind w:right="-188"/>
        <w:rPr>
          <w:rFonts w:ascii="Lato" w:hAnsi="Lato" w:cs="Arial"/>
          <w:b w:val="0"/>
          <w:bCs/>
          <w:sz w:val="52"/>
          <w:szCs w:val="52"/>
        </w:rPr>
      </w:pPr>
      <w:r w:rsidRPr="00B554CA">
        <w:rPr>
          <w:rFonts w:ascii="Lato" w:hAnsi="Lato" w:cs="Arial"/>
          <w:b w:val="0"/>
          <w:bCs/>
          <w:sz w:val="52"/>
          <w:szCs w:val="52"/>
        </w:rPr>
        <w:t>Sevenoaks District Council</w:t>
      </w:r>
    </w:p>
    <w:p w14:paraId="332368CE" w14:textId="77777777" w:rsidR="0061721D" w:rsidRPr="00B554CA" w:rsidRDefault="0061721D" w:rsidP="00C05770">
      <w:pPr>
        <w:pStyle w:val="Title"/>
        <w:spacing w:line="276" w:lineRule="auto"/>
        <w:ind w:right="-188"/>
        <w:jc w:val="left"/>
        <w:rPr>
          <w:rFonts w:ascii="Lato" w:hAnsi="Lato" w:cs="Arial"/>
          <w:b w:val="0"/>
          <w:bCs/>
          <w:sz w:val="24"/>
          <w:szCs w:val="24"/>
        </w:rPr>
      </w:pPr>
    </w:p>
    <w:p w14:paraId="707866E6" w14:textId="77777777" w:rsidR="003A5C0F" w:rsidRPr="00B554CA" w:rsidRDefault="003A5C0F" w:rsidP="00C05770">
      <w:pPr>
        <w:pStyle w:val="Title"/>
        <w:spacing w:line="276" w:lineRule="auto"/>
        <w:ind w:right="-188"/>
        <w:rPr>
          <w:rFonts w:ascii="Lato" w:hAnsi="Lato" w:cs="Arial"/>
          <w:b w:val="0"/>
          <w:bCs/>
          <w:sz w:val="24"/>
          <w:szCs w:val="24"/>
        </w:rPr>
      </w:pPr>
    </w:p>
    <w:p w14:paraId="56106B02" w14:textId="2805B132" w:rsidR="003A5C0F" w:rsidRPr="00B554CA" w:rsidRDefault="00924E2E" w:rsidP="00C05770">
      <w:pPr>
        <w:pStyle w:val="Title"/>
        <w:spacing w:line="276" w:lineRule="auto"/>
        <w:ind w:right="-188"/>
        <w:rPr>
          <w:rFonts w:ascii="Lato" w:hAnsi="Lato" w:cs="Arial"/>
          <w:b w:val="0"/>
          <w:bCs/>
          <w:sz w:val="24"/>
          <w:szCs w:val="24"/>
        </w:rPr>
      </w:pPr>
      <w:r w:rsidRPr="00B554CA">
        <w:rPr>
          <w:rFonts w:ascii="Lato" w:hAnsi="Lato"/>
          <w:b w:val="0"/>
          <w:bCs/>
          <w:noProof/>
          <w:sz w:val="24"/>
          <w:szCs w:val="24"/>
          <w:lang w:eastAsia="en-GB"/>
        </w:rPr>
        <mc:AlternateContent>
          <mc:Choice Requires="wps">
            <w:drawing>
              <wp:anchor distT="0" distB="0" distL="114300" distR="114300" simplePos="0" relativeHeight="251659264" behindDoc="0" locked="0" layoutInCell="1" allowOverlap="1" wp14:anchorId="750130B8" wp14:editId="5CAB316F">
                <wp:simplePos x="0" y="0"/>
                <wp:positionH relativeFrom="column">
                  <wp:posOffset>-220980</wp:posOffset>
                </wp:positionH>
                <wp:positionV relativeFrom="paragraph">
                  <wp:posOffset>192405</wp:posOffset>
                </wp:positionV>
                <wp:extent cx="6485890" cy="962025"/>
                <wp:effectExtent l="19685" t="21590" r="19050" b="2603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5890" cy="962025"/>
                        </a:xfrm>
                        <a:prstGeom prst="roundRect">
                          <a:avLst>
                            <a:gd name="adj" fmla="val 16667"/>
                          </a:avLst>
                        </a:prstGeom>
                        <a:solidFill>
                          <a:srgbClr val="FFFFFF"/>
                        </a:solidFill>
                        <a:ln w="38100" algn="ctr">
                          <a:solidFill>
                            <a:srgbClr val="149186"/>
                          </a:solidFill>
                          <a:round/>
                          <a:headEnd/>
                          <a:tailEnd/>
                        </a:ln>
                      </wps:spPr>
                      <wps:txbx>
                        <w:txbxContent>
                          <w:p w14:paraId="2F1A3D06" w14:textId="5F07ACA9" w:rsidR="003C7432" w:rsidRPr="00F07E82" w:rsidRDefault="003C7432" w:rsidP="00F07E82">
                            <w:pPr>
                              <w:pStyle w:val="Heading1"/>
                            </w:pPr>
                            <w:r w:rsidRPr="00F07E82">
                              <w:t xml:space="preserve">Safeguarding Children, Young People and </w:t>
                            </w:r>
                            <w:r>
                              <w:t>Adults at Risk</w:t>
                            </w:r>
                            <w:r w:rsidRPr="00F07E82">
                              <w:t xml:space="preserve"> Policy 202</w:t>
                            </w:r>
                            <w:r w:rsidR="00AE6C63">
                              <w:t>6</w:t>
                            </w:r>
                            <w:r w:rsidRPr="00F07E82">
                              <w:t>-20</w:t>
                            </w:r>
                            <w:r w:rsidR="00AE1E1E">
                              <w:t>30</w:t>
                            </w:r>
                          </w:p>
                          <w:p w14:paraId="1CA3EB6B" w14:textId="77777777" w:rsidR="003C7432" w:rsidRPr="009E7266" w:rsidRDefault="003C7432" w:rsidP="0061721D">
                            <w:pPr>
                              <w:rPr>
                                <w:rFonts w:ascii="Trebuchet MS" w:hAnsi="Trebuchet MS"/>
                                <w:b/>
                                <w:sz w:val="56"/>
                                <w:szCs w:val="24"/>
                              </w:rPr>
                            </w:pPr>
                          </w:p>
                          <w:p w14:paraId="578B3259" w14:textId="77777777" w:rsidR="003C7432" w:rsidRDefault="003C7432" w:rsidP="0061721D">
                            <w:pPr>
                              <w:rPr>
                                <w:rFonts w:ascii="Trebuchet MS" w:hAnsi="Trebuchet MS"/>
                                <w:i/>
                                <w:sz w:val="32"/>
                                <w:szCs w:val="24"/>
                              </w:rPr>
                            </w:pPr>
                          </w:p>
                          <w:p w14:paraId="12176F4E" w14:textId="77777777" w:rsidR="003C7432" w:rsidRDefault="003C7432" w:rsidP="0061721D">
                            <w:pPr>
                              <w:rPr>
                                <w:rFonts w:ascii="Trebuchet MS" w:hAnsi="Trebuchet MS"/>
                                <w:i/>
                                <w:sz w:val="32"/>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50130B8" id="Rounded Rectangle 2" o:spid="_x0000_s1026" style="position:absolute;left:0;text-align:left;margin-left:-17.4pt;margin-top:15.15pt;width:510.7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D9LwIAAFEEAAAOAAAAZHJzL2Uyb0RvYy54bWysVNuS0zAMfWeGf/D4nSYpbbbNNN3Z6VKG&#10;meUyLHyAazsXcCwju027X4/iXugCTwx58EiWdCQdyVnc7jvDdhp9C7bk2SjlTFsJqrV1yb9+Wb+a&#10;ceaDsEoYsLrkB+357fLli0XvCj2GBozSyAjE+qJ3JW9CcEWSeNnoTvgROG3JWAF2IpCKdaJQ9ITe&#10;mWScpnnSAyqHILX3dHt/NPJlxK8qLcPHqvI6MFNyqi3EE+O5Gc5kuRBFjcI1rTyVIf6hik60lpJe&#10;oO5FEGyL7R9QXSsRPFRhJKFLoKpaqWMP1E2W/tbNYyOcjr0QOd5daPL/D1Z+2D26TziU7t0DyO+e&#10;WVg1wtb6DhH6RgtF6bKBqKR3vrgEDIqnULbp34Oi0YptgMjBvsJuAKTu2D5SfbhQrfeBSbrMJ7Pp&#10;bE4TkWSb5+N0PI0pRHGOdujDWw0dG4SSI2yt+kzzjCnE7sGHyLdiVnRDdvWNs6ozNL2dMCzL8/zm&#10;hHhyTkRxxoztgmnVujUmKlhvVgYZhZZ8Hb9TsL92M5b1JX89y1KqXJiaVl4GjBU98/PXcNlkns3y&#10;v8HFnuIGDjS/sSrKQbTmKFPFxp54H6gettoXYb/Zk+MgbkAdaAIIx72md0hCA/jEWU87XXL/YytQ&#10;c2beWZriPJtMhkcQlcn0ZkwKXls21xZhJUGVPFCrUVyF48PZOmzrhjJlsXMLdzT5qg3nFTlWdaqb&#10;9pakZw/jWo9ev/4Ey58AAAD//wMAUEsDBBQABgAIAAAAIQBn7tBX3wAAAAoBAAAPAAAAZHJzL2Rv&#10;d25yZXYueG1sTI/BTsMwDIbvSLxDZCRuWzqKulCaThMCCQkE2oB71pimWuNUTbZ1b485wdHy9//+&#10;XK0m34sjjrELpGExz0AgNcF21Gr4/HiaKRAxGbKmD4QazhhhVV9eVKa04UQbPG5TK7iEYmk0uJSG&#10;UsrYOPQmzsOAxLvvMHqTeBxbaUdz4nLfy5ssK6Q3HfEFZwZ8cNjstwfPGq/98vEld2/75fPXYNXZ&#10;rd+7jdbXV9P6HkTCKf3B8KvPGajZaRcOZKPoNczyW1ZPGvIsB8HAnSoKEDsm1UKBrCv5/4X6BwAA&#10;//8DAFBLAQItABQABgAIAAAAIQC2gziS/gAAAOEBAAATAAAAAAAAAAAAAAAAAAAAAABbQ29udGVu&#10;dF9UeXBlc10ueG1sUEsBAi0AFAAGAAgAAAAhADj9If/WAAAAlAEAAAsAAAAAAAAAAAAAAAAALwEA&#10;AF9yZWxzLy5yZWxzUEsBAi0AFAAGAAgAAAAhAGkKwP0vAgAAUQQAAA4AAAAAAAAAAAAAAAAALgIA&#10;AGRycy9lMm9Eb2MueG1sUEsBAi0AFAAGAAgAAAAhAGfu0FffAAAACgEAAA8AAAAAAAAAAAAAAAAA&#10;iQQAAGRycy9kb3ducmV2LnhtbFBLBQYAAAAABAAEAPMAAACVBQAAAAA=&#10;" strokecolor="#149186" strokeweight="3pt">
                <v:textbox>
                  <w:txbxContent>
                    <w:p w14:paraId="2F1A3D06" w14:textId="5F07ACA9" w:rsidR="003C7432" w:rsidRPr="00F07E82" w:rsidRDefault="003C7432" w:rsidP="00F07E82">
                      <w:pPr>
                        <w:pStyle w:val="Heading1"/>
                      </w:pPr>
                      <w:r w:rsidRPr="00F07E82">
                        <w:t xml:space="preserve">Safeguarding Children, Young People and </w:t>
                      </w:r>
                      <w:r>
                        <w:t>Adults at Risk</w:t>
                      </w:r>
                      <w:r w:rsidRPr="00F07E82">
                        <w:t xml:space="preserve"> Policy 202</w:t>
                      </w:r>
                      <w:r w:rsidR="00AE6C63">
                        <w:t>6</w:t>
                      </w:r>
                      <w:r w:rsidRPr="00F07E82">
                        <w:t>-20</w:t>
                      </w:r>
                      <w:r w:rsidR="00AE1E1E">
                        <w:t>30</w:t>
                      </w:r>
                    </w:p>
                    <w:p w14:paraId="1CA3EB6B" w14:textId="77777777" w:rsidR="003C7432" w:rsidRPr="009E7266" w:rsidRDefault="003C7432" w:rsidP="0061721D">
                      <w:pPr>
                        <w:rPr>
                          <w:rFonts w:ascii="Trebuchet MS" w:hAnsi="Trebuchet MS"/>
                          <w:b/>
                          <w:sz w:val="56"/>
                          <w:szCs w:val="24"/>
                        </w:rPr>
                      </w:pPr>
                    </w:p>
                    <w:p w14:paraId="578B3259" w14:textId="77777777" w:rsidR="003C7432" w:rsidRDefault="003C7432" w:rsidP="0061721D">
                      <w:pPr>
                        <w:rPr>
                          <w:rFonts w:ascii="Trebuchet MS" w:hAnsi="Trebuchet MS"/>
                          <w:i/>
                          <w:sz w:val="32"/>
                          <w:szCs w:val="24"/>
                        </w:rPr>
                      </w:pPr>
                    </w:p>
                    <w:p w14:paraId="12176F4E" w14:textId="77777777" w:rsidR="003C7432" w:rsidRDefault="003C7432" w:rsidP="0061721D">
                      <w:pPr>
                        <w:rPr>
                          <w:rFonts w:ascii="Trebuchet MS" w:hAnsi="Trebuchet MS"/>
                          <w:i/>
                          <w:sz w:val="32"/>
                          <w:szCs w:val="24"/>
                        </w:rPr>
                      </w:pPr>
                    </w:p>
                  </w:txbxContent>
                </v:textbox>
              </v:roundrect>
            </w:pict>
          </mc:Fallback>
        </mc:AlternateContent>
      </w:r>
    </w:p>
    <w:p w14:paraId="4EE60378" w14:textId="019ABB07" w:rsidR="0061721D" w:rsidRPr="00B554CA" w:rsidRDefault="0061721D" w:rsidP="00C05770">
      <w:pPr>
        <w:pStyle w:val="Title"/>
        <w:spacing w:line="276" w:lineRule="auto"/>
        <w:ind w:right="-188"/>
        <w:rPr>
          <w:rFonts w:ascii="Lato" w:hAnsi="Lato" w:cs="Arial"/>
          <w:b w:val="0"/>
          <w:bCs/>
          <w:sz w:val="24"/>
          <w:szCs w:val="24"/>
        </w:rPr>
      </w:pPr>
    </w:p>
    <w:p w14:paraId="691FE0F7" w14:textId="77777777" w:rsidR="0061721D" w:rsidRPr="00B554CA" w:rsidRDefault="0061721D" w:rsidP="00C05770">
      <w:pPr>
        <w:pStyle w:val="Title"/>
        <w:spacing w:line="276" w:lineRule="auto"/>
        <w:ind w:right="-188"/>
        <w:rPr>
          <w:rFonts w:ascii="Lato" w:hAnsi="Lato" w:cs="Arial"/>
          <w:b w:val="0"/>
          <w:bCs/>
          <w:sz w:val="24"/>
          <w:szCs w:val="24"/>
        </w:rPr>
      </w:pPr>
    </w:p>
    <w:p w14:paraId="070663C9" w14:textId="77777777" w:rsidR="0061721D" w:rsidRPr="00B554CA" w:rsidRDefault="0061721D" w:rsidP="00C05770">
      <w:pPr>
        <w:pStyle w:val="Title"/>
        <w:spacing w:line="276" w:lineRule="auto"/>
        <w:ind w:right="-188"/>
        <w:rPr>
          <w:rFonts w:ascii="Lato" w:hAnsi="Lato" w:cs="Arial"/>
          <w:b w:val="0"/>
          <w:bCs/>
          <w:sz w:val="24"/>
          <w:szCs w:val="24"/>
        </w:rPr>
      </w:pPr>
    </w:p>
    <w:p w14:paraId="1B2ED9C2" w14:textId="77777777" w:rsidR="0061721D" w:rsidRPr="00B554CA" w:rsidRDefault="0061721D" w:rsidP="00C05770">
      <w:pPr>
        <w:pStyle w:val="Title"/>
        <w:spacing w:line="276" w:lineRule="auto"/>
        <w:ind w:right="-188"/>
        <w:rPr>
          <w:rFonts w:ascii="Lato" w:hAnsi="Lato" w:cs="Arial"/>
          <w:b w:val="0"/>
          <w:bCs/>
          <w:sz w:val="24"/>
          <w:szCs w:val="24"/>
        </w:rPr>
      </w:pPr>
    </w:p>
    <w:p w14:paraId="6F64A2BE" w14:textId="77777777" w:rsidR="0061721D" w:rsidRPr="00B554CA" w:rsidRDefault="0061721D" w:rsidP="00C05770">
      <w:pPr>
        <w:pStyle w:val="Title"/>
        <w:spacing w:line="276" w:lineRule="auto"/>
        <w:ind w:right="-188"/>
        <w:rPr>
          <w:rFonts w:ascii="Lato" w:hAnsi="Lato" w:cs="Arial"/>
          <w:b w:val="0"/>
          <w:bCs/>
          <w:sz w:val="24"/>
          <w:szCs w:val="24"/>
        </w:rPr>
      </w:pPr>
    </w:p>
    <w:p w14:paraId="02C446DE" w14:textId="77777777" w:rsidR="0061721D" w:rsidRPr="00B554CA" w:rsidRDefault="0061721D" w:rsidP="00C05770">
      <w:pPr>
        <w:pStyle w:val="Title"/>
        <w:spacing w:line="276" w:lineRule="auto"/>
        <w:ind w:right="-188"/>
        <w:rPr>
          <w:rFonts w:ascii="Lato" w:hAnsi="Lato" w:cs="Arial"/>
          <w:b w:val="0"/>
          <w:bCs/>
          <w:sz w:val="24"/>
          <w:szCs w:val="24"/>
        </w:rPr>
      </w:pPr>
    </w:p>
    <w:p w14:paraId="3EDF5F3B" w14:textId="77777777" w:rsidR="0061721D" w:rsidRPr="00B554CA" w:rsidRDefault="0061721D" w:rsidP="00C05770">
      <w:pPr>
        <w:pStyle w:val="Title"/>
        <w:spacing w:line="276" w:lineRule="auto"/>
        <w:ind w:right="-188"/>
        <w:rPr>
          <w:rFonts w:ascii="Lato" w:hAnsi="Lato" w:cs="Arial"/>
          <w:b w:val="0"/>
          <w:bCs/>
          <w:sz w:val="24"/>
          <w:szCs w:val="24"/>
        </w:rPr>
      </w:pPr>
    </w:p>
    <w:p w14:paraId="1A553733" w14:textId="77777777" w:rsidR="0061721D" w:rsidRPr="00B554CA" w:rsidRDefault="0061721D" w:rsidP="00C05770">
      <w:pPr>
        <w:pStyle w:val="Title"/>
        <w:spacing w:line="276" w:lineRule="auto"/>
        <w:ind w:right="-188"/>
        <w:rPr>
          <w:rFonts w:ascii="Lato" w:hAnsi="Lato" w:cs="Arial"/>
          <w:b w:val="0"/>
          <w:bCs/>
          <w:sz w:val="72"/>
          <w:szCs w:val="72"/>
        </w:rPr>
      </w:pPr>
      <w:r w:rsidRPr="00B554CA">
        <w:rPr>
          <w:rFonts w:ascii="Lato" w:hAnsi="Lato" w:cs="Arial"/>
          <w:b w:val="0"/>
          <w:bCs/>
          <w:sz w:val="72"/>
          <w:szCs w:val="72"/>
        </w:rPr>
        <w:t>If you see it, say it!</w:t>
      </w:r>
    </w:p>
    <w:p w14:paraId="5233650F" w14:textId="77777777" w:rsidR="0061721D" w:rsidRPr="00B554CA" w:rsidRDefault="0061721D" w:rsidP="00C05770">
      <w:pPr>
        <w:pStyle w:val="Title"/>
        <w:spacing w:line="276" w:lineRule="auto"/>
        <w:ind w:right="-188"/>
        <w:rPr>
          <w:rFonts w:ascii="Lato" w:hAnsi="Lato" w:cs="Arial"/>
          <w:b w:val="0"/>
          <w:bCs/>
          <w:sz w:val="24"/>
          <w:szCs w:val="24"/>
        </w:rPr>
      </w:pPr>
    </w:p>
    <w:p w14:paraId="18B8DFDF" w14:textId="77777777" w:rsidR="0061721D" w:rsidRPr="00B554CA" w:rsidRDefault="0061721D" w:rsidP="00C05770">
      <w:pPr>
        <w:pStyle w:val="Title"/>
        <w:spacing w:line="276" w:lineRule="auto"/>
        <w:ind w:right="-188"/>
        <w:rPr>
          <w:rFonts w:ascii="Lato" w:hAnsi="Lato" w:cs="Arial"/>
          <w:b w:val="0"/>
          <w:bCs/>
          <w:sz w:val="24"/>
          <w:szCs w:val="24"/>
        </w:rPr>
      </w:pPr>
    </w:p>
    <w:p w14:paraId="07712550" w14:textId="77777777" w:rsidR="0061721D" w:rsidRPr="00B554CA" w:rsidRDefault="0061721D" w:rsidP="00C05770">
      <w:pPr>
        <w:pStyle w:val="Title"/>
        <w:spacing w:line="276" w:lineRule="auto"/>
        <w:ind w:right="-188"/>
        <w:rPr>
          <w:rFonts w:ascii="Lato" w:hAnsi="Lato" w:cs="Arial"/>
          <w:b w:val="0"/>
          <w:bCs/>
          <w:sz w:val="24"/>
          <w:szCs w:val="24"/>
        </w:rPr>
      </w:pPr>
    </w:p>
    <w:p w14:paraId="1AB1237D" w14:textId="77777777" w:rsidR="0061721D" w:rsidRPr="00B554CA" w:rsidRDefault="0061721D" w:rsidP="00C05770">
      <w:pPr>
        <w:pStyle w:val="Title"/>
        <w:spacing w:line="276" w:lineRule="auto"/>
        <w:ind w:right="-188"/>
        <w:rPr>
          <w:rFonts w:ascii="Lato" w:hAnsi="Lato" w:cs="Arial"/>
          <w:b w:val="0"/>
          <w:bCs/>
          <w:sz w:val="24"/>
          <w:szCs w:val="24"/>
        </w:rPr>
      </w:pPr>
    </w:p>
    <w:p w14:paraId="18AB3972" w14:textId="77777777" w:rsidR="0061721D" w:rsidRPr="00B554CA" w:rsidRDefault="0061721D" w:rsidP="00C05770">
      <w:pPr>
        <w:pStyle w:val="Title"/>
        <w:spacing w:line="276" w:lineRule="auto"/>
        <w:ind w:right="-188"/>
        <w:rPr>
          <w:rFonts w:ascii="Lato" w:hAnsi="Lato" w:cs="Arial"/>
          <w:b w:val="0"/>
          <w:bCs/>
          <w:sz w:val="24"/>
          <w:szCs w:val="24"/>
        </w:rPr>
      </w:pPr>
    </w:p>
    <w:p w14:paraId="7BC78561" w14:textId="77777777" w:rsidR="0061721D" w:rsidRPr="00B554CA" w:rsidRDefault="0061721D" w:rsidP="00C05770">
      <w:pPr>
        <w:pStyle w:val="Title"/>
        <w:spacing w:line="276" w:lineRule="auto"/>
        <w:ind w:right="-188"/>
        <w:rPr>
          <w:rFonts w:ascii="Lato" w:hAnsi="Lato" w:cs="Arial"/>
          <w:b w:val="0"/>
          <w:bCs/>
          <w:sz w:val="24"/>
          <w:szCs w:val="24"/>
        </w:rPr>
      </w:pPr>
    </w:p>
    <w:p w14:paraId="3054D892" w14:textId="77777777" w:rsidR="0061721D" w:rsidRPr="00B554CA" w:rsidRDefault="0061721D" w:rsidP="00C05770">
      <w:pPr>
        <w:pStyle w:val="Title"/>
        <w:spacing w:line="276" w:lineRule="auto"/>
        <w:ind w:right="-188"/>
        <w:rPr>
          <w:rFonts w:ascii="Lato" w:hAnsi="Lato" w:cs="Arial"/>
          <w:b w:val="0"/>
          <w:bCs/>
          <w:sz w:val="24"/>
          <w:szCs w:val="24"/>
        </w:rPr>
      </w:pPr>
    </w:p>
    <w:p w14:paraId="4205161B" w14:textId="77777777" w:rsidR="0061721D" w:rsidRPr="00B554CA" w:rsidRDefault="0061721D" w:rsidP="00C05770">
      <w:pPr>
        <w:pStyle w:val="Title"/>
        <w:spacing w:line="276" w:lineRule="auto"/>
        <w:ind w:right="-188"/>
        <w:rPr>
          <w:rFonts w:ascii="Lato" w:hAnsi="Lato" w:cs="Arial"/>
          <w:b w:val="0"/>
          <w:bCs/>
          <w:sz w:val="24"/>
          <w:szCs w:val="24"/>
        </w:rPr>
      </w:pPr>
    </w:p>
    <w:p w14:paraId="582DE512" w14:textId="2A34DCB0" w:rsidR="0061721D" w:rsidRPr="00B554CA" w:rsidRDefault="001A488A" w:rsidP="00C05770">
      <w:pPr>
        <w:pStyle w:val="Title"/>
        <w:spacing w:line="276" w:lineRule="auto"/>
        <w:ind w:right="-188"/>
        <w:rPr>
          <w:rFonts w:ascii="Lato" w:hAnsi="Lato" w:cs="Arial"/>
          <w:b w:val="0"/>
          <w:bCs/>
          <w:sz w:val="24"/>
          <w:szCs w:val="24"/>
        </w:rPr>
      </w:pPr>
      <w:r w:rsidRPr="00B554CA">
        <w:rPr>
          <w:rFonts w:cs="Arial"/>
          <w:bCs/>
          <w:noProof/>
          <w:szCs w:val="24"/>
          <w:lang w:eastAsia="en-GB"/>
        </w:rPr>
        <w:drawing>
          <wp:inline distT="0" distB="0" distL="0" distR="0" wp14:anchorId="49031E49" wp14:editId="4A44F167">
            <wp:extent cx="2876550" cy="1181100"/>
            <wp:effectExtent l="0" t="0" r="0" b="0"/>
            <wp:docPr id="1" name="Picture 1" descr="Logo of Sevenoaks District Council featuring seven stylized green trees arranged above the text &quot;Sevenoaks&quot; in green and &quot;District Council&quot; in or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Sevenoaks District Council featuring seven stylized green trees arranged above the text &quot;Sevenoaks&quot; in green and &quot;District Council&quot; in orang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1181100"/>
                    </a:xfrm>
                    <a:prstGeom prst="rect">
                      <a:avLst/>
                    </a:prstGeom>
                    <a:noFill/>
                    <a:ln>
                      <a:noFill/>
                    </a:ln>
                  </pic:spPr>
                </pic:pic>
              </a:graphicData>
            </a:graphic>
          </wp:inline>
        </w:drawing>
      </w:r>
    </w:p>
    <w:p w14:paraId="73B9C684" w14:textId="5425F674" w:rsidR="0061721D" w:rsidRPr="00B554CA" w:rsidRDefault="0061721D" w:rsidP="00C05770">
      <w:pPr>
        <w:pStyle w:val="Title"/>
        <w:spacing w:line="276" w:lineRule="auto"/>
        <w:ind w:right="-188"/>
        <w:rPr>
          <w:rFonts w:ascii="Lato" w:hAnsi="Lato" w:cs="Arial"/>
          <w:b w:val="0"/>
          <w:bCs/>
          <w:sz w:val="24"/>
          <w:szCs w:val="24"/>
        </w:rPr>
      </w:pPr>
    </w:p>
    <w:p w14:paraId="3901B422" w14:textId="5ECE0804" w:rsidR="006178DF" w:rsidRPr="00B554CA" w:rsidRDefault="006178DF" w:rsidP="00C05770">
      <w:pPr>
        <w:spacing w:before="0" w:after="0" w:line="276" w:lineRule="auto"/>
        <w:ind w:left="2007" w:right="-188" w:firstLine="153"/>
        <w:jc w:val="center"/>
        <w:rPr>
          <w:bCs/>
          <w:szCs w:val="24"/>
        </w:rPr>
      </w:pPr>
      <w:r w:rsidRPr="00B554CA">
        <w:rPr>
          <w:bCs/>
          <w:szCs w:val="24"/>
        </w:rPr>
        <w:br w:type="page"/>
      </w:r>
    </w:p>
    <w:p w14:paraId="4786DF6A" w14:textId="1912A5A5" w:rsidR="005D7B63" w:rsidRPr="001A488A" w:rsidRDefault="005D7B63" w:rsidP="00C05770">
      <w:pPr>
        <w:pStyle w:val="Heading2"/>
        <w:ind w:left="0" w:right="-188" w:firstLine="0"/>
      </w:pPr>
      <w:r w:rsidRPr="001A488A">
        <w:lastRenderedPageBreak/>
        <w:t>Foreword</w:t>
      </w:r>
    </w:p>
    <w:p w14:paraId="6B38FBAB" w14:textId="77777777" w:rsidR="005019E3" w:rsidRDefault="005019E3" w:rsidP="00C05770">
      <w:pPr>
        <w:tabs>
          <w:tab w:val="left" w:pos="8505"/>
        </w:tabs>
        <w:spacing w:before="0" w:after="0" w:line="276" w:lineRule="auto"/>
        <w:ind w:left="0" w:right="-188" w:firstLine="0"/>
        <w:rPr>
          <w:rFonts w:eastAsia="Times"/>
          <w:bCs/>
          <w:szCs w:val="24"/>
        </w:rPr>
      </w:pPr>
    </w:p>
    <w:p w14:paraId="729C4974" w14:textId="41ECC5FE" w:rsidR="005D7B63" w:rsidRDefault="005D7B63" w:rsidP="00C05770">
      <w:pPr>
        <w:tabs>
          <w:tab w:val="left" w:pos="8505"/>
        </w:tabs>
        <w:spacing w:before="0" w:after="0" w:line="276" w:lineRule="auto"/>
        <w:ind w:left="0" w:right="-188" w:firstLine="0"/>
        <w:rPr>
          <w:rFonts w:eastAsia="Times"/>
          <w:bCs/>
          <w:szCs w:val="24"/>
        </w:rPr>
      </w:pPr>
      <w:r w:rsidRPr="00B554CA">
        <w:rPr>
          <w:rFonts w:eastAsia="Times"/>
          <w:bCs/>
          <w:szCs w:val="24"/>
        </w:rPr>
        <w:t>At Sevenoaks District Council, our commitment to safeguarding the wellbeing of</w:t>
      </w:r>
      <w:r w:rsidR="005019E3">
        <w:rPr>
          <w:rFonts w:eastAsia="Times"/>
          <w:bCs/>
          <w:szCs w:val="24"/>
        </w:rPr>
        <w:t xml:space="preserve"> </w:t>
      </w:r>
      <w:r w:rsidRPr="00B554CA">
        <w:rPr>
          <w:rFonts w:eastAsia="Times"/>
          <w:bCs/>
          <w:szCs w:val="24"/>
        </w:rPr>
        <w:t>adults at risk, children and young people sits at the heart of everything we do. As a</w:t>
      </w:r>
      <w:r w:rsidR="005019E3">
        <w:rPr>
          <w:rFonts w:eastAsia="Times"/>
          <w:bCs/>
          <w:szCs w:val="24"/>
        </w:rPr>
        <w:t xml:space="preserve"> </w:t>
      </w:r>
      <w:r w:rsidRPr="00B554CA">
        <w:rPr>
          <w:rFonts w:eastAsia="Times"/>
          <w:bCs/>
          <w:szCs w:val="24"/>
        </w:rPr>
        <w:t>community</w:t>
      </w:r>
      <w:r w:rsidRPr="00B554CA">
        <w:rPr>
          <w:rFonts w:ascii="Cambria Math" w:eastAsia="Times" w:hAnsi="Cambria Math" w:cs="Cambria Math"/>
          <w:bCs/>
          <w:szCs w:val="24"/>
        </w:rPr>
        <w:t>‑</w:t>
      </w:r>
      <w:r w:rsidRPr="00B554CA">
        <w:rPr>
          <w:rFonts w:eastAsia="Times"/>
          <w:bCs/>
          <w:szCs w:val="24"/>
        </w:rPr>
        <w:t>focused authority, we recognise our shared responsibility to create a</w:t>
      </w:r>
      <w:r w:rsidR="005019E3">
        <w:rPr>
          <w:rFonts w:eastAsia="Times"/>
          <w:bCs/>
          <w:szCs w:val="24"/>
        </w:rPr>
        <w:t xml:space="preserve"> </w:t>
      </w:r>
      <w:r w:rsidRPr="00B554CA">
        <w:rPr>
          <w:rFonts w:eastAsia="Times"/>
          <w:bCs/>
          <w:szCs w:val="24"/>
        </w:rPr>
        <w:t xml:space="preserve">district where everyone feels safe, respected, and protected </w:t>
      </w:r>
      <w:r w:rsidRPr="00B554CA">
        <w:rPr>
          <w:rFonts w:eastAsia="Times" w:cs="Lato"/>
          <w:bCs/>
          <w:szCs w:val="24"/>
        </w:rPr>
        <w:t>—</w:t>
      </w:r>
      <w:r w:rsidRPr="00B554CA">
        <w:rPr>
          <w:rFonts w:eastAsia="Times"/>
          <w:bCs/>
          <w:szCs w:val="24"/>
        </w:rPr>
        <w:t xml:space="preserve"> regardless of their</w:t>
      </w:r>
      <w:r w:rsidR="005019E3">
        <w:rPr>
          <w:rFonts w:eastAsia="Times"/>
          <w:bCs/>
          <w:szCs w:val="24"/>
        </w:rPr>
        <w:t xml:space="preserve"> </w:t>
      </w:r>
      <w:r w:rsidRPr="00B554CA">
        <w:rPr>
          <w:rFonts w:eastAsia="Times"/>
          <w:bCs/>
          <w:szCs w:val="24"/>
        </w:rPr>
        <w:t>circumstances, background or personal challenges</w:t>
      </w:r>
      <w:r w:rsidR="005019E3">
        <w:rPr>
          <w:rFonts w:eastAsia="Times"/>
          <w:bCs/>
          <w:szCs w:val="24"/>
        </w:rPr>
        <w:t>.</w:t>
      </w:r>
    </w:p>
    <w:p w14:paraId="67584F72" w14:textId="77777777" w:rsidR="005019E3" w:rsidRPr="00B554CA" w:rsidRDefault="005019E3" w:rsidP="00C05770">
      <w:pPr>
        <w:tabs>
          <w:tab w:val="left" w:pos="8505"/>
        </w:tabs>
        <w:spacing w:before="0" w:after="0" w:line="276" w:lineRule="auto"/>
        <w:ind w:left="0" w:right="-188" w:firstLine="0"/>
        <w:rPr>
          <w:rFonts w:eastAsia="Times"/>
          <w:bCs/>
          <w:szCs w:val="24"/>
        </w:rPr>
      </w:pPr>
    </w:p>
    <w:p w14:paraId="3E3A6168" w14:textId="523FA22D" w:rsidR="005D7B63" w:rsidRPr="00B554CA" w:rsidRDefault="005D7B63" w:rsidP="00C05770">
      <w:pPr>
        <w:tabs>
          <w:tab w:val="left" w:pos="8505"/>
        </w:tabs>
        <w:spacing w:before="0" w:after="0" w:line="276" w:lineRule="auto"/>
        <w:ind w:left="0" w:right="-188" w:firstLine="0"/>
        <w:rPr>
          <w:rFonts w:eastAsia="Times"/>
          <w:bCs/>
          <w:szCs w:val="24"/>
        </w:rPr>
      </w:pPr>
      <w:r w:rsidRPr="00B554CA">
        <w:rPr>
          <w:rFonts w:eastAsia="Times"/>
          <w:bCs/>
          <w:szCs w:val="24"/>
        </w:rPr>
        <w:t>The threats facing vulnerable individuals today are varied and often complex.</w:t>
      </w:r>
      <w:r w:rsidR="005019E3">
        <w:rPr>
          <w:rFonts w:eastAsia="Times"/>
          <w:bCs/>
          <w:szCs w:val="24"/>
        </w:rPr>
        <w:t xml:space="preserve"> </w:t>
      </w:r>
      <w:r w:rsidRPr="00B554CA">
        <w:rPr>
          <w:rFonts w:eastAsia="Times"/>
          <w:bCs/>
          <w:szCs w:val="24"/>
        </w:rPr>
        <w:t>Safeguarding is no longer solely the concern of specialist services; it is a duty shared</w:t>
      </w:r>
      <w:r w:rsidR="005019E3">
        <w:rPr>
          <w:rFonts w:eastAsia="Times"/>
          <w:bCs/>
          <w:szCs w:val="24"/>
        </w:rPr>
        <w:t xml:space="preserve"> </w:t>
      </w:r>
      <w:r w:rsidRPr="00B554CA">
        <w:rPr>
          <w:rFonts w:eastAsia="Times"/>
          <w:bCs/>
          <w:szCs w:val="24"/>
        </w:rPr>
        <w:t>by all those who work for, or in partnership with, the Council. Whether through</w:t>
      </w:r>
      <w:r w:rsidR="005019E3">
        <w:rPr>
          <w:rFonts w:eastAsia="Times"/>
          <w:bCs/>
          <w:szCs w:val="24"/>
        </w:rPr>
        <w:t xml:space="preserve"> </w:t>
      </w:r>
      <w:r w:rsidRPr="00B554CA">
        <w:rPr>
          <w:rFonts w:eastAsia="Times"/>
          <w:bCs/>
          <w:szCs w:val="24"/>
        </w:rPr>
        <w:t>frontline services, commissioned providers, community partners, or the everyday</w:t>
      </w:r>
      <w:r w:rsidR="005019E3">
        <w:rPr>
          <w:rFonts w:eastAsia="Times"/>
          <w:bCs/>
          <w:szCs w:val="24"/>
        </w:rPr>
        <w:t xml:space="preserve"> </w:t>
      </w:r>
      <w:r w:rsidRPr="00B554CA">
        <w:rPr>
          <w:rFonts w:eastAsia="Times"/>
          <w:bCs/>
          <w:szCs w:val="24"/>
        </w:rPr>
        <w:t>interactions our staff and Members have with residents, we each play a critical role</w:t>
      </w:r>
      <w:r w:rsidR="005019E3">
        <w:rPr>
          <w:rFonts w:eastAsia="Times"/>
          <w:bCs/>
          <w:szCs w:val="24"/>
        </w:rPr>
        <w:t xml:space="preserve"> </w:t>
      </w:r>
      <w:r w:rsidRPr="00B554CA">
        <w:rPr>
          <w:rFonts w:eastAsia="Times"/>
          <w:bCs/>
          <w:szCs w:val="24"/>
        </w:rPr>
        <w:t>in recognising concerns early and responding appropriately.</w:t>
      </w:r>
    </w:p>
    <w:p w14:paraId="5B0F6815" w14:textId="77777777" w:rsidR="005D7B63" w:rsidRPr="00B554CA" w:rsidRDefault="005D7B63" w:rsidP="00C05770">
      <w:pPr>
        <w:tabs>
          <w:tab w:val="left" w:pos="8505"/>
        </w:tabs>
        <w:spacing w:before="0" w:after="0" w:line="276" w:lineRule="auto"/>
        <w:ind w:left="0" w:right="-188" w:firstLine="0"/>
        <w:rPr>
          <w:rFonts w:eastAsia="Times"/>
          <w:bCs/>
          <w:szCs w:val="24"/>
        </w:rPr>
      </w:pPr>
    </w:p>
    <w:p w14:paraId="60B7B83C" w14:textId="455A3B9D" w:rsidR="005D7B63" w:rsidRPr="00B554CA" w:rsidRDefault="005D7B63" w:rsidP="00C05770">
      <w:pPr>
        <w:tabs>
          <w:tab w:val="left" w:pos="8505"/>
        </w:tabs>
        <w:spacing w:before="0" w:after="0" w:line="276" w:lineRule="auto"/>
        <w:ind w:left="0" w:right="-188" w:firstLine="0"/>
        <w:rPr>
          <w:rFonts w:eastAsia="Times"/>
          <w:bCs/>
          <w:szCs w:val="24"/>
        </w:rPr>
      </w:pPr>
      <w:r w:rsidRPr="00B554CA">
        <w:rPr>
          <w:rFonts w:eastAsia="Times"/>
          <w:bCs/>
          <w:szCs w:val="24"/>
        </w:rPr>
        <w:t>This Safeguarding Policy sets out our expectations, our statutory responsibilities,</w:t>
      </w:r>
      <w:r w:rsidR="005019E3">
        <w:rPr>
          <w:rFonts w:eastAsia="Times"/>
          <w:bCs/>
          <w:szCs w:val="24"/>
        </w:rPr>
        <w:t xml:space="preserve"> </w:t>
      </w:r>
      <w:r w:rsidRPr="00B554CA">
        <w:rPr>
          <w:rFonts w:eastAsia="Times"/>
          <w:bCs/>
          <w:szCs w:val="24"/>
        </w:rPr>
        <w:t>and the practical steps we take to protect those most at risk of harm, abuse or</w:t>
      </w:r>
      <w:r w:rsidR="005019E3">
        <w:rPr>
          <w:rFonts w:eastAsia="Times"/>
          <w:bCs/>
          <w:szCs w:val="24"/>
        </w:rPr>
        <w:t xml:space="preserve"> </w:t>
      </w:r>
      <w:r w:rsidRPr="00B554CA">
        <w:rPr>
          <w:rFonts w:eastAsia="Times"/>
          <w:bCs/>
          <w:szCs w:val="24"/>
        </w:rPr>
        <w:t>exploitation. It reinforces our commitment to working collaboratively — with Kent</w:t>
      </w:r>
      <w:r w:rsidR="005019E3">
        <w:rPr>
          <w:rFonts w:eastAsia="Times"/>
          <w:bCs/>
          <w:szCs w:val="24"/>
        </w:rPr>
        <w:t xml:space="preserve"> </w:t>
      </w:r>
      <w:r w:rsidRPr="00B554CA">
        <w:rPr>
          <w:rFonts w:eastAsia="Times"/>
          <w:bCs/>
          <w:szCs w:val="24"/>
        </w:rPr>
        <w:t>County Council, health partners, police, schools, voluntary organisations, and the</w:t>
      </w:r>
      <w:r w:rsidR="005019E3">
        <w:rPr>
          <w:rFonts w:eastAsia="Times"/>
          <w:bCs/>
          <w:szCs w:val="24"/>
        </w:rPr>
        <w:t xml:space="preserve"> </w:t>
      </w:r>
      <w:r w:rsidRPr="00B554CA">
        <w:rPr>
          <w:rFonts w:eastAsia="Times"/>
          <w:bCs/>
          <w:szCs w:val="24"/>
        </w:rPr>
        <w:t>wider community — to ensure a coordinated and effective approach. By doing so, we</w:t>
      </w:r>
      <w:r w:rsidR="005019E3">
        <w:rPr>
          <w:rFonts w:eastAsia="Times"/>
          <w:bCs/>
          <w:szCs w:val="24"/>
        </w:rPr>
        <w:t xml:space="preserve"> </w:t>
      </w:r>
      <w:r w:rsidRPr="00B554CA">
        <w:rPr>
          <w:rFonts w:eastAsia="Times"/>
          <w:bCs/>
          <w:szCs w:val="24"/>
        </w:rPr>
        <w:t>help create an environment where people feel confident to speak up, where</w:t>
      </w:r>
      <w:r w:rsidR="005019E3">
        <w:rPr>
          <w:rFonts w:eastAsia="Times"/>
          <w:bCs/>
          <w:szCs w:val="24"/>
        </w:rPr>
        <w:t xml:space="preserve"> </w:t>
      </w:r>
      <w:r w:rsidRPr="00B554CA">
        <w:rPr>
          <w:rFonts w:eastAsia="Times"/>
          <w:bCs/>
          <w:szCs w:val="24"/>
        </w:rPr>
        <w:t>concerns are acted upon swiftly, and where individuals receive the right support at</w:t>
      </w:r>
      <w:r w:rsidR="005019E3">
        <w:rPr>
          <w:rFonts w:eastAsia="Times"/>
          <w:bCs/>
          <w:szCs w:val="24"/>
        </w:rPr>
        <w:t xml:space="preserve"> </w:t>
      </w:r>
      <w:r w:rsidRPr="00B554CA">
        <w:rPr>
          <w:rFonts w:eastAsia="Times"/>
          <w:bCs/>
          <w:szCs w:val="24"/>
        </w:rPr>
        <w:t>the right time.</w:t>
      </w:r>
    </w:p>
    <w:p w14:paraId="44F5B291" w14:textId="77777777" w:rsidR="005D7B63" w:rsidRPr="00B554CA" w:rsidRDefault="005D7B63" w:rsidP="00C05770">
      <w:pPr>
        <w:tabs>
          <w:tab w:val="left" w:pos="8505"/>
        </w:tabs>
        <w:spacing w:before="0" w:after="0" w:line="276" w:lineRule="auto"/>
        <w:ind w:left="0" w:right="-188" w:firstLine="0"/>
        <w:rPr>
          <w:rFonts w:eastAsia="Times"/>
          <w:bCs/>
          <w:szCs w:val="24"/>
        </w:rPr>
      </w:pPr>
    </w:p>
    <w:p w14:paraId="0323AD64" w14:textId="4BDA70B6" w:rsidR="005D7B63" w:rsidRPr="00B554CA" w:rsidRDefault="005D7B63" w:rsidP="00C05770">
      <w:pPr>
        <w:tabs>
          <w:tab w:val="left" w:pos="8505"/>
        </w:tabs>
        <w:spacing w:before="0" w:after="0" w:line="276" w:lineRule="auto"/>
        <w:ind w:left="0" w:right="-188" w:firstLine="0"/>
        <w:rPr>
          <w:rFonts w:eastAsia="Times"/>
          <w:bCs/>
          <w:szCs w:val="24"/>
        </w:rPr>
      </w:pPr>
      <w:r w:rsidRPr="00B554CA">
        <w:rPr>
          <w:rFonts w:eastAsia="Times"/>
          <w:bCs/>
          <w:szCs w:val="24"/>
        </w:rPr>
        <w:t>We are proud of the strong safeguarding culture that exists across the Sevenoaks</w:t>
      </w:r>
      <w:r w:rsidR="005019E3">
        <w:rPr>
          <w:rFonts w:eastAsia="Times"/>
          <w:bCs/>
          <w:szCs w:val="24"/>
        </w:rPr>
        <w:t xml:space="preserve"> </w:t>
      </w:r>
      <w:r w:rsidRPr="00B554CA">
        <w:rPr>
          <w:rFonts w:eastAsia="Times"/>
          <w:bCs/>
          <w:szCs w:val="24"/>
        </w:rPr>
        <w:t>District. Yet we also recognise that safeguarding is never static. It requires constant</w:t>
      </w:r>
      <w:r w:rsidR="005019E3">
        <w:rPr>
          <w:rFonts w:eastAsia="Times"/>
          <w:bCs/>
          <w:szCs w:val="24"/>
        </w:rPr>
        <w:t xml:space="preserve"> </w:t>
      </w:r>
      <w:r w:rsidRPr="00B554CA">
        <w:rPr>
          <w:rFonts w:eastAsia="Times"/>
          <w:bCs/>
          <w:szCs w:val="24"/>
        </w:rPr>
        <w:t>vigilance, continuous improvement, and a willingness to learn from experience. This</w:t>
      </w:r>
      <w:r w:rsidR="005019E3">
        <w:rPr>
          <w:rFonts w:eastAsia="Times"/>
          <w:bCs/>
          <w:szCs w:val="24"/>
        </w:rPr>
        <w:t xml:space="preserve"> </w:t>
      </w:r>
      <w:r w:rsidRPr="00B554CA">
        <w:rPr>
          <w:rFonts w:eastAsia="Times"/>
          <w:bCs/>
          <w:szCs w:val="24"/>
        </w:rPr>
        <w:t>policy reflects our ongoing dedication to strengthening our practice, equipping our</w:t>
      </w:r>
      <w:r w:rsidR="005019E3">
        <w:rPr>
          <w:rFonts w:eastAsia="Times"/>
          <w:bCs/>
          <w:szCs w:val="24"/>
        </w:rPr>
        <w:t xml:space="preserve"> </w:t>
      </w:r>
      <w:r w:rsidRPr="00B554CA">
        <w:rPr>
          <w:rFonts w:eastAsia="Times"/>
          <w:bCs/>
          <w:szCs w:val="24"/>
        </w:rPr>
        <w:t>staff and partners with the tools they need, and ensuring that the safety and dignity</w:t>
      </w:r>
      <w:r w:rsidR="005019E3">
        <w:rPr>
          <w:rFonts w:eastAsia="Times"/>
          <w:bCs/>
          <w:szCs w:val="24"/>
        </w:rPr>
        <w:t xml:space="preserve"> </w:t>
      </w:r>
      <w:r w:rsidRPr="00B554CA">
        <w:rPr>
          <w:rFonts w:eastAsia="Times"/>
          <w:bCs/>
          <w:szCs w:val="24"/>
        </w:rPr>
        <w:t>of vulnerable people remain our highest priority.</w:t>
      </w:r>
    </w:p>
    <w:p w14:paraId="192AC6A0" w14:textId="77777777" w:rsidR="005D7B63" w:rsidRPr="00B554CA" w:rsidRDefault="005D7B63" w:rsidP="00C05770">
      <w:pPr>
        <w:tabs>
          <w:tab w:val="left" w:pos="8505"/>
        </w:tabs>
        <w:spacing w:before="0" w:after="0" w:line="276" w:lineRule="auto"/>
        <w:ind w:left="0" w:right="-188" w:firstLine="0"/>
        <w:rPr>
          <w:rFonts w:eastAsia="Times"/>
          <w:bCs/>
          <w:szCs w:val="24"/>
        </w:rPr>
      </w:pPr>
    </w:p>
    <w:p w14:paraId="72031694" w14:textId="33748B99" w:rsidR="000F2F4A" w:rsidRPr="00B554CA" w:rsidRDefault="000F2F4A" w:rsidP="00C05770">
      <w:pPr>
        <w:tabs>
          <w:tab w:val="left" w:pos="8505"/>
        </w:tabs>
        <w:spacing w:before="0" w:after="0" w:line="276" w:lineRule="auto"/>
        <w:ind w:left="0" w:right="-188" w:firstLine="0"/>
        <w:rPr>
          <w:rFonts w:eastAsia="Times"/>
          <w:bCs/>
          <w:szCs w:val="24"/>
        </w:rPr>
      </w:pPr>
      <w:r w:rsidRPr="00B554CA">
        <w:rPr>
          <w:rFonts w:eastAsia="Times"/>
          <w:bCs/>
        </w:rPr>
        <w:tab/>
      </w:r>
      <w:r w:rsidRPr="00B554CA">
        <w:rPr>
          <w:rFonts w:eastAsia="Times"/>
          <w:bCs/>
          <w:noProof/>
          <w:szCs w:val="24"/>
        </w:rPr>
        <w:drawing>
          <wp:inline distT="0" distB="0" distL="0" distR="0" wp14:anchorId="0C47C990" wp14:editId="15A186A6">
            <wp:extent cx="1827947" cy="1043305"/>
            <wp:effectExtent l="0" t="0" r="1270" b="4445"/>
            <wp:docPr id="1697292327" name="Picture 16" descr="A black ink signature on a white background featuring stylized cursive handwriting with a long underline extending from the last letter. The signature appears to be a personal autograph with distinctive loops and flouri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92327" name="Picture 16" descr="A black ink signature on a white background featuring stylized cursive handwriting with a long underline extending from the last letter. The signature appears to be a personal autograph with distinctive loops and flourish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6655" cy="1048275"/>
                    </a:xfrm>
                    <a:prstGeom prst="rect">
                      <a:avLst/>
                    </a:prstGeom>
                    <a:noFill/>
                    <a:ln>
                      <a:noFill/>
                    </a:ln>
                  </pic:spPr>
                </pic:pic>
              </a:graphicData>
            </a:graphic>
          </wp:inline>
        </w:drawing>
      </w:r>
      <w:r w:rsidR="005019E3">
        <w:rPr>
          <w:rFonts w:eastAsia="Times"/>
          <w:bCs/>
        </w:rPr>
        <w:br/>
      </w:r>
      <w:r w:rsidRPr="00B554CA">
        <w:rPr>
          <w:rFonts w:eastAsia="Times"/>
          <w:bCs/>
          <w:szCs w:val="24"/>
        </w:rPr>
        <w:t>Leader of Sevenoaks District Council</w:t>
      </w:r>
    </w:p>
    <w:p w14:paraId="7C099DC6" w14:textId="021E37C7" w:rsidR="005019E3" w:rsidRDefault="000F2F4A" w:rsidP="00C05770">
      <w:pPr>
        <w:tabs>
          <w:tab w:val="left" w:pos="8505"/>
        </w:tabs>
        <w:spacing w:before="0" w:after="0" w:line="276" w:lineRule="auto"/>
        <w:ind w:left="0" w:right="-188" w:firstLine="0"/>
        <w:rPr>
          <w:rFonts w:eastAsia="Times"/>
          <w:bCs/>
          <w:szCs w:val="24"/>
        </w:rPr>
      </w:pPr>
      <w:r w:rsidRPr="00B554CA">
        <w:rPr>
          <w:rFonts w:eastAsia="Times"/>
          <w:bCs/>
        </w:rPr>
        <w:tab/>
      </w:r>
      <w:r w:rsidRPr="00B554CA">
        <w:rPr>
          <w:bCs/>
          <w:noProof/>
        </w:rPr>
        <w:drawing>
          <wp:inline distT="0" distB="0" distL="0" distR="0" wp14:anchorId="02344EE0" wp14:editId="299B7ADC">
            <wp:extent cx="1733550" cy="857250"/>
            <wp:effectExtent l="0" t="0" r="0" b="0"/>
            <wp:docPr id="75758887" name="Picture 12" descr="A black ink signature on a white background featuring stylized cursive handwriting with a long underline extending from the last letter. The signature appears to be a personal autograph with distinctive loops and flourish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8887" name="Picture 12" descr="A black ink signature on a white background featuring stylized cursive handwriting with a long underline extending from the last letter. The signature appears to be a personal autograph with distinctive loops and flourishes.">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t="6285"/>
                    <a:stretch>
                      <a:fillRect/>
                    </a:stretch>
                  </pic:blipFill>
                  <pic:spPr bwMode="auto">
                    <a:xfrm>
                      <a:off x="0" y="0"/>
                      <a:ext cx="1733550" cy="857250"/>
                    </a:xfrm>
                    <a:prstGeom prst="rect">
                      <a:avLst/>
                    </a:prstGeom>
                    <a:noFill/>
                    <a:ln>
                      <a:noFill/>
                    </a:ln>
                  </pic:spPr>
                </pic:pic>
              </a:graphicData>
            </a:graphic>
          </wp:inline>
        </w:drawing>
      </w:r>
      <w:r w:rsidR="005019E3">
        <w:rPr>
          <w:rFonts w:eastAsia="Times"/>
          <w:bCs/>
        </w:rPr>
        <w:br/>
      </w:r>
      <w:r w:rsidRPr="00B554CA">
        <w:rPr>
          <w:rFonts w:eastAsia="Times"/>
          <w:bCs/>
          <w:szCs w:val="24"/>
        </w:rPr>
        <w:t>Chief Executive, Sevenoaks District Council</w:t>
      </w:r>
      <w:r w:rsidR="005019E3">
        <w:rPr>
          <w:rFonts w:eastAsia="Times"/>
          <w:bCs/>
          <w:szCs w:val="24"/>
        </w:rPr>
        <w:br w:type="page"/>
      </w:r>
    </w:p>
    <w:p w14:paraId="0E4B4E1D" w14:textId="4D32BA45" w:rsidR="00DD4BF1" w:rsidRPr="00B554CA" w:rsidRDefault="003A5C0F" w:rsidP="00C05770">
      <w:pPr>
        <w:pStyle w:val="Heading2"/>
        <w:numPr>
          <w:ilvl w:val="0"/>
          <w:numId w:val="1"/>
        </w:numPr>
        <w:tabs>
          <w:tab w:val="left" w:pos="8789"/>
          <w:tab w:val="left" w:pos="9356"/>
        </w:tabs>
        <w:ind w:left="567" w:right="-188" w:hanging="567"/>
      </w:pPr>
      <w:r w:rsidRPr="00B554CA">
        <w:lastRenderedPageBreak/>
        <w:t>Executive Summary</w:t>
      </w:r>
      <w:r w:rsidR="005019E3">
        <w:br/>
      </w:r>
    </w:p>
    <w:p w14:paraId="24DE9D7E" w14:textId="47450AA8" w:rsidR="00DD4BF1" w:rsidRPr="001A488A" w:rsidRDefault="003A5C0F"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cs="Arial"/>
          <w:bCs/>
          <w:szCs w:val="24"/>
        </w:rPr>
      </w:pPr>
      <w:r w:rsidRPr="00B554CA">
        <w:rPr>
          <w:rFonts w:eastAsia="Times" w:cs="Arial"/>
          <w:bCs/>
          <w:szCs w:val="24"/>
        </w:rPr>
        <w:t>The</w:t>
      </w:r>
      <w:r w:rsidR="00DD4BF1" w:rsidRPr="00B554CA">
        <w:rPr>
          <w:rFonts w:cs="CIDFont+F3"/>
          <w:bCs/>
          <w:szCs w:val="24"/>
        </w:rPr>
        <w:t xml:space="preserve"> Safeguarding Policy aims to ensure that a consistent</w:t>
      </w:r>
      <w:r w:rsidR="00884A5A" w:rsidRPr="00B554CA">
        <w:rPr>
          <w:rFonts w:cs="CIDFont+F3"/>
          <w:bCs/>
          <w:szCs w:val="24"/>
        </w:rPr>
        <w:t xml:space="preserve"> </w:t>
      </w:r>
      <w:r w:rsidR="00DD4BF1" w:rsidRPr="00B554CA">
        <w:rPr>
          <w:rFonts w:cs="CIDFont+F3"/>
          <w:bCs/>
          <w:szCs w:val="24"/>
        </w:rPr>
        <w:t>approach to safeguarding exists across all Council functions. It outlines key</w:t>
      </w:r>
      <w:r w:rsidR="00A81527" w:rsidRPr="00B554CA">
        <w:rPr>
          <w:rFonts w:cs="CIDFont+F3"/>
          <w:bCs/>
          <w:szCs w:val="24"/>
        </w:rPr>
        <w:t xml:space="preserve"> </w:t>
      </w:r>
      <w:r w:rsidR="00DD4BF1" w:rsidRPr="00B554CA">
        <w:rPr>
          <w:rFonts w:cs="CIDFont+F3"/>
          <w:bCs/>
          <w:szCs w:val="24"/>
        </w:rPr>
        <w:t>roles and responsibilities of individual officers and elected members to</w:t>
      </w:r>
      <w:r w:rsidR="00A81527" w:rsidRPr="00B554CA">
        <w:rPr>
          <w:rFonts w:cs="CIDFont+F3"/>
          <w:bCs/>
          <w:szCs w:val="24"/>
        </w:rPr>
        <w:t xml:space="preserve"> </w:t>
      </w:r>
      <w:r w:rsidR="00DD4BF1" w:rsidRPr="00B554CA">
        <w:rPr>
          <w:rFonts w:cs="CIDFont+F3"/>
          <w:bCs/>
          <w:szCs w:val="24"/>
        </w:rPr>
        <w:t>embed safeguarding policies, practices and procedures to ensure the</w:t>
      </w:r>
      <w:r w:rsidR="001A488A">
        <w:rPr>
          <w:rFonts w:cs="CIDFont+F3"/>
          <w:bCs/>
          <w:szCs w:val="24"/>
        </w:rPr>
        <w:t xml:space="preserve"> </w:t>
      </w:r>
      <w:r w:rsidR="00DD4BF1" w:rsidRPr="001A488A">
        <w:rPr>
          <w:rFonts w:cs="CIDFont+F3"/>
          <w:bCs/>
          <w:szCs w:val="24"/>
        </w:rPr>
        <w:t>Council meets the requirements of these additional responsibilities.</w:t>
      </w:r>
    </w:p>
    <w:p w14:paraId="7C131AE1" w14:textId="77777777" w:rsidR="00DD4BF1" w:rsidRPr="00B554CA" w:rsidRDefault="00DD4BF1" w:rsidP="00C05770">
      <w:pPr>
        <w:tabs>
          <w:tab w:val="left" w:pos="8789"/>
          <w:tab w:val="left" w:pos="9356"/>
        </w:tabs>
        <w:autoSpaceDE w:val="0"/>
        <w:autoSpaceDN w:val="0"/>
        <w:adjustRightInd w:val="0"/>
        <w:spacing w:before="0" w:after="0" w:line="240" w:lineRule="auto"/>
        <w:ind w:right="-188"/>
        <w:rPr>
          <w:rFonts w:cs="CIDFont+F3"/>
          <w:bCs/>
          <w:szCs w:val="24"/>
        </w:rPr>
      </w:pPr>
    </w:p>
    <w:p w14:paraId="6BB325BE" w14:textId="3244976F" w:rsidR="00AC4953" w:rsidRPr="00B554CA" w:rsidRDefault="00AC4953"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cs="Arial"/>
          <w:bCs/>
          <w:szCs w:val="24"/>
        </w:rPr>
      </w:pPr>
      <w:r w:rsidRPr="00B554CA">
        <w:rPr>
          <w:bCs/>
        </w:rPr>
        <w:t>In carrying out these duties the Council works in partnership with other agencies that have a role to play in relation to the welfare of its residents, aiming to ensure they are protected against abuse, neglect and exploitation.</w:t>
      </w:r>
    </w:p>
    <w:p w14:paraId="542BE3D1" w14:textId="77777777" w:rsidR="00DD4BF1" w:rsidRPr="00B554CA" w:rsidRDefault="00DD4BF1" w:rsidP="00C05770">
      <w:pPr>
        <w:pStyle w:val="ListParagraph"/>
        <w:keepNext/>
        <w:tabs>
          <w:tab w:val="left" w:pos="8789"/>
          <w:tab w:val="left" w:pos="9356"/>
        </w:tabs>
        <w:spacing w:before="0" w:after="0" w:line="276" w:lineRule="auto"/>
        <w:ind w:left="567" w:right="-188"/>
        <w:outlineLvl w:val="1"/>
        <w:rPr>
          <w:rFonts w:eastAsia="Times" w:cs="Arial"/>
          <w:bCs/>
          <w:szCs w:val="24"/>
        </w:rPr>
      </w:pPr>
    </w:p>
    <w:p w14:paraId="7A15ABD1" w14:textId="0B917975" w:rsidR="00DD4BF1" w:rsidRPr="00B554CA" w:rsidRDefault="00AC4953"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cs="Arial"/>
          <w:bCs/>
          <w:szCs w:val="24"/>
        </w:rPr>
      </w:pPr>
      <w:r w:rsidRPr="00B554CA">
        <w:rPr>
          <w:rFonts w:cs="CIDFont+F3"/>
          <w:bCs/>
          <w:color w:val="000000"/>
          <w:szCs w:val="24"/>
        </w:rPr>
        <w:t xml:space="preserve">In recent years, safeguarding duties placed on the Council have been extended beyond safeguarding children and vulnerable adults to encompass domestic abuse and violence, Prevent and </w:t>
      </w:r>
      <w:r w:rsidR="00260A7F" w:rsidRPr="00B554CA">
        <w:rPr>
          <w:rFonts w:cs="CIDFont+F3"/>
          <w:bCs/>
          <w:color w:val="000000"/>
          <w:szCs w:val="24"/>
        </w:rPr>
        <w:t>counterterrorism</w:t>
      </w:r>
      <w:r w:rsidRPr="00B554CA">
        <w:rPr>
          <w:rFonts w:cs="CIDFont+F3"/>
          <w:bCs/>
          <w:color w:val="000000"/>
          <w:szCs w:val="24"/>
        </w:rPr>
        <w:t>, trauma informed practice, and other areas of responsibility</w:t>
      </w:r>
      <w:r w:rsidR="00DD4BF1" w:rsidRPr="00B554CA">
        <w:rPr>
          <w:rFonts w:cs="CIDFont+F3"/>
          <w:bCs/>
          <w:color w:val="000000"/>
          <w:szCs w:val="24"/>
        </w:rPr>
        <w:t xml:space="preserve"> </w:t>
      </w:r>
    </w:p>
    <w:p w14:paraId="62FD26DD" w14:textId="77777777" w:rsidR="00DD4BF1" w:rsidRPr="00B554CA" w:rsidRDefault="00DD4BF1" w:rsidP="00C05770">
      <w:pPr>
        <w:keepNext/>
        <w:tabs>
          <w:tab w:val="left" w:pos="8789"/>
          <w:tab w:val="left" w:pos="9356"/>
        </w:tabs>
        <w:spacing w:before="0" w:after="0" w:line="276" w:lineRule="auto"/>
        <w:ind w:right="-188"/>
        <w:outlineLvl w:val="1"/>
        <w:rPr>
          <w:rFonts w:eastAsia="Times" w:cs="Arial"/>
          <w:bCs/>
          <w:szCs w:val="24"/>
        </w:rPr>
      </w:pPr>
    </w:p>
    <w:p w14:paraId="1E4308B0" w14:textId="591447DC" w:rsidR="00AC4953" w:rsidRPr="00B554CA" w:rsidRDefault="00AC4953"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cs="Arial"/>
          <w:bCs/>
          <w:szCs w:val="24"/>
        </w:rPr>
      </w:pPr>
      <w:r w:rsidRPr="00B554CA">
        <w:rPr>
          <w:rFonts w:cs="CIDFont+F3"/>
          <w:bCs/>
          <w:color w:val="000000"/>
          <w:szCs w:val="24"/>
        </w:rPr>
        <w:t>Where there have been requirements to address additional training needs following audits or changes in practice, these are also highlighted, for example care leaver requirements and the application of the Mental Capacity Act etc.</w:t>
      </w:r>
    </w:p>
    <w:p w14:paraId="531AACEF" w14:textId="77777777" w:rsidR="00DD4BF1" w:rsidRPr="00B554CA" w:rsidRDefault="00DD4BF1" w:rsidP="00C05770">
      <w:pPr>
        <w:keepNext/>
        <w:tabs>
          <w:tab w:val="left" w:pos="8789"/>
          <w:tab w:val="left" w:pos="9356"/>
        </w:tabs>
        <w:spacing w:before="0" w:after="0" w:line="276" w:lineRule="auto"/>
        <w:ind w:right="-188"/>
        <w:outlineLvl w:val="1"/>
        <w:rPr>
          <w:rFonts w:eastAsia="Times" w:cs="Arial"/>
          <w:bCs/>
          <w:szCs w:val="24"/>
        </w:rPr>
      </w:pPr>
    </w:p>
    <w:p w14:paraId="4DA2AD43" w14:textId="60CBCFDE" w:rsidR="00884A5A" w:rsidRPr="00B554CA" w:rsidRDefault="00AC4953"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cs="Arial"/>
          <w:bCs/>
          <w:szCs w:val="24"/>
        </w:rPr>
      </w:pPr>
      <w:r w:rsidRPr="00B554CA">
        <w:rPr>
          <w:rFonts w:cs="CIDFont+F3"/>
          <w:bCs/>
          <w:color w:val="000000"/>
          <w:szCs w:val="24"/>
        </w:rPr>
        <w:t xml:space="preserve">The council has also participated in statutory safeguarding audits, including Section 11 self-assessments for child safeguarding led by the </w:t>
      </w:r>
      <w:r w:rsidRPr="00B554CA">
        <w:rPr>
          <w:rFonts w:cs="CIDFont+F3"/>
          <w:bCs/>
          <w:color w:val="0000FF"/>
          <w:szCs w:val="24"/>
        </w:rPr>
        <w:t xml:space="preserve">KSCMP </w:t>
      </w:r>
      <w:r w:rsidRPr="00B554CA">
        <w:rPr>
          <w:rFonts w:cs="CIDFont+F3"/>
          <w:bCs/>
          <w:color w:val="000000"/>
          <w:szCs w:val="24"/>
        </w:rPr>
        <w:t xml:space="preserve">(Kent Safeguarding Children’s Multi Agency Partnership), Self-Assessments for Adult Safeguarding led by the </w:t>
      </w:r>
      <w:r w:rsidRPr="00B554CA">
        <w:rPr>
          <w:rFonts w:cs="CIDFont+F3"/>
          <w:bCs/>
          <w:color w:val="0000FF"/>
          <w:szCs w:val="24"/>
        </w:rPr>
        <w:t xml:space="preserve">KMSAB </w:t>
      </w:r>
      <w:r w:rsidRPr="00B554CA">
        <w:rPr>
          <w:rFonts w:cs="CIDFont+F3"/>
          <w:bCs/>
          <w:color w:val="000000"/>
          <w:szCs w:val="24"/>
        </w:rPr>
        <w:t xml:space="preserve">(Kent &amp; Medway Adult Safeguarding Board), as well as the KMSAB yearly Agency Template which requires the Council to show how it is meeting the priorities of the KMSAB, and </w:t>
      </w:r>
      <w:r w:rsidR="001E573A" w:rsidRPr="00B554CA">
        <w:rPr>
          <w:rFonts w:cs="CIDFont+F3"/>
          <w:bCs/>
          <w:color w:val="000000"/>
          <w:szCs w:val="24"/>
        </w:rPr>
        <w:t>in particular</w:t>
      </w:r>
      <w:r w:rsidRPr="00B554CA">
        <w:rPr>
          <w:rFonts w:cs="CIDFont+F3"/>
          <w:bCs/>
          <w:color w:val="000000"/>
          <w:szCs w:val="24"/>
        </w:rPr>
        <w:t xml:space="preserve"> requires evidence of strong partnership working</w:t>
      </w:r>
      <w:r w:rsidR="00DD4BF1" w:rsidRPr="00B554CA">
        <w:rPr>
          <w:rFonts w:cs="CIDFont+F3"/>
          <w:bCs/>
          <w:color w:val="000000"/>
          <w:szCs w:val="24"/>
        </w:rPr>
        <w:t>.</w:t>
      </w:r>
    </w:p>
    <w:p w14:paraId="414BBF1C" w14:textId="77777777" w:rsidR="00884A5A" w:rsidRPr="00B554CA" w:rsidRDefault="00884A5A" w:rsidP="00C05770">
      <w:pPr>
        <w:keepNext/>
        <w:tabs>
          <w:tab w:val="left" w:pos="8789"/>
          <w:tab w:val="left" w:pos="9356"/>
        </w:tabs>
        <w:spacing w:before="0" w:after="0" w:line="276" w:lineRule="auto"/>
        <w:ind w:right="-188"/>
        <w:outlineLvl w:val="1"/>
        <w:rPr>
          <w:rFonts w:eastAsia="Times" w:cs="Arial"/>
          <w:bCs/>
          <w:szCs w:val="24"/>
        </w:rPr>
      </w:pPr>
    </w:p>
    <w:p w14:paraId="2C334632" w14:textId="7AB99E5B" w:rsidR="001A488A" w:rsidRPr="005019E3" w:rsidRDefault="00884A5A" w:rsidP="00C05770">
      <w:pPr>
        <w:pStyle w:val="ListParagraph"/>
        <w:keepNext/>
        <w:numPr>
          <w:ilvl w:val="1"/>
          <w:numId w:val="1"/>
        </w:numPr>
        <w:tabs>
          <w:tab w:val="left" w:pos="8789"/>
          <w:tab w:val="left" w:pos="9356"/>
        </w:tabs>
        <w:spacing w:before="0" w:after="0" w:line="276" w:lineRule="auto"/>
        <w:ind w:left="567" w:right="-188" w:hanging="567"/>
        <w:outlineLvl w:val="1"/>
        <w:rPr>
          <w:rFonts w:eastAsia="Times"/>
          <w:b/>
          <w:szCs w:val="24"/>
        </w:rPr>
      </w:pPr>
      <w:r w:rsidRPr="00B554CA">
        <w:rPr>
          <w:rFonts w:cs="CIDFont+F3"/>
          <w:bCs/>
          <w:color w:val="000000"/>
          <w:szCs w:val="24"/>
          <w:lang w:val="en-US"/>
        </w:rPr>
        <w:t>The Council will create an environment where staff, volunteers and elected members are adequately trained and encouraged to think of safeguarding as being their responsibility, understanding the need for them to play a full and active part in the delivery of the Council’s</w:t>
      </w:r>
      <w:r w:rsidR="00A81527" w:rsidRPr="00B554CA">
        <w:rPr>
          <w:rFonts w:cs="CIDFont+F3"/>
          <w:bCs/>
          <w:color w:val="000000"/>
          <w:szCs w:val="24"/>
          <w:lang w:val="en-US"/>
        </w:rPr>
        <w:t xml:space="preserve"> response. External training providers will be used to deliver training where necessary.</w:t>
      </w:r>
      <w:r w:rsidR="001A488A">
        <w:br w:type="page"/>
      </w:r>
    </w:p>
    <w:p w14:paraId="42A57308" w14:textId="7FB07DC9" w:rsidR="00D23EBE" w:rsidRPr="00D23EBE" w:rsidRDefault="006178DF" w:rsidP="00C05770">
      <w:pPr>
        <w:pStyle w:val="Heading2"/>
        <w:numPr>
          <w:ilvl w:val="0"/>
          <w:numId w:val="1"/>
        </w:numPr>
        <w:tabs>
          <w:tab w:val="clear" w:pos="8505"/>
        </w:tabs>
        <w:ind w:left="709" w:right="-188" w:hanging="709"/>
      </w:pPr>
      <w:r w:rsidRPr="00B554CA">
        <w:lastRenderedPageBreak/>
        <w:t>What is Safeguarding?</w:t>
      </w:r>
      <w:r w:rsidR="00D23EBE">
        <w:br/>
      </w:r>
    </w:p>
    <w:p w14:paraId="58EDE424" w14:textId="52E40116" w:rsidR="00884A5A"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Safeguarding is about protecting people’s health, wellbeing and right to live fre</w:t>
      </w:r>
      <w:r w:rsidR="00F07E82" w:rsidRPr="00B554CA">
        <w:rPr>
          <w:rFonts w:eastAsia="Times" w:cs="Arial"/>
          <w:bCs/>
          <w:szCs w:val="24"/>
        </w:rPr>
        <w:t>e from harm, abuse or neglect.</w:t>
      </w:r>
      <w:r w:rsidR="00884A5A" w:rsidRPr="00B554CA">
        <w:rPr>
          <w:rFonts w:eastAsia="Times" w:cs="Arial"/>
          <w:bCs/>
          <w:szCs w:val="24"/>
        </w:rPr>
        <w:t xml:space="preserve"> </w:t>
      </w:r>
      <w:r w:rsidRPr="00B554CA">
        <w:rPr>
          <w:rFonts w:eastAsia="Times" w:cs="Arial"/>
          <w:bCs/>
          <w:szCs w:val="24"/>
        </w:rPr>
        <w:t xml:space="preserve">It is about people and organisations working together to prevent and stop the risk and experience of abuse or neglect. </w:t>
      </w:r>
    </w:p>
    <w:p w14:paraId="388A973D" w14:textId="77777777" w:rsidR="00884A5A" w:rsidRPr="00B554CA" w:rsidRDefault="00884A5A" w:rsidP="00C05770">
      <w:pPr>
        <w:keepNext/>
        <w:spacing w:before="0" w:after="0" w:line="276" w:lineRule="auto"/>
        <w:ind w:left="709" w:right="-188" w:hanging="709"/>
        <w:outlineLvl w:val="1"/>
        <w:rPr>
          <w:rFonts w:eastAsia="Times" w:cs="Arial"/>
          <w:bCs/>
          <w:szCs w:val="24"/>
        </w:rPr>
      </w:pPr>
    </w:p>
    <w:p w14:paraId="6B996B1F"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Some services can play an important role in safeguarding and promoting the welfare of children as part of their day-to-day work – recognising child welfare issues, sharing information, making referrals and subsequen</w:t>
      </w:r>
      <w:r w:rsidR="00121E6A" w:rsidRPr="00B554CA">
        <w:rPr>
          <w:rFonts w:eastAsia="Times" w:cs="Arial"/>
          <w:bCs/>
          <w:szCs w:val="24"/>
        </w:rPr>
        <w:t>tly managing or reducing risks</w:t>
      </w:r>
      <w:r w:rsidR="003E58B7" w:rsidRPr="00B554CA">
        <w:rPr>
          <w:rFonts w:eastAsia="Times" w:cs="Arial"/>
          <w:bCs/>
          <w:szCs w:val="24"/>
        </w:rPr>
        <w:t>.</w:t>
      </w:r>
    </w:p>
    <w:p w14:paraId="3B051830"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77AF7F24"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 xml:space="preserve">Staff may </w:t>
      </w:r>
      <w:proofErr w:type="gramStart"/>
      <w:r w:rsidRPr="00B554CA">
        <w:rPr>
          <w:rFonts w:eastAsia="Times" w:cs="Arial"/>
          <w:bCs/>
          <w:szCs w:val="24"/>
        </w:rPr>
        <w:t>come into contact with</w:t>
      </w:r>
      <w:proofErr w:type="gramEnd"/>
      <w:r w:rsidRPr="00B554CA">
        <w:rPr>
          <w:rFonts w:eastAsia="Times" w:cs="Arial"/>
          <w:bCs/>
          <w:szCs w:val="24"/>
        </w:rPr>
        <w:t xml:space="preserve"> children and </w:t>
      </w:r>
      <w:r w:rsidR="00FB650E" w:rsidRPr="00B554CA">
        <w:rPr>
          <w:rFonts w:eastAsia="Times" w:cs="Arial"/>
          <w:bCs/>
          <w:szCs w:val="24"/>
        </w:rPr>
        <w:t>Adults at Risk</w:t>
      </w:r>
      <w:r w:rsidRPr="00B554CA">
        <w:rPr>
          <w:rFonts w:eastAsia="Times" w:cs="Arial"/>
          <w:bCs/>
          <w:szCs w:val="24"/>
        </w:rPr>
        <w:t xml:space="preserve"> in a variety of different situat</w:t>
      </w:r>
      <w:r w:rsidR="00121E6A" w:rsidRPr="00B554CA">
        <w:rPr>
          <w:rFonts w:eastAsia="Times" w:cs="Arial"/>
          <w:bCs/>
          <w:szCs w:val="24"/>
        </w:rPr>
        <w:t xml:space="preserve">ions and roles at the Council. </w:t>
      </w:r>
      <w:r w:rsidRPr="00B554CA">
        <w:rPr>
          <w:rFonts w:eastAsia="Times" w:cs="Arial"/>
          <w:bCs/>
          <w:szCs w:val="24"/>
        </w:rPr>
        <w:t>This might be someone you see</w:t>
      </w:r>
      <w:r w:rsidRPr="00B554CA">
        <w:rPr>
          <w:rFonts w:eastAsia="Times" w:cs="Times New Roman"/>
          <w:bCs/>
          <w:szCs w:val="24"/>
        </w:rPr>
        <w:t xml:space="preserve"> </w:t>
      </w:r>
      <w:r w:rsidRPr="00B554CA">
        <w:rPr>
          <w:rFonts w:eastAsia="Times" w:cs="Arial"/>
          <w:bCs/>
          <w:szCs w:val="24"/>
        </w:rPr>
        <w:t>on the front desk in reception, a child in a family you see on a home or site visit, or a resident you speak to on the phone.</w:t>
      </w:r>
    </w:p>
    <w:p w14:paraId="6DD8F6F1" w14:textId="77777777" w:rsidR="00DD4BF1" w:rsidRPr="00B554CA" w:rsidRDefault="00DD4BF1" w:rsidP="00C05770">
      <w:pPr>
        <w:pStyle w:val="ListParagraph"/>
        <w:keepNext/>
        <w:spacing w:before="0" w:after="0" w:line="276" w:lineRule="auto"/>
        <w:ind w:left="709" w:right="-188" w:hanging="709"/>
        <w:outlineLvl w:val="1"/>
        <w:rPr>
          <w:rFonts w:eastAsia="Times" w:cs="Arial"/>
          <w:bCs/>
          <w:szCs w:val="24"/>
        </w:rPr>
      </w:pPr>
    </w:p>
    <w:p w14:paraId="22AD8416"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 xml:space="preserve">The Council’s safeguarding policy sets out what the potential risks are to children and </w:t>
      </w:r>
      <w:r w:rsidR="00FB650E" w:rsidRPr="00B554CA">
        <w:rPr>
          <w:rFonts w:eastAsia="Times" w:cs="Arial"/>
          <w:bCs/>
          <w:szCs w:val="24"/>
        </w:rPr>
        <w:t>Adults at Risk</w:t>
      </w:r>
      <w:r w:rsidRPr="00B554CA">
        <w:rPr>
          <w:rFonts w:eastAsia="Times" w:cs="Arial"/>
          <w:bCs/>
          <w:szCs w:val="24"/>
        </w:rPr>
        <w:t>, the ways you can report a concern, how you deal with concerns, or information/allegat</w:t>
      </w:r>
      <w:r w:rsidR="00121E6A" w:rsidRPr="00B554CA">
        <w:rPr>
          <w:rFonts w:eastAsia="Times" w:cs="Arial"/>
          <w:bCs/>
          <w:szCs w:val="24"/>
        </w:rPr>
        <w:t>ions of harm disclosed to you.</w:t>
      </w:r>
    </w:p>
    <w:p w14:paraId="3C85D573"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75B10B24" w14:textId="77777777" w:rsidR="00BA62F6"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“If you see it, say it” is t</w:t>
      </w:r>
      <w:r w:rsidR="00121E6A" w:rsidRPr="00B554CA">
        <w:rPr>
          <w:rFonts w:eastAsia="Times" w:cs="Arial"/>
          <w:bCs/>
          <w:szCs w:val="24"/>
        </w:rPr>
        <w:t xml:space="preserve">he key message in this policy. </w:t>
      </w:r>
      <w:r w:rsidRPr="00B554CA">
        <w:rPr>
          <w:rFonts w:eastAsia="Times" w:cs="Arial"/>
          <w:bCs/>
          <w:szCs w:val="24"/>
        </w:rPr>
        <w:t>We want to give staff the confidence to know how recognise, report and get support in dealing with safeguarding concerns, along with good understanding of safeguarding guidelines and good and consistent practice.</w:t>
      </w:r>
    </w:p>
    <w:p w14:paraId="24056B67" w14:textId="77777777" w:rsidR="00474C83" w:rsidRPr="00B554CA" w:rsidRDefault="00474C83" w:rsidP="00C05770">
      <w:pPr>
        <w:pStyle w:val="ListParagraph"/>
        <w:keepNext/>
        <w:spacing w:before="0" w:after="0" w:line="276" w:lineRule="auto"/>
        <w:ind w:left="709" w:right="-188" w:hanging="709"/>
        <w:outlineLvl w:val="1"/>
        <w:rPr>
          <w:rFonts w:eastAsia="Times" w:cs="Arial"/>
          <w:bCs/>
          <w:szCs w:val="24"/>
        </w:rPr>
      </w:pPr>
    </w:p>
    <w:p w14:paraId="7EF603B0" w14:textId="2D2D9046" w:rsidR="006178DF" w:rsidRPr="00B554CA" w:rsidRDefault="006178DF" w:rsidP="00C05770">
      <w:pPr>
        <w:pStyle w:val="Heading2"/>
        <w:numPr>
          <w:ilvl w:val="0"/>
          <w:numId w:val="1"/>
        </w:numPr>
        <w:tabs>
          <w:tab w:val="clear" w:pos="8505"/>
        </w:tabs>
        <w:ind w:left="709" w:right="-188" w:hanging="709"/>
      </w:pPr>
      <w:r w:rsidRPr="00B554CA">
        <w:t>Introduction</w:t>
      </w:r>
      <w:r w:rsidR="009012C4">
        <w:br/>
      </w:r>
    </w:p>
    <w:p w14:paraId="3EF87CC3"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bookmarkStart w:id="0" w:name="_Toc374958725"/>
      <w:bookmarkStart w:id="1" w:name="_Toc374962655"/>
      <w:bookmarkStart w:id="2" w:name="_Toc374963914"/>
      <w:r w:rsidRPr="00B554CA">
        <w:rPr>
          <w:rFonts w:eastAsia="Times" w:cs="Arial"/>
          <w:bCs/>
          <w:szCs w:val="24"/>
        </w:rPr>
        <w:t xml:space="preserve">We believe that the action we take to promote the welfare of children, young people and </w:t>
      </w:r>
      <w:r w:rsidR="00FB650E" w:rsidRPr="00B554CA">
        <w:rPr>
          <w:rFonts w:eastAsia="Times" w:cs="Arial"/>
          <w:bCs/>
          <w:szCs w:val="24"/>
        </w:rPr>
        <w:t>Adults at Risk</w:t>
      </w:r>
      <w:r w:rsidRPr="00B554CA">
        <w:rPr>
          <w:rFonts w:eastAsia="Times" w:cs="Arial"/>
          <w:bCs/>
          <w:szCs w:val="24"/>
        </w:rPr>
        <w:t xml:space="preserve"> and protect them from harm</w:t>
      </w:r>
      <w:r w:rsidR="00121E6A" w:rsidRPr="00B554CA">
        <w:rPr>
          <w:rFonts w:eastAsia="Times" w:cs="Arial"/>
          <w:bCs/>
          <w:szCs w:val="24"/>
        </w:rPr>
        <w:t xml:space="preserve"> is everyone’s responsibility. </w:t>
      </w:r>
      <w:r w:rsidRPr="00B554CA">
        <w:rPr>
          <w:rFonts w:eastAsia="Times" w:cs="Arial"/>
          <w:bCs/>
          <w:szCs w:val="24"/>
        </w:rPr>
        <w:t xml:space="preserve">Everyone who </w:t>
      </w:r>
      <w:proofErr w:type="gramStart"/>
      <w:r w:rsidRPr="00B554CA">
        <w:rPr>
          <w:rFonts w:eastAsia="Times" w:cs="Arial"/>
          <w:bCs/>
          <w:szCs w:val="24"/>
        </w:rPr>
        <w:t>comes into contact with</w:t>
      </w:r>
      <w:proofErr w:type="gramEnd"/>
      <w:r w:rsidRPr="00B554CA">
        <w:rPr>
          <w:rFonts w:eastAsia="Times" w:cs="Arial"/>
          <w:bCs/>
          <w:szCs w:val="24"/>
        </w:rPr>
        <w:t xml:space="preserve"> children and </w:t>
      </w:r>
      <w:r w:rsidR="00FB650E" w:rsidRPr="00B554CA">
        <w:rPr>
          <w:rFonts w:eastAsia="Times" w:cs="Arial"/>
          <w:bCs/>
          <w:szCs w:val="24"/>
        </w:rPr>
        <w:t>Adults at Risk</w:t>
      </w:r>
      <w:r w:rsidRPr="00B554CA">
        <w:rPr>
          <w:rFonts w:eastAsia="Times" w:cs="Arial"/>
          <w:bCs/>
          <w:szCs w:val="24"/>
        </w:rPr>
        <w:t xml:space="preserve"> has a role to play.</w:t>
      </w:r>
      <w:bookmarkEnd w:id="0"/>
      <w:bookmarkEnd w:id="1"/>
      <w:bookmarkEnd w:id="2"/>
    </w:p>
    <w:p w14:paraId="5CFE83A7"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5DD70833"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 xml:space="preserve">The purpose of this policy is to protect and promote the welfare of children, young people and </w:t>
      </w:r>
      <w:r w:rsidR="00FB650E" w:rsidRPr="00B554CA">
        <w:rPr>
          <w:rFonts w:eastAsia="Times" w:cs="Arial"/>
          <w:bCs/>
          <w:szCs w:val="24"/>
        </w:rPr>
        <w:t>Adults at Risk</w:t>
      </w:r>
      <w:r w:rsidRPr="00B554CA">
        <w:rPr>
          <w:rFonts w:eastAsia="Times" w:cs="Arial"/>
          <w:bCs/>
          <w:szCs w:val="24"/>
        </w:rPr>
        <w:t xml:space="preserve"> using or receiving services who are provided or commissioned by Sevenoaks District </w:t>
      </w:r>
      <w:r w:rsidR="00121E6A" w:rsidRPr="00B554CA">
        <w:rPr>
          <w:rFonts w:eastAsia="Times" w:cs="Arial"/>
          <w:bCs/>
          <w:szCs w:val="24"/>
        </w:rPr>
        <w:t xml:space="preserve">Council. </w:t>
      </w:r>
      <w:r w:rsidRPr="00B554CA">
        <w:rPr>
          <w:rFonts w:eastAsia="Times" w:cs="Arial"/>
          <w:bCs/>
          <w:szCs w:val="24"/>
        </w:rPr>
        <w:t xml:space="preserve">This policy supports the Council, its officers, elected members and volunteers in fulfilling their statutory responsibilities. </w:t>
      </w:r>
    </w:p>
    <w:p w14:paraId="6B50277D"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1D6271AF"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 xml:space="preserve">Sevenoaks District Council (from </w:t>
      </w:r>
      <w:proofErr w:type="spellStart"/>
      <w:r w:rsidRPr="00B554CA">
        <w:rPr>
          <w:rFonts w:eastAsia="Times" w:cs="Arial"/>
          <w:bCs/>
          <w:szCs w:val="24"/>
        </w:rPr>
        <w:t>hereon</w:t>
      </w:r>
      <w:proofErr w:type="spellEnd"/>
      <w:r w:rsidRPr="00B554CA">
        <w:rPr>
          <w:rFonts w:eastAsia="Times" w:cs="Arial"/>
          <w:bCs/>
          <w:szCs w:val="24"/>
        </w:rPr>
        <w:t xml:space="preserve"> referred to as ‘the Council’) is not a Children’s Services Authority and it is not the role of the Council to investigate allegat</w:t>
      </w:r>
      <w:r w:rsidR="00F07E82" w:rsidRPr="00B554CA">
        <w:rPr>
          <w:rFonts w:eastAsia="Times" w:cs="Arial"/>
          <w:bCs/>
          <w:szCs w:val="24"/>
        </w:rPr>
        <w:t>ions of abuse by third parties.</w:t>
      </w:r>
      <w:r w:rsidRPr="00B554CA">
        <w:rPr>
          <w:rFonts w:eastAsia="Times" w:cs="Arial"/>
          <w:bCs/>
          <w:szCs w:val="24"/>
        </w:rPr>
        <w:t xml:space="preserve"> However, all Elected Members, employees, volunteers and contracted services providers have a clear responsibility to </w:t>
      </w:r>
      <w:proofErr w:type="gramStart"/>
      <w:r w:rsidRPr="00B554CA">
        <w:rPr>
          <w:rFonts w:eastAsia="Times" w:cs="Arial"/>
          <w:bCs/>
          <w:szCs w:val="24"/>
        </w:rPr>
        <w:t xml:space="preserve">take </w:t>
      </w:r>
      <w:r w:rsidRPr="00B554CA">
        <w:rPr>
          <w:rFonts w:eastAsia="Times" w:cs="Arial"/>
          <w:bCs/>
          <w:szCs w:val="24"/>
        </w:rPr>
        <w:lastRenderedPageBreak/>
        <w:t>action</w:t>
      </w:r>
      <w:proofErr w:type="gramEnd"/>
      <w:r w:rsidRPr="00B554CA">
        <w:rPr>
          <w:rFonts w:eastAsia="Times" w:cs="Arial"/>
          <w:bCs/>
          <w:szCs w:val="24"/>
        </w:rPr>
        <w:t xml:space="preserve"> when they suspect or recognise that a child, young person or adult at risk may be a victim of significant harm or abuse.</w:t>
      </w:r>
    </w:p>
    <w:p w14:paraId="363B36E0"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64B0024A"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bookmarkStart w:id="3" w:name="_Toc374958727"/>
      <w:bookmarkStart w:id="4" w:name="_Toc374962657"/>
      <w:bookmarkStart w:id="5" w:name="_Toc374963916"/>
      <w:r w:rsidRPr="00B554CA">
        <w:rPr>
          <w:rFonts w:eastAsia="Times" w:cs="Arial"/>
          <w:bCs/>
          <w:szCs w:val="24"/>
        </w:rPr>
        <w:t xml:space="preserve">It is your responsibility to read this information carefully and if you are a manager, ensure it is distributed to all relevant individuals or groups before they have contact with children, young people and/or </w:t>
      </w:r>
      <w:r w:rsidR="00FB650E" w:rsidRPr="00B554CA">
        <w:rPr>
          <w:rFonts w:eastAsia="Times" w:cs="Arial"/>
          <w:bCs/>
          <w:szCs w:val="24"/>
        </w:rPr>
        <w:t>Adults at Risk</w:t>
      </w:r>
      <w:r w:rsidRPr="00B554CA">
        <w:rPr>
          <w:rFonts w:eastAsia="Times" w:cs="Arial"/>
          <w:bCs/>
          <w:szCs w:val="24"/>
        </w:rPr>
        <w:t>.</w:t>
      </w:r>
      <w:bookmarkEnd w:id="3"/>
      <w:bookmarkEnd w:id="4"/>
      <w:bookmarkEnd w:id="5"/>
    </w:p>
    <w:p w14:paraId="66880DF4"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4F54C82B" w14:textId="77777777" w:rsidR="006178DF" w:rsidRPr="00B554CA" w:rsidRDefault="006178DF" w:rsidP="00C05770">
      <w:pPr>
        <w:pStyle w:val="ListParagraph"/>
        <w:keepNext/>
        <w:numPr>
          <w:ilvl w:val="1"/>
          <w:numId w:val="1"/>
        </w:numPr>
        <w:spacing w:before="0" w:after="0" w:line="276" w:lineRule="auto"/>
        <w:ind w:left="709" w:right="-188" w:hanging="709"/>
        <w:outlineLvl w:val="1"/>
        <w:rPr>
          <w:rFonts w:eastAsia="Times" w:cs="Arial"/>
          <w:bCs/>
          <w:szCs w:val="24"/>
        </w:rPr>
      </w:pPr>
      <w:bookmarkStart w:id="6" w:name="_Toc374958729"/>
      <w:bookmarkStart w:id="7" w:name="_Toc374962659"/>
      <w:bookmarkStart w:id="8" w:name="_Toc374963918"/>
      <w:r w:rsidRPr="00B554CA">
        <w:rPr>
          <w:rFonts w:eastAsia="Times" w:cs="Arial"/>
          <w:bCs/>
          <w:szCs w:val="24"/>
        </w:rPr>
        <w:t xml:space="preserve">Information sharing plays a critical role in safeguarding, in </w:t>
      </w:r>
      <w:r w:rsidR="00121E6A" w:rsidRPr="00B554CA">
        <w:rPr>
          <w:rFonts w:eastAsia="Times" w:cs="Arial"/>
          <w:bCs/>
          <w:szCs w:val="24"/>
        </w:rPr>
        <w:t xml:space="preserve">both prevention and detection. </w:t>
      </w:r>
      <w:r w:rsidRPr="00B554CA">
        <w:rPr>
          <w:rFonts w:eastAsia="Times" w:cs="Arial"/>
          <w:bCs/>
          <w:szCs w:val="24"/>
        </w:rPr>
        <w:t>Serious case reviews consistently highlight information sharing as a key issu</w:t>
      </w:r>
      <w:r w:rsidR="00121E6A" w:rsidRPr="00B554CA">
        <w:rPr>
          <w:rFonts w:eastAsia="Times" w:cs="Arial"/>
          <w:bCs/>
          <w:szCs w:val="24"/>
        </w:rPr>
        <w:t xml:space="preserve">e to be addressed by partners. </w:t>
      </w:r>
      <w:r w:rsidRPr="00B554CA">
        <w:rPr>
          <w:rFonts w:eastAsia="Times" w:cs="Arial"/>
          <w:bCs/>
          <w:szCs w:val="24"/>
        </w:rPr>
        <w:t>We believe that robust interagency working and partnerships between local council services, health, the family justice system and the voluntary sector, encourages openness and learning from interventions and are used to inform and improve current and future p</w:t>
      </w:r>
      <w:r w:rsidR="00121E6A" w:rsidRPr="00B554CA">
        <w:rPr>
          <w:rFonts w:eastAsia="Times" w:cs="Arial"/>
          <w:bCs/>
          <w:szCs w:val="24"/>
        </w:rPr>
        <w:t xml:space="preserve">ractice and policies. </w:t>
      </w:r>
      <w:r w:rsidRPr="00B554CA">
        <w:rPr>
          <w:rFonts w:eastAsia="Times" w:cs="Arial"/>
          <w:bCs/>
          <w:szCs w:val="24"/>
        </w:rPr>
        <w:t xml:space="preserve">The Council is committed to strengthening this working practice. </w:t>
      </w:r>
      <w:bookmarkEnd w:id="6"/>
      <w:bookmarkEnd w:id="7"/>
      <w:bookmarkEnd w:id="8"/>
    </w:p>
    <w:p w14:paraId="1482A91E" w14:textId="77777777" w:rsidR="00DD4BF1" w:rsidRPr="00B554CA" w:rsidRDefault="00DD4BF1" w:rsidP="00C05770">
      <w:pPr>
        <w:keepNext/>
        <w:spacing w:before="0" w:after="0" w:line="276" w:lineRule="auto"/>
        <w:ind w:left="709" w:right="-188" w:hanging="709"/>
        <w:outlineLvl w:val="1"/>
        <w:rPr>
          <w:rFonts w:eastAsia="Times" w:cs="Arial"/>
          <w:bCs/>
          <w:szCs w:val="24"/>
        </w:rPr>
      </w:pPr>
    </w:p>
    <w:p w14:paraId="028FFA0F" w14:textId="77777777" w:rsidR="00DE3ED0" w:rsidRPr="00B554CA" w:rsidRDefault="006178DF" w:rsidP="00C05770">
      <w:pPr>
        <w:pStyle w:val="ListParagraph"/>
        <w:keepNext/>
        <w:numPr>
          <w:ilvl w:val="1"/>
          <w:numId w:val="1"/>
        </w:numPr>
        <w:spacing w:before="0" w:after="0" w:line="276" w:lineRule="auto"/>
        <w:ind w:left="709" w:right="-188" w:hanging="709"/>
        <w:outlineLvl w:val="1"/>
        <w:rPr>
          <w:bCs/>
          <w:szCs w:val="24"/>
        </w:rPr>
      </w:pPr>
      <w:r w:rsidRPr="00B554CA">
        <w:rPr>
          <w:rFonts w:eastAsia="Times" w:cs="Arial"/>
          <w:bCs/>
          <w:szCs w:val="24"/>
        </w:rPr>
        <w:t xml:space="preserve">The following flowchart in section </w:t>
      </w:r>
      <w:r w:rsidR="0040122B" w:rsidRPr="00B554CA">
        <w:rPr>
          <w:rFonts w:eastAsia="Times" w:cs="Arial"/>
          <w:bCs/>
          <w:szCs w:val="24"/>
        </w:rPr>
        <w:t>4</w:t>
      </w:r>
      <w:r w:rsidRPr="00B554CA">
        <w:rPr>
          <w:rFonts w:eastAsia="Times" w:cs="Arial"/>
          <w:bCs/>
          <w:szCs w:val="24"/>
        </w:rPr>
        <w:t xml:space="preserve"> gives an overview of the safeguarding procedure while section </w:t>
      </w:r>
      <w:r w:rsidR="0040122B" w:rsidRPr="00B554CA">
        <w:rPr>
          <w:rFonts w:eastAsia="Times" w:cs="Arial"/>
          <w:bCs/>
          <w:szCs w:val="24"/>
        </w:rPr>
        <w:t>5</w:t>
      </w:r>
      <w:r w:rsidRPr="00B554CA">
        <w:rPr>
          <w:rFonts w:eastAsia="Times" w:cs="Arial"/>
          <w:bCs/>
          <w:szCs w:val="24"/>
        </w:rPr>
        <w:t xml:space="preserve"> provides staff with a practical list of Dos and Don’ts for dealing with safeguarding issues.</w:t>
      </w:r>
    </w:p>
    <w:p w14:paraId="6878BC28" w14:textId="77777777" w:rsidR="00DE3ED0" w:rsidRPr="00B554CA" w:rsidRDefault="00DE3ED0" w:rsidP="00C05770">
      <w:pPr>
        <w:spacing w:line="276" w:lineRule="auto"/>
        <w:ind w:right="-188"/>
        <w:rPr>
          <w:rFonts w:eastAsia="Times" w:cs="Arial"/>
          <w:bCs/>
          <w:szCs w:val="24"/>
        </w:rPr>
      </w:pPr>
      <w:r w:rsidRPr="00B554CA">
        <w:rPr>
          <w:rFonts w:eastAsia="Times" w:cs="Arial"/>
          <w:bCs/>
          <w:szCs w:val="24"/>
        </w:rPr>
        <w:br w:type="page"/>
      </w:r>
    </w:p>
    <w:p w14:paraId="7AD738E6" w14:textId="47AC4724" w:rsidR="00113226" w:rsidRPr="00B554CA" w:rsidRDefault="003E58B7" w:rsidP="00C05770">
      <w:pPr>
        <w:pStyle w:val="Heading2"/>
        <w:numPr>
          <w:ilvl w:val="0"/>
          <w:numId w:val="1"/>
        </w:numPr>
        <w:ind w:right="-188"/>
      </w:pPr>
      <w:r w:rsidRPr="00B554CA">
        <w:rPr>
          <w:noProof/>
          <w:lang w:eastAsia="en-GB"/>
        </w:rPr>
        <w:lastRenderedPageBreak/>
        <mc:AlternateContent>
          <mc:Choice Requires="wps">
            <w:drawing>
              <wp:anchor distT="45720" distB="45720" distL="114300" distR="114300" simplePos="0" relativeHeight="251675648" behindDoc="0" locked="0" layoutInCell="1" allowOverlap="1" wp14:anchorId="0446C381" wp14:editId="29C6E6E9">
                <wp:simplePos x="0" y="0"/>
                <wp:positionH relativeFrom="margin">
                  <wp:posOffset>-205105</wp:posOffset>
                </wp:positionH>
                <wp:positionV relativeFrom="paragraph">
                  <wp:posOffset>2197100</wp:posOffset>
                </wp:positionV>
                <wp:extent cx="2849880" cy="2276475"/>
                <wp:effectExtent l="0" t="0" r="26670" b="2857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2276475"/>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64217A96" w14:textId="66CADD4F" w:rsidR="003C7432" w:rsidRPr="00DE3ED0" w:rsidRDefault="003C7432" w:rsidP="003E58B7">
                            <w:pPr>
                              <w:ind w:left="0" w:firstLine="0"/>
                              <w:rPr>
                                <w:sz w:val="20"/>
                                <w:szCs w:val="20"/>
                              </w:rPr>
                            </w:pPr>
                            <w:r w:rsidRPr="00DE3ED0">
                              <w:rPr>
                                <w:b/>
                                <w:sz w:val="20"/>
                                <w:szCs w:val="20"/>
                              </w:rPr>
                              <w:t>If someone has threatened to commit suicide or intend to harm themselves,</w:t>
                            </w:r>
                            <w:r w:rsidRPr="00DE3ED0">
                              <w:rPr>
                                <w:sz w:val="20"/>
                                <w:szCs w:val="20"/>
                              </w:rPr>
                              <w:t xml:space="preserve"> please call the Poli</w:t>
                            </w:r>
                            <w:r>
                              <w:rPr>
                                <w:sz w:val="20"/>
                                <w:szCs w:val="20"/>
                              </w:rPr>
                              <w:t>ce on 101 for a welfare check.</w:t>
                            </w:r>
                            <w:r w:rsidRPr="00DE3ED0">
                              <w:rPr>
                                <w:sz w:val="20"/>
                                <w:szCs w:val="20"/>
                              </w:rPr>
                              <w:t xml:space="preserve"> Ensure you complete </w:t>
                            </w:r>
                            <w:r>
                              <w:rPr>
                                <w:sz w:val="20"/>
                                <w:szCs w:val="20"/>
                              </w:rPr>
                              <w:t>this on our Safeguarding System</w:t>
                            </w:r>
                            <w:r w:rsidR="00AC4953">
                              <w:rPr>
                                <w:sz w:val="20"/>
                                <w:szCs w:val="20"/>
                              </w:rPr>
                              <w:t xml:space="preserve"> (Case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6C381" id="Text Box 8" o:spid="_x0000_s1027" style="position:absolute;left:0;text-align:left;margin-left:-16.15pt;margin-top:173pt;width:224.4pt;height:179.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2849880,2276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R2UwIAAIoEAAAOAAAAZHJzL2Uyb0RvYy54bWysVNtu2zAMfR+wfxD0vjox0iY16hRNsw4D&#10;ugvW7QMYSbaFyaInKbGzry8lJ2mzvQ3Tg0CJFsnDc+ib26E1bKec12hLPr2YcKasQKltXfIf3x/e&#10;LTjzAawEg1aVfK88v12+fXPTd4XKsUEjlWMUxPqi70rehNAVWeZFo1rwF9gpS84KXQuBjq7OpIOe&#10;orcmyyeTq6xHJzuHQnlPt+vRyZcpflUpEb5UlVeBmZJTbSHtLu2buGfLGyhqB12jxaEM+IcqWtCW&#10;kp5CrSEA2zr9V6hWC4ceq3AhsM2wqrRQCQOhmU7+QPPUQKcSFmqO705t8v8vrPi8e+q+OhaGFQ5E&#10;YALhu0cUPz2zeN+ArdWdc9g3CiQlnsaWZX3ni8PT2Gpf+Bhk039CSSTDNmAKNFSujV0hnIyiEwH7&#10;U9PVEJigy3wxu14syCXIl+fzq9n8MuWA4vi8cz58UNiyaJTc4dbKfK2h/kb8pkSwe/QhFgbF8eOY&#10;16PR8kEbkw57f28c2wFJgRQksefMgA90WfKHtA55z54Zy3qCnc8nsUYgjVYGApltJ0vubc0ZmJrE&#10;L4Ibu3eW1NWbU9bL1fVqfQR3liQWvQbfjNUl1yjNVgeaD6Pbki8mcY3XkYz3Vib1BtBmtAm9sRGq&#10;Sso/tORIz0hUGDYD01R5IjL6Nij3RJ7DcThomMlo0P3mrKfBIIy/tuAUNeujJQFcT2ezOEnpMLuc&#10;53Rwrz2b1x6wgkKVnBo2mvchTV+s0uIdCaXSibiXSg7yIsEnPg/DGSfq9Tl99fILWT4DAAD//wMA&#10;UEsDBBQABgAIAAAAIQB7jYGk4wAAAAsBAAAPAAAAZHJzL2Rvd25yZXYueG1sTI/LTsMwEEX3SPyD&#10;NUhsUOs0r1YhToWQukGgqg1Su3RtkwTicRS7bfh7hhUsR3N077nlerI9u5jRdw4FLOYRMIPK6Q4b&#10;Ae/1ZrYC5oNELXuHRsC38bCubm9KWWh3xZ257EPDKAR9IQW0IQwF5161xko/d4NB+n240cpA59hw&#10;Pcorhduex1GUcys7pIZWDua5Neprf7YCVHz09WH7ulTZ9uW4GcPn7uGtFuL+bnp6BBbMFP5g+NUn&#10;dajI6eTOqD3rBcySOCFUQJLmNIqIdJFnwE4CllGaAa9K/n9D9QMAAP//AwBQSwECLQAUAAYACAAA&#10;ACEAtoM4kv4AAADhAQAAEwAAAAAAAAAAAAAAAAAAAAAAW0NvbnRlbnRfVHlwZXNdLnhtbFBLAQIt&#10;ABQABgAIAAAAIQA4/SH/1gAAAJQBAAALAAAAAAAAAAAAAAAAAC8BAABfcmVscy8ucmVsc1BLAQIt&#10;ABQABgAIAAAAIQDCirR2UwIAAIoEAAAOAAAAAAAAAAAAAAAAAC4CAABkcnMvZTJvRG9jLnhtbFBL&#10;AQItABQABgAIAAAAIQB7jYGk4wAAAAsBAAAPAAAAAAAAAAAAAAAAAK0EAABkcnMvZG93bnJldi54&#10;bWxQSwUGAAAAAAQABADzAAAAvQUAAAAA&#10;" adj="-11796480,,5400" path="m379420,l2849880,r,l2849880,1897055v,209548,-169872,379420,-379420,379420l,2276475r,l,379420c,169872,169872,,379420,xe" fillcolor="window" strokecolor="#5b9bd5" strokeweight="1pt">
                <v:stroke joinstyle="miter"/>
                <v:formulas/>
                <v:path o:connecttype="custom" o:connectlocs="379420,0;2849880,0;2849880,0;2849880,1897055;2470460,2276475;0,2276475;0,2276475;0,379420;379420,0" o:connectangles="0,0,0,0,0,0,0,0,0" textboxrect="0,0,2849880,2276475"/>
                <v:textbox>
                  <w:txbxContent>
                    <w:p w14:paraId="64217A96" w14:textId="66CADD4F" w:rsidR="003C7432" w:rsidRPr="00DE3ED0" w:rsidRDefault="003C7432" w:rsidP="003E58B7">
                      <w:pPr>
                        <w:ind w:left="0" w:firstLine="0"/>
                        <w:rPr>
                          <w:sz w:val="20"/>
                          <w:szCs w:val="20"/>
                        </w:rPr>
                      </w:pPr>
                      <w:r w:rsidRPr="00DE3ED0">
                        <w:rPr>
                          <w:b/>
                          <w:sz w:val="20"/>
                          <w:szCs w:val="20"/>
                        </w:rPr>
                        <w:t>If someone has threatened to commit suicide or intend to harm themselves,</w:t>
                      </w:r>
                      <w:r w:rsidRPr="00DE3ED0">
                        <w:rPr>
                          <w:sz w:val="20"/>
                          <w:szCs w:val="20"/>
                        </w:rPr>
                        <w:t xml:space="preserve"> please call the Poli</w:t>
                      </w:r>
                      <w:r>
                        <w:rPr>
                          <w:sz w:val="20"/>
                          <w:szCs w:val="20"/>
                        </w:rPr>
                        <w:t>ce on 101 for a welfare check.</w:t>
                      </w:r>
                      <w:r w:rsidRPr="00DE3ED0">
                        <w:rPr>
                          <w:sz w:val="20"/>
                          <w:szCs w:val="20"/>
                        </w:rPr>
                        <w:t xml:space="preserve"> Ensure you complete </w:t>
                      </w:r>
                      <w:r>
                        <w:rPr>
                          <w:sz w:val="20"/>
                          <w:szCs w:val="20"/>
                        </w:rPr>
                        <w:t>this on our Safeguarding System</w:t>
                      </w:r>
                      <w:r w:rsidR="00AC4953">
                        <w:rPr>
                          <w:sz w:val="20"/>
                          <w:szCs w:val="20"/>
                        </w:rPr>
                        <w:t xml:space="preserve"> (Case Review)</w:t>
                      </w:r>
                    </w:p>
                  </w:txbxContent>
                </v:textbox>
                <w10:wrap type="square" anchorx="margin"/>
              </v:shape>
            </w:pict>
          </mc:Fallback>
        </mc:AlternateContent>
      </w:r>
      <w:r w:rsidRPr="00B554CA">
        <w:rPr>
          <w:noProof/>
          <w:lang w:eastAsia="en-GB"/>
        </w:rPr>
        <mc:AlternateContent>
          <mc:Choice Requires="wps">
            <w:drawing>
              <wp:anchor distT="45720" distB="45720" distL="114300" distR="114300" simplePos="0" relativeHeight="251661312" behindDoc="0" locked="0" layoutInCell="1" allowOverlap="1" wp14:anchorId="4E953137" wp14:editId="4C8DEA24">
                <wp:simplePos x="0" y="0"/>
                <wp:positionH relativeFrom="margin">
                  <wp:posOffset>-225425</wp:posOffset>
                </wp:positionH>
                <wp:positionV relativeFrom="paragraph">
                  <wp:posOffset>272415</wp:posOffset>
                </wp:positionV>
                <wp:extent cx="6462395" cy="762000"/>
                <wp:effectExtent l="0" t="0" r="14605" b="1905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395" cy="762000"/>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1359DEAE" w14:textId="77777777" w:rsidR="003C7432" w:rsidRPr="00474C83" w:rsidRDefault="003C7432" w:rsidP="003E58B7">
                            <w:pPr>
                              <w:ind w:hanging="425"/>
                              <w:jc w:val="center"/>
                              <w:rPr>
                                <w:b/>
                                <w:sz w:val="20"/>
                              </w:rPr>
                            </w:pPr>
                            <w:r w:rsidRPr="00474C83">
                              <w:rPr>
                                <w:b/>
                                <w:sz w:val="20"/>
                              </w:rPr>
                              <w:t>Sevenoaks District Council employee witnesses or has suspected concerns or receives a disclosure regarding abuse or neglect involving a child/young person or adult at 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53137" id="Text Box 21" o:spid="_x0000_s1028" style="position:absolute;left:0;text-align:left;margin-left:-17.75pt;margin-top:21.45pt;width:508.85pt;height:60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6462395,76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AzuUwIAAIkEAAAOAAAAZHJzL2Uyb0RvYy54bWysVF9v0zAQf0fiO1h+Z2lD223R0mltGUIa&#10;f8TgA1xtJ7FwfMF2m3SfnrPTdWPwhOiDZfviu9+fu15dD61he+W8Rlvy6dmEM2UFSm3rkn//dvvm&#10;gjMfwEowaFXJD8rz6+XrV1d9V6gcGzRSOUZJrC/6ruRNCF2RZV40qgV/hp2yFKzQtRDo6OpMOugp&#10;e2uyfDJZZD062TkUynu63YxBvkz5q0qJ8LmqvArMlJywhbS6tG7jmi2voKgddI0WRxjwDyha0JaK&#10;nlJtIADbOf1HqlYLhx6rcCawzbCqtFCJA7GZTl6wuW+gU4kLieO7k0z+/6UVn/b33RfHwrDCgQxM&#10;JHx3h+KHZxbXDdha3TiHfaNAUuFplCzrO18cn0apfeFjkm3/ESWZDLuAKdFQuTaqQjwZZScDDifR&#10;1RCYoMvFbJG/vZxzJih2viBTkysZFI+vO+fDe4Uti5uSO9xZmW801F/J3lQH9nc+RFxQPH4cy3o0&#10;Wt5qY9Lh4NfGsT1QJ1ADSew5M+ADXZb8Nv0StRfPjGU9sc7PCRYTQC1aGQi0bTtZcm9rzsDU1Psi&#10;uFG834q6enuqOl9drjbzvxWJoDfgmxFdgj12ZqsDjYfRbckvSJhRGiiiF++sTM0bQJtxT+yNjVRV&#10;avyjJI/ujD6FYTswTcjzWCDGtigP5J3DcTZolmnToHvgrKe5II4/d+AUifXBkv+X09ksDlI6zObn&#10;OR3c88j2eQSsoFQlJ8HG7Tqk4YsoLd5Qn1Q6GfeE5Nhd1O/Jz+NsxoF6fk5fPf2DLH8BAAD//wMA&#10;UEsDBBQABgAIAAAAIQB0OlMN3wAAAAoBAAAPAAAAZHJzL2Rvd25yZXYueG1sTI/BToNAEIbvJr7D&#10;Zky8NO0iSlMoS9OYeDOp1npf2BGo7Cxht4Bv73iyx5n58s/357vZdmLEwbeOFDysIhBIlTMt1QpO&#10;Hy/LDQgfNBndOUIFP+hhV9ze5DozbqJ3HI+hFhxCPtMKmhD6TEpfNWi1X7keiW9fbrA68DjU0gx6&#10;4nDbyTiK1tLqlvhDo3t8brD6Pl6sgsWiLZPP1z46v6UHGvvDNJ/kXqn7u3m/BRFwDv8w/OmzOhTs&#10;VLoLGS86BcvHJGFUwVOcgmAg3cQxiJLJNW9kkcvrCsUvAAAA//8DAFBLAQItABQABgAIAAAAIQC2&#10;gziS/gAAAOEBAAATAAAAAAAAAAAAAAAAAAAAAABbQ29udGVudF9UeXBlc10ueG1sUEsBAi0AFAAG&#10;AAgAAAAhADj9If/WAAAAlAEAAAsAAAAAAAAAAAAAAAAALwEAAF9yZWxzLy5yZWxzUEsBAi0AFAAG&#10;AAgAAAAhAAF0DO5TAgAAiQQAAA4AAAAAAAAAAAAAAAAALgIAAGRycy9lMm9Eb2MueG1sUEsBAi0A&#10;FAAGAAgAAAAhAHQ6Uw3fAAAACgEAAA8AAAAAAAAAAAAAAAAArQQAAGRycy9kb3ducmV2LnhtbFBL&#10;BQYAAAAABAAEAPMAAAC5BQAAAAA=&#10;" adj="-11796480,,5400" path="m127003,l6462395,r,l6462395,634997v,70142,-56861,127003,-127003,127003l,762000r,l,127003c,56861,56861,,127003,xe" fillcolor="window" strokecolor="#5b9bd5" strokeweight="1pt">
                <v:stroke joinstyle="miter"/>
                <v:formulas/>
                <v:path o:connecttype="custom" o:connectlocs="127003,0;6462395,0;6462395,0;6462395,634997;6335392,762000;0,762000;0,762000;0,127003;127003,0" o:connectangles="0,0,0,0,0,0,0,0,0" textboxrect="0,0,6462395,762000"/>
                <v:textbox>
                  <w:txbxContent>
                    <w:p w14:paraId="1359DEAE" w14:textId="77777777" w:rsidR="003C7432" w:rsidRPr="00474C83" w:rsidRDefault="003C7432" w:rsidP="003E58B7">
                      <w:pPr>
                        <w:ind w:hanging="425"/>
                        <w:jc w:val="center"/>
                        <w:rPr>
                          <w:b/>
                          <w:sz w:val="20"/>
                        </w:rPr>
                      </w:pPr>
                      <w:r w:rsidRPr="00474C83">
                        <w:rPr>
                          <w:b/>
                          <w:sz w:val="20"/>
                        </w:rPr>
                        <w:t>Sevenoaks District Council employee witnesses or has suspected concerns or receives a disclosure regarding abuse or neglect involving a child/young person or adult at risk</w:t>
                      </w:r>
                    </w:p>
                  </w:txbxContent>
                </v:textbox>
                <w10:wrap type="square" anchorx="margin"/>
              </v:shape>
            </w:pict>
          </mc:Fallback>
        </mc:AlternateContent>
      </w:r>
      <w:r w:rsidRPr="00B554CA">
        <w:rPr>
          <w:noProof/>
          <w:lang w:eastAsia="en-GB"/>
        </w:rPr>
        <mc:AlternateContent>
          <mc:Choice Requires="wps">
            <w:drawing>
              <wp:anchor distT="45720" distB="45720" distL="114300" distR="114300" simplePos="0" relativeHeight="251662336" behindDoc="0" locked="0" layoutInCell="1" allowOverlap="1" wp14:anchorId="7B5C34C7" wp14:editId="1B619DFF">
                <wp:simplePos x="0" y="0"/>
                <wp:positionH relativeFrom="margin">
                  <wp:posOffset>-239395</wp:posOffset>
                </wp:positionH>
                <wp:positionV relativeFrom="paragraph">
                  <wp:posOffset>1104900</wp:posOffset>
                </wp:positionV>
                <wp:extent cx="6476365" cy="504825"/>
                <wp:effectExtent l="0" t="0" r="19685" b="2857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6365" cy="504825"/>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671921F8" w14:textId="77777777" w:rsidR="003C7432" w:rsidRPr="00474C83" w:rsidRDefault="003C7432" w:rsidP="00C35097">
                            <w:pPr>
                              <w:jc w:val="center"/>
                              <w:rPr>
                                <w:b/>
                                <w:sz w:val="20"/>
                              </w:rPr>
                            </w:pPr>
                            <w:r w:rsidRPr="00474C83">
                              <w:rPr>
                                <w:b/>
                                <w:sz w:val="20"/>
                              </w:rPr>
                              <w:t>Is there an immediate risk of harm or is it an emergency?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C34C7" id="Text Box 23" o:spid="_x0000_s1029" style="position:absolute;left:0;text-align:left;margin-left:-18.85pt;margin-top:87pt;width:509.95pt;height:39.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6476365,50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Y3VQIAAIkEAAAOAAAAZHJzL2Uyb0RvYy54bWysVNtu2zAMfR+wfxD0vtpJkzQ16hRtsw4D&#10;ugvW7QMYSbaFyaInKbHTrx8lJ2m7vQ3Tg0CJ1iEPD+mr66E1bKec12hLPjnLOVNWoNS2LvmP7/fv&#10;lpz5AFaCQatKvleeX6/evrnqu0JNsUEjlWMEYn3RdyVvQuiKLPOiUS34M+yUJWeFroVAR1dn0kFP&#10;6K3Jpnm+yHp0snMolPd0ux6dfJXwq0qJ8KWqvArMlJxyC2l3ad/EPVtdQVE76BotDmnAP2TRgrYU&#10;9AS1hgBs6/RfUK0WDj1W4Uxgm2FVaaESB2Izyf9g89hApxIXKo7vTmXy/w9WfN49dl8dC8MtDiRg&#10;IuG7BxQ/PbN414Ct1Y1z2DcKJAWexJJlfeeLw9NYal/4CLLpP6EkkWEbMAENlWtjVYgnI3QSYH8q&#10;uhoCE3S5mF0szhdzzgT55vlsOZ2nEFAcX3fOhw8KWxaNkjvcWjlda6i/kbwpDuwefIh5QXH8OIb1&#10;aLS818akw97fGcd2QJ1ADSSx58yAD3RZ8vu0DnFfPTOW9cR6epFT9gKoRSsDgcy2kyX3tuYMTE29&#10;L4Ibi/cqqKs3p6jz28vb9ZHcqyAx6TX4ZswuucbObHWg8TC6Lfkyj2u8jlq8tzI1bwBtRpvYGxup&#10;qtT4h5Ic1Rl1CsNmYJoyP49I0bdBuSftHI6zQbNMRoPuibOe5oI4/tqCU1Ssj5b0v5zMZnGQ0mE2&#10;v5jSwb30bF56wAqCKjkVbDTvQhq+mKXFG+qTSifhnjM5dBf1e9LzMJtxoF6e01fPf5DVbwAAAP//&#10;AwBQSwMEFAAGAAgAAAAhANEucxThAAAACwEAAA8AAABkcnMvZG93bnJldi54bWxMj8tOwzAQRfdI&#10;/IM1SOxap2lDQohToUqAxC6lSCzdeJpE+BFit3X/nmFVlqN7dOfcah2NZiec/OCsgMU8AYa2dWqw&#10;nYDdx8usAOaDtEpqZ1HABT2s69ubSpbKnW2Dp23oGJVYX0oBfQhjyblvezTSz92IlrKDm4wMdE4d&#10;V5M8U7nRPE2SB27kYOlDL0fc9Nh+b49GQBOy8L7YvP688cth99XEzyKutBD3d/H5CVjAGK4w/OmT&#10;OtTktHdHqzzTAmbLPCeUgnxFo4h4LNIU2F5Ami0z4HXF/2+ofwEAAP//AwBQSwECLQAUAAYACAAA&#10;ACEAtoM4kv4AAADhAQAAEwAAAAAAAAAAAAAAAAAAAAAAW0NvbnRlbnRfVHlwZXNdLnhtbFBLAQIt&#10;ABQABgAIAAAAIQA4/SH/1gAAAJQBAAALAAAAAAAAAAAAAAAAAC8BAABfcmVscy8ucmVsc1BLAQIt&#10;ABQABgAIAAAAIQBZXkY3VQIAAIkEAAAOAAAAAAAAAAAAAAAAAC4CAABkcnMvZTJvRG9jLnhtbFBL&#10;AQItABQABgAIAAAAIQDRLnMU4QAAAAsBAAAPAAAAAAAAAAAAAAAAAK8EAABkcnMvZG93bnJldi54&#10;bWxQSwUGAAAAAAQABADzAAAAvQUAAAAA&#10;" adj="-11796480,,5400" path="m84139,l6476365,r,l6476365,420686v,46469,-37670,84139,-84139,84139l,504825r,l,84139c,37670,37670,,84139,xe" fillcolor="window" strokecolor="#5b9bd5" strokeweight="1pt">
                <v:stroke joinstyle="miter"/>
                <v:formulas/>
                <v:path o:connecttype="custom" o:connectlocs="84139,0;6476365,0;6476365,0;6476365,420686;6392226,504825;0,504825;0,504825;0,84139;84139,0" o:connectangles="0,0,0,0,0,0,0,0,0" textboxrect="0,0,6476365,504825"/>
                <v:textbox>
                  <w:txbxContent>
                    <w:p w14:paraId="671921F8" w14:textId="77777777" w:rsidR="003C7432" w:rsidRPr="00474C83" w:rsidRDefault="003C7432" w:rsidP="00C35097">
                      <w:pPr>
                        <w:jc w:val="center"/>
                        <w:rPr>
                          <w:b/>
                          <w:sz w:val="20"/>
                        </w:rPr>
                      </w:pPr>
                      <w:r w:rsidRPr="00474C83">
                        <w:rPr>
                          <w:b/>
                          <w:sz w:val="20"/>
                        </w:rPr>
                        <w:t>Is there an immediate risk of harm or is it an emergency?</w:t>
                      </w:r>
                    </w:p>
                  </w:txbxContent>
                </v:textbox>
                <w10:wrap type="square" anchorx="margin"/>
              </v:shape>
            </w:pict>
          </mc:Fallback>
        </mc:AlternateContent>
      </w:r>
      <w:r w:rsidRPr="00B554CA">
        <w:rPr>
          <w:noProof/>
          <w:lang w:eastAsia="en-GB"/>
        </w:rPr>
        <mc:AlternateContent>
          <mc:Choice Requires="wps">
            <w:drawing>
              <wp:anchor distT="45720" distB="45720" distL="114300" distR="114300" simplePos="0" relativeHeight="251663360" behindDoc="0" locked="0" layoutInCell="1" allowOverlap="1" wp14:anchorId="5DDB91C6" wp14:editId="3AB02CD0">
                <wp:simplePos x="0" y="0"/>
                <wp:positionH relativeFrom="margin">
                  <wp:posOffset>-225425</wp:posOffset>
                </wp:positionH>
                <wp:positionV relativeFrom="paragraph">
                  <wp:posOffset>1685290</wp:posOffset>
                </wp:positionV>
                <wp:extent cx="3152140" cy="447675"/>
                <wp:effectExtent l="0" t="0" r="10160" b="28575"/>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447675"/>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67E55985" w14:textId="77777777" w:rsidR="003C7432" w:rsidRPr="00474C83" w:rsidRDefault="003C7432" w:rsidP="00C35097">
                            <w:pPr>
                              <w:jc w:val="center"/>
                              <w:rPr>
                                <w:b/>
                                <w:sz w:val="20"/>
                              </w:rPr>
                            </w:pPr>
                            <w:r w:rsidRPr="00474C83">
                              <w:rPr>
                                <w:b/>
                                <w:sz w:val="20"/>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B91C6" id="Text Box 25" o:spid="_x0000_s1030" style="position:absolute;left:0;text-align:left;margin-left:-17.75pt;margin-top:132.7pt;width:248.2pt;height:35.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3152140,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JpUgIAAIkEAAAOAAAAZHJzL2Uyb0RvYy54bWysVNtu2zAMfR+wfxD0vjrJkqY16hRtsw4D&#10;ugvW7QMYSbaFyaImKbGzrx8lJ2m7vQ3Tg0CJ1iEPD+mr66EzbKd80GgrPj2bcKasQKltU/Hv3+7f&#10;XHAWIlgJBq2q+F4Ffr16/eqqd6WaYYtGKs8IxIaydxVvY3RlUQTRqg7CGTplyVmj7yDS0TeF9NAT&#10;emeK2WRyXvTopfMoVAh0ux6dfJXx61qJ+Lmug4rMVJxyi3n3ed+kvVhdQdl4cK0WhzTgH7LoQFsK&#10;eoJaQwS29fovqE4LjwHreCawK7CutVCZA7GZTv5g89iCU5kLFSe4U5nC/4MVn3aP7otncbjFgQTM&#10;JIJ7QPEjMIt3LdhG3XiPfatAUuBpKlnRu1AenqZShzIkkE3/ESWJDNuIGWiofZeqQjwZoZMA+1PR&#10;1RCZoMu308VsOieXIN98vjxfLnIIKI+vnQ/xvcKOJaPiHrdWztYamq8kb44Du4cQU15QHj9OYQMa&#10;Le+1MfmwD3fGsx1QJ1ADSew5MxAiXVb8Pq9D3BfPjGU9sZ4tJylFoBatDUQyOycrHmzDGZiGel9E&#10;PxbvRVDfbE5RF7eXt+sjuRdBUtJrCO2YXXaNndnpSONhdFfxi0la43XS4p2VuXkjaDPaxN7YRFXl&#10;xj+U5KjOqFMcNgPTlPk8ISXfBuWetPM4zgbNMhkt+l+c9TQXxPHnFryiYn2wpP/ldJ7EivkwXyxn&#10;dPDPPZvnHrCCoCpOBRvNu5iHL2Vp8Yb6pNZZuKdMDt1F/Z71PMxmGqjn5/zV0x9k9RsAAP//AwBQ&#10;SwMEFAAGAAgAAAAhAEFfO6TgAAAACwEAAA8AAABkcnMvZG93bnJldi54bWxMj8FOwzAMhu9IvENk&#10;JC5oS1nXipWmEyBt0m5j7AGyxrQdjVMl2VreHnOCo+Xv//25XE+2F1f0oXOk4HGegECqnemoUXD8&#10;2MyeQISoyejeESr4xgDr6vam1IVxI73j9RAbwSUUCq2gjXEopAx1i1aHuRuQePfpvNWRR99I4/XI&#10;5baXiyTJpdUd8YVWD/jWYv11uFjW2Ib0YX+mI02dPzebcfeK251S93fTyzOIiFP8g+FXnzNQsdPJ&#10;XcgE0SuYpVnGqIJFni1BMLHMkxWIk4I0zVYgq1L+/6H6AQAA//8DAFBLAQItABQABgAIAAAAIQC2&#10;gziS/gAAAOEBAAATAAAAAAAAAAAAAAAAAAAAAABbQ29udGVudF9UeXBlc10ueG1sUEsBAi0AFAAG&#10;AAgAAAAhADj9If/WAAAAlAEAAAsAAAAAAAAAAAAAAAAALwEAAF9yZWxzLy5yZWxzUEsBAi0AFAAG&#10;AAgAAAAhAA//gmlSAgAAiQQAAA4AAAAAAAAAAAAAAAAALgIAAGRycy9lMm9Eb2MueG1sUEsBAi0A&#10;FAAGAAgAAAAhAEFfO6TgAAAACwEAAA8AAAAAAAAAAAAAAAAArAQAAGRycy9kb3ducmV2LnhtbFBL&#10;BQYAAAAABAAEAPMAAAC5BQAAAAA=&#10;" adj="-11796480,,5400" path="m74614,l3152140,r,l3152140,373061v,41208,-33406,74614,-74614,74614l,447675r,l,74614c,33406,33406,,74614,xe" fillcolor="window" strokecolor="#5b9bd5" strokeweight="1pt">
                <v:stroke joinstyle="miter"/>
                <v:formulas/>
                <v:path o:connecttype="custom" o:connectlocs="74614,0;3152140,0;3152140,0;3152140,373061;3077526,447675;0,447675;0,447675;0,74614;74614,0" o:connectangles="0,0,0,0,0,0,0,0,0" textboxrect="0,0,3152140,447675"/>
                <v:textbox>
                  <w:txbxContent>
                    <w:p w14:paraId="67E55985" w14:textId="77777777" w:rsidR="003C7432" w:rsidRPr="00474C83" w:rsidRDefault="003C7432" w:rsidP="00C35097">
                      <w:pPr>
                        <w:jc w:val="center"/>
                        <w:rPr>
                          <w:b/>
                          <w:sz w:val="20"/>
                        </w:rPr>
                      </w:pPr>
                      <w:r w:rsidRPr="00474C83">
                        <w:rPr>
                          <w:b/>
                          <w:sz w:val="20"/>
                        </w:rPr>
                        <w:t>Yes</w:t>
                      </w:r>
                    </w:p>
                  </w:txbxContent>
                </v:textbox>
                <w10:wrap type="square" anchorx="margin"/>
              </v:shape>
            </w:pict>
          </mc:Fallback>
        </mc:AlternateContent>
      </w:r>
      <w:r w:rsidR="00815DE2" w:rsidRPr="00B554CA">
        <w:rPr>
          <w:noProof/>
          <w:lang w:eastAsia="en-GB"/>
        </w:rPr>
        <mc:AlternateContent>
          <mc:Choice Requires="wps">
            <w:drawing>
              <wp:anchor distT="45720" distB="45720" distL="114300" distR="114300" simplePos="0" relativeHeight="251667456" behindDoc="0" locked="0" layoutInCell="1" allowOverlap="1" wp14:anchorId="4789B62C" wp14:editId="091E9825">
                <wp:simplePos x="0" y="0"/>
                <wp:positionH relativeFrom="margin">
                  <wp:posOffset>2819400</wp:posOffset>
                </wp:positionH>
                <wp:positionV relativeFrom="paragraph">
                  <wp:posOffset>2225675</wp:posOffset>
                </wp:positionV>
                <wp:extent cx="3419475" cy="4109085"/>
                <wp:effectExtent l="0" t="0" r="28575" b="2476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4109085"/>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23C632ED" w14:textId="77777777" w:rsidR="003C7432" w:rsidRPr="00815DE2" w:rsidRDefault="003C7432" w:rsidP="000626ED">
                            <w:pPr>
                              <w:ind w:left="0" w:firstLine="0"/>
                              <w:rPr>
                                <w:b/>
                                <w:sz w:val="20"/>
                                <w:szCs w:val="20"/>
                              </w:rPr>
                            </w:pPr>
                            <w:r w:rsidRPr="00DE3ED0">
                              <w:rPr>
                                <w:sz w:val="20"/>
                                <w:szCs w:val="20"/>
                              </w:rPr>
                              <w:t>If you have concerns about a vulnerable adult, child or young person, discuss the matter with your Line Manager in the first instance. If you have had the appropriate training, you might be able to make a direct referral to the</w:t>
                            </w:r>
                            <w:r>
                              <w:rPr>
                                <w:sz w:val="20"/>
                                <w:szCs w:val="20"/>
                              </w:rPr>
                              <w:t xml:space="preserve"> relevant service.</w:t>
                            </w:r>
                            <w:r w:rsidRPr="00DE3ED0">
                              <w:rPr>
                                <w:sz w:val="20"/>
                                <w:szCs w:val="20"/>
                              </w:rPr>
                              <w:t xml:space="preserve"> </w:t>
                            </w:r>
                            <w:r w:rsidRPr="00DE3ED0">
                              <w:rPr>
                                <w:b/>
                                <w:sz w:val="20"/>
                                <w:szCs w:val="20"/>
                              </w:rPr>
                              <w:t>If you are unable to speak to your line manager, please</w:t>
                            </w:r>
                            <w:r w:rsidRPr="00DE3ED0">
                              <w:rPr>
                                <w:b/>
                                <w:color w:val="FF0000"/>
                                <w:sz w:val="20"/>
                                <w:szCs w:val="20"/>
                              </w:rPr>
                              <w:t xml:space="preserve"> </w:t>
                            </w:r>
                            <w:r w:rsidRPr="00DE3ED0">
                              <w:rPr>
                                <w:b/>
                                <w:sz w:val="20"/>
                                <w:szCs w:val="20"/>
                              </w:rPr>
                              <w:t>speak to your Designated Safeguarding Officer</w:t>
                            </w:r>
                            <w:r w:rsidRPr="00DE3ED0">
                              <w:rPr>
                                <w:sz w:val="20"/>
                                <w:szCs w:val="20"/>
                              </w:rPr>
                              <w:t xml:space="preserve"> and complete </w:t>
                            </w:r>
                            <w:r>
                              <w:rPr>
                                <w:sz w:val="20"/>
                                <w:szCs w:val="20"/>
                              </w:rPr>
                              <w:t xml:space="preserve">everything on the Safeguarding System, </w:t>
                            </w:r>
                            <w:r>
                              <w:rPr>
                                <w:b/>
                                <w:sz w:val="20"/>
                                <w:szCs w:val="20"/>
                              </w:rPr>
                              <w:t>Remember if you are dealing with a vulnerable adult check if they are any children that need safeguarding, they are the priority</w:t>
                            </w:r>
                          </w:p>
                          <w:p w14:paraId="059C68EC" w14:textId="77777777" w:rsidR="003C7432" w:rsidRPr="00DE3ED0" w:rsidRDefault="003C7432" w:rsidP="000626ED">
                            <w:pPr>
                              <w:ind w:left="0" w:firstLine="0"/>
                              <w:rPr>
                                <w:sz w:val="20"/>
                                <w:szCs w:val="20"/>
                              </w:rPr>
                            </w:pPr>
                            <w:r w:rsidRPr="00DE3ED0">
                              <w:rPr>
                                <w:sz w:val="20"/>
                                <w:szCs w:val="20"/>
                              </w:rPr>
                              <w:t>If your concern relates to a member of sta</w:t>
                            </w:r>
                            <w:r>
                              <w:rPr>
                                <w:sz w:val="20"/>
                                <w:szCs w:val="20"/>
                              </w:rPr>
                              <w:t>ff, follow the procedure above.</w:t>
                            </w:r>
                            <w:r w:rsidRPr="00DE3ED0">
                              <w:rPr>
                                <w:sz w:val="20"/>
                                <w:szCs w:val="20"/>
                              </w:rPr>
                              <w:t xml:space="preserve"> However, you must notify Human Resources and send your notification form to </w:t>
                            </w:r>
                            <w:hyperlink r:id="rId11" w:history="1">
                              <w:r w:rsidRPr="00DE3ED0">
                                <w:rPr>
                                  <w:rStyle w:val="Hyperlink"/>
                                  <w:sz w:val="20"/>
                                  <w:szCs w:val="20"/>
                                </w:rPr>
                                <w:t>human.resources@sevenoaks.gov.uk</w:t>
                              </w:r>
                            </w:hyperlink>
                            <w:r>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9B62C" id="Text Box 17" o:spid="_x0000_s1031" style="position:absolute;left:0;text-align:left;margin-left:222pt;margin-top:175.25pt;width:269.25pt;height:323.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3419475,41090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rTVAIAAIoEAAAOAAAAZHJzL2Uyb0RvYy54bWysVNtu2zAMfR+wfxD0vtrJkrUx4hRtsw4D&#10;ugvW7QMYSbaFyaInKbHTrx8lJ2mzvQ3Tg0CJFnkOeejl9dAatlPOa7Qln1zknCkrUGpbl/zH9/s3&#10;V5z5AFaCQatKvleeX69ev1r2XaGm2KCRyjEKYn3RdyVvQuiKLPOiUS34C+yUJWeFroVAR1dn0kFP&#10;0VuTTfP8Xdajk51Dobyn2/Xo5KsUv6qUCF+qyqvATMkJW0i7S/sm7tlqCUXtoGu0OMCAf0DRgraU&#10;9BRqDQHY1um/QrVaOPRYhQuBbYZVpYVKHIjNJP+DzWMDnUpcqDi+O5XJ/7+w4vPusfvqWBhucaAG&#10;JhK+e0Dx0zOLdw3YWt04h32jQFLiSSxZ1ne+ODyNpfaFj0E2/SeU1GTYBkyBhsq1sSrEk1F0asD+&#10;VHQ1BCbo8u1ssphdzjkT5JtN8kV+NU85oDg+75wPHxS2LBold7i1crrWUH+j/qZEsHvwIQKD4vhx&#10;zOvRaHmvjUmHvb8zju2ApEAKkthzZsAHuiz5fVqHvGfPjGU90Z5e5gRfAGm0MhDIbDtZcm9rzsDU&#10;JH4R3Fi9s6Su3pyyzm8Xt+sjubMkEfQafDOiS65Rmq0ONB9GtyW/yuMar2Mz3luZ1BtAm9Em9sZG&#10;qiop/1CSY3vGRoVhMzBNyBOO6Nug3FPzHI7DQcNMRoPuibOeBoM4/tqCU1Ssj5YEsJjMZnGS0mE2&#10;v5zSwb30bF56wAoKVXIq2GjehTR9EaXFGxJKpVPjnpEc5EWCT/08DGecqJfn9NXzL2T1GwAA//8D&#10;AFBLAwQUAAYACAAAACEAJZEv2OIAAAALAQAADwAAAGRycy9kb3ducmV2LnhtbEyPzU7DMBCE70i8&#10;g7VI3KjTkvQnxKlQBZeiCtH2AZx4mwTidYjdJvD0LCe4zWhHs99k69G24oK9bxwpmE4iEEilMw1V&#10;Co6H57slCB80Gd06QgVf6GGdX19lOjVuoDe87EMluIR8qhXUIXSplL6s0Wo/cR0S306utzqw7Stp&#10;ej1wuW3lLIrm0uqG+EOtO9zUWH7sz1bB9nDcPg1ul7y3n6/Tzdi8GPoulLq9GR8fQAQcw18YfvEZ&#10;HXJmKtyZjBetgjiOeUtQcJ9ECQhOrJYzFgWL1WIOMs/k/w35DwAAAP//AwBQSwECLQAUAAYACAAA&#10;ACEAtoM4kv4AAADhAQAAEwAAAAAAAAAAAAAAAAAAAAAAW0NvbnRlbnRfVHlwZXNdLnhtbFBLAQIt&#10;ABQABgAIAAAAIQA4/SH/1gAAAJQBAAALAAAAAAAAAAAAAAAAAC8BAABfcmVscy8ucmVsc1BLAQIt&#10;ABQABgAIAAAAIQDumErTVAIAAIoEAAAOAAAAAAAAAAAAAAAAAC4CAABkcnMvZTJvRG9jLnhtbFBL&#10;AQItABQABgAIAAAAIQAlkS/Y4gAAAAsBAAAPAAAAAAAAAAAAAAAAAK4EAABkcnMvZG93bnJldi54&#10;bWxQSwUGAAAAAAQABADzAAAAvQUAAAAA&#10;" adj="-11796480,,5400" path="m569924,l3419475,r,l3419475,3539161v,314760,-255164,569924,-569924,569924l,4109085r,l,569924c,255164,255164,,569924,xe" fillcolor="window" strokecolor="#5b9bd5" strokeweight="1pt">
                <v:stroke joinstyle="miter"/>
                <v:formulas/>
                <v:path o:connecttype="custom" o:connectlocs="569924,0;3419475,0;3419475,0;3419475,3539161;2849551,4109085;0,4109085;0,4109085;0,569924;569924,0" o:connectangles="0,0,0,0,0,0,0,0,0" textboxrect="0,0,3419475,4109085"/>
                <v:textbox>
                  <w:txbxContent>
                    <w:p w14:paraId="23C632ED" w14:textId="77777777" w:rsidR="003C7432" w:rsidRPr="00815DE2" w:rsidRDefault="003C7432" w:rsidP="000626ED">
                      <w:pPr>
                        <w:ind w:left="0" w:firstLine="0"/>
                        <w:rPr>
                          <w:b/>
                          <w:sz w:val="20"/>
                          <w:szCs w:val="20"/>
                        </w:rPr>
                      </w:pPr>
                      <w:r w:rsidRPr="00DE3ED0">
                        <w:rPr>
                          <w:sz w:val="20"/>
                          <w:szCs w:val="20"/>
                        </w:rPr>
                        <w:t>If you have concerns about a vulnerable adult, child or young person, discuss the matter with your Line Manager in the first instance. If you have had the appropriate training, you might be able to make a direct referral to the</w:t>
                      </w:r>
                      <w:r>
                        <w:rPr>
                          <w:sz w:val="20"/>
                          <w:szCs w:val="20"/>
                        </w:rPr>
                        <w:t xml:space="preserve"> relevant service.</w:t>
                      </w:r>
                      <w:r w:rsidRPr="00DE3ED0">
                        <w:rPr>
                          <w:sz w:val="20"/>
                          <w:szCs w:val="20"/>
                        </w:rPr>
                        <w:t xml:space="preserve"> </w:t>
                      </w:r>
                      <w:r w:rsidRPr="00DE3ED0">
                        <w:rPr>
                          <w:b/>
                          <w:sz w:val="20"/>
                          <w:szCs w:val="20"/>
                        </w:rPr>
                        <w:t>If you are unable to speak to your line manager, please</w:t>
                      </w:r>
                      <w:r w:rsidRPr="00DE3ED0">
                        <w:rPr>
                          <w:b/>
                          <w:color w:val="FF0000"/>
                          <w:sz w:val="20"/>
                          <w:szCs w:val="20"/>
                        </w:rPr>
                        <w:t xml:space="preserve"> </w:t>
                      </w:r>
                      <w:r w:rsidRPr="00DE3ED0">
                        <w:rPr>
                          <w:b/>
                          <w:sz w:val="20"/>
                          <w:szCs w:val="20"/>
                        </w:rPr>
                        <w:t>speak to your Designated Safeguarding Officer</w:t>
                      </w:r>
                      <w:r w:rsidRPr="00DE3ED0">
                        <w:rPr>
                          <w:sz w:val="20"/>
                          <w:szCs w:val="20"/>
                        </w:rPr>
                        <w:t xml:space="preserve"> and complete </w:t>
                      </w:r>
                      <w:r>
                        <w:rPr>
                          <w:sz w:val="20"/>
                          <w:szCs w:val="20"/>
                        </w:rPr>
                        <w:t xml:space="preserve">everything on the Safeguarding System, </w:t>
                      </w:r>
                      <w:r>
                        <w:rPr>
                          <w:b/>
                          <w:sz w:val="20"/>
                          <w:szCs w:val="20"/>
                        </w:rPr>
                        <w:t>Remember if you are dealing with a vulnerable adult check if they are any children that need safeguarding, they are the priority</w:t>
                      </w:r>
                    </w:p>
                    <w:p w14:paraId="059C68EC" w14:textId="77777777" w:rsidR="003C7432" w:rsidRPr="00DE3ED0" w:rsidRDefault="003C7432" w:rsidP="000626ED">
                      <w:pPr>
                        <w:ind w:left="0" w:firstLine="0"/>
                        <w:rPr>
                          <w:sz w:val="20"/>
                          <w:szCs w:val="20"/>
                        </w:rPr>
                      </w:pPr>
                      <w:r w:rsidRPr="00DE3ED0">
                        <w:rPr>
                          <w:sz w:val="20"/>
                          <w:szCs w:val="20"/>
                        </w:rPr>
                        <w:t>If your concern relates to a member of sta</w:t>
                      </w:r>
                      <w:r>
                        <w:rPr>
                          <w:sz w:val="20"/>
                          <w:szCs w:val="20"/>
                        </w:rPr>
                        <w:t>ff, follow the procedure above.</w:t>
                      </w:r>
                      <w:r w:rsidRPr="00DE3ED0">
                        <w:rPr>
                          <w:sz w:val="20"/>
                          <w:szCs w:val="20"/>
                        </w:rPr>
                        <w:t xml:space="preserve"> However, you must notify Human Resources and send your notification form to </w:t>
                      </w:r>
                      <w:hyperlink r:id="rId12" w:history="1">
                        <w:r w:rsidRPr="00DE3ED0">
                          <w:rPr>
                            <w:rStyle w:val="Hyperlink"/>
                            <w:sz w:val="20"/>
                            <w:szCs w:val="20"/>
                          </w:rPr>
                          <w:t>human.resources@sevenoaks.gov.uk</w:t>
                        </w:r>
                      </w:hyperlink>
                      <w:r>
                        <w:rPr>
                          <w:sz w:val="20"/>
                          <w:szCs w:val="20"/>
                        </w:rPr>
                        <w:t>.</w:t>
                      </w:r>
                    </w:p>
                  </w:txbxContent>
                </v:textbox>
                <w10:wrap type="square" anchorx="margin"/>
              </v:shape>
            </w:pict>
          </mc:Fallback>
        </mc:AlternateContent>
      </w:r>
      <w:r w:rsidR="00DE3ED0" w:rsidRPr="00B554CA">
        <w:t>Referrals Process</w:t>
      </w:r>
      <w:r w:rsidR="001B2CF0" w:rsidRPr="00B554CA">
        <w:t xml:space="preserve"> Flowchart</w:t>
      </w:r>
      <w:r w:rsidR="00DD4BF1" w:rsidRPr="00B554CA">
        <w:t xml:space="preserve"> </w:t>
      </w:r>
    </w:p>
    <w:p w14:paraId="2DAED5C1" w14:textId="58C8931D" w:rsidR="006175ED" w:rsidRPr="00B554CA" w:rsidRDefault="003E58B7" w:rsidP="00C05770">
      <w:pPr>
        <w:pStyle w:val="Heading2"/>
        <w:ind w:right="-188"/>
      </w:pPr>
      <w:r w:rsidRPr="00B554CA">
        <w:rPr>
          <w:noProof/>
          <w:lang w:eastAsia="en-GB"/>
        </w:rPr>
        <mc:AlternateContent>
          <mc:Choice Requires="wps">
            <w:drawing>
              <wp:anchor distT="45720" distB="45720" distL="114300" distR="114300" simplePos="0" relativeHeight="251677696" behindDoc="0" locked="0" layoutInCell="1" allowOverlap="1" wp14:anchorId="4122A93B" wp14:editId="489456FB">
                <wp:simplePos x="0" y="0"/>
                <wp:positionH relativeFrom="margin">
                  <wp:posOffset>-191135</wp:posOffset>
                </wp:positionH>
                <wp:positionV relativeFrom="paragraph">
                  <wp:posOffset>4509135</wp:posOffset>
                </wp:positionV>
                <wp:extent cx="2933700" cy="1238250"/>
                <wp:effectExtent l="0" t="0" r="19050"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238250"/>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015E5543" w14:textId="77777777" w:rsidR="003C7432" w:rsidRPr="000626ED" w:rsidRDefault="003C7432" w:rsidP="003E58B7">
                            <w:pPr>
                              <w:ind w:left="0" w:firstLine="0"/>
                              <w:rPr>
                                <w:sz w:val="20"/>
                              </w:rPr>
                            </w:pPr>
                            <w:r w:rsidRPr="000626ED">
                              <w:rPr>
                                <w:sz w:val="20"/>
                              </w:rPr>
                              <w:t>Call the Police on 999.</w:t>
                            </w:r>
                            <w:r>
                              <w:rPr>
                                <w:sz w:val="20"/>
                              </w:rPr>
                              <w:t xml:space="preserve"> </w:t>
                            </w:r>
                            <w:r w:rsidRPr="000626ED">
                              <w:rPr>
                                <w:sz w:val="20"/>
                              </w:rPr>
                              <w:t xml:space="preserve">Ensure </w:t>
                            </w:r>
                            <w:r>
                              <w:rPr>
                                <w:sz w:val="20"/>
                              </w:rPr>
                              <w:t>you complete the form on our Safeguarding Referral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2A93B" id="Text Box 7" o:spid="_x0000_s1032" style="position:absolute;left:0;text-align:left;margin-left:-15.05pt;margin-top:355.05pt;width:231pt;height:9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29337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RcjUgIAAIoEAAAOAAAAZHJzL2Uyb0RvYy54bWysVMtu2zAQvBfoPxC8N7KVOA8hcpDETVEg&#10;faBpP2BNUhJRisuStCX367ukHCdNeyqqg0ByxdnZnVldXo29YVvlg0Zb8/nRjDNlBUpt25p/+3r3&#10;5pyzEMFKMGhVzXcq8Kvl61eXg6tUiR0aqTwjEBuqwdW8i9FVRRFEp3oIR+iUpWCDvodIW98W0sNA&#10;6L0pytnstBjQS+dRqBDodDUF+TLjN40S8VPTBBWZqTlxi/nt83ud3sXyEqrWg+u02NOAf2DRg7aU&#10;9AC1gghs4/UfUL0WHgM28UhgX2DTaKFyDVTNfPaimocOnMq1UHOCO7Qp/D9Y8XH74D57FscbHEnA&#10;XERw9yi+B2bxtgPbqmvvcegUSEo8Ty0rBheq/dXU6lCFBLIePqAkkWETMQONje9TV6hORugkwO7Q&#10;dDVGJuiwvDg+PptRSFBsXh6fl4ssSwHV43XnQ3ynsGdpUXOPGyvLlYb2C+mbE8H2PsREDKrHj1Pe&#10;gEbLO21M3uzCrfFsC2QFcpDEgTMDIdJhze/yk2t7cc1YNiRiE0cgjzYGItHtnax5sC1nYFoyv4h+&#10;6t5vSX27PmRd3FzcrBZ/S5JIryB0E7tMe7JmryPNh9F9zc9n6ZmOkxhvrczujaDNtKbqjU2lquz8&#10;fUse5ZmEiuN6ZJqYnyakFFuj3JF4HqfhoGGmRYf+J2cDDQbV+GMDXlGz3lsywMX85CRNUt6cLM5K&#10;2vjnkfXzCFhBUDWnhk3L25inL7G0eE1GaXQW7onJ3l5k+KznfjjTRD3f56+efiHLXwAAAP//AwBQ&#10;SwMEFAAGAAgAAAAhAN6CDlvfAAAACwEAAA8AAABkcnMvZG93bnJldi54bWxMj7FOwzAQhnck3sE6&#10;JLbWNoXQhjhVBWLp1hSGbm58TQLxOdhuG94edyrbne7Tf99fLEfbsxP60DlSIKcCGFLtTEeNgo/t&#10;+2QOLERNRveOUMEvBliWtzeFzo070wZPVWxYCqGQawVtjEPOeahbtDpM3YCUbgfnrY5p9Q03Xp9T&#10;uO35gxAZt7qj9KHVA762WH9XR6sgc9l6s/vEytvtGr92byv74xul7u/G1QuwiGO8wnDRT+pQJqe9&#10;O5IJrFcwmQmZUAXP8jIk4nEmF8D2ChbiSQIvC/6/Q/kHAAD//wMAUEsBAi0AFAAGAAgAAAAhALaD&#10;OJL+AAAA4QEAABMAAAAAAAAAAAAAAAAAAAAAAFtDb250ZW50X1R5cGVzXS54bWxQSwECLQAUAAYA&#10;CAAAACEAOP0h/9YAAACUAQAACwAAAAAAAAAAAAAAAAAvAQAAX3JlbHMvLnJlbHNQSwECLQAUAAYA&#10;CAAAACEAG+EXI1ICAACKBAAADgAAAAAAAAAAAAAAAAAuAgAAZHJzL2Uyb0RvYy54bWxQSwECLQAU&#10;AAYACAAAACEA3oIOW98AAAALAQAADwAAAAAAAAAAAAAAAACsBAAAZHJzL2Rvd25yZXYueG1sUEsF&#10;BgAAAAAEAAQA8wAAALgFAAAAAA==&#10;" adj="-11796480,,5400" path="m206379,l2933700,r,l2933700,1031871v,113980,-92399,206379,-206379,206379l,1238250r,l,206379c,92399,92399,,206379,xe" fillcolor="window" strokecolor="#5b9bd5" strokeweight="1pt">
                <v:stroke joinstyle="miter"/>
                <v:formulas/>
                <v:path o:connecttype="custom" o:connectlocs="206379,0;2933700,0;2933700,0;2933700,1031871;2727321,1238250;0,1238250;0,1238250;0,206379;206379,0" o:connectangles="0,0,0,0,0,0,0,0,0" textboxrect="0,0,2933700,1238250"/>
                <v:textbox>
                  <w:txbxContent>
                    <w:p w14:paraId="015E5543" w14:textId="77777777" w:rsidR="003C7432" w:rsidRPr="000626ED" w:rsidRDefault="003C7432" w:rsidP="003E58B7">
                      <w:pPr>
                        <w:ind w:left="0" w:firstLine="0"/>
                        <w:rPr>
                          <w:sz w:val="20"/>
                        </w:rPr>
                      </w:pPr>
                      <w:r w:rsidRPr="000626ED">
                        <w:rPr>
                          <w:sz w:val="20"/>
                        </w:rPr>
                        <w:t>Call the Police on 999.</w:t>
                      </w:r>
                      <w:r>
                        <w:rPr>
                          <w:sz w:val="20"/>
                        </w:rPr>
                        <w:t xml:space="preserve"> </w:t>
                      </w:r>
                      <w:r w:rsidRPr="000626ED">
                        <w:rPr>
                          <w:sz w:val="20"/>
                        </w:rPr>
                        <w:t xml:space="preserve">Ensure </w:t>
                      </w:r>
                      <w:r>
                        <w:rPr>
                          <w:sz w:val="20"/>
                        </w:rPr>
                        <w:t>you complete the form on our Safeguarding Referral System</w:t>
                      </w:r>
                    </w:p>
                  </w:txbxContent>
                </v:textbox>
                <w10:wrap type="square" anchorx="margin"/>
              </v:shape>
            </w:pict>
          </mc:Fallback>
        </mc:AlternateContent>
      </w:r>
      <w:bookmarkStart w:id="9" w:name="_Dos_and_Don’ts"/>
      <w:bookmarkEnd w:id="9"/>
    </w:p>
    <w:p w14:paraId="274B0CE1" w14:textId="21C0B300" w:rsidR="00DE3ED0" w:rsidRPr="00B554CA" w:rsidRDefault="00C77DF1" w:rsidP="00C05770">
      <w:pPr>
        <w:spacing w:line="276" w:lineRule="auto"/>
        <w:ind w:left="0" w:right="-188" w:firstLine="0"/>
        <w:rPr>
          <w:rFonts w:eastAsia="Times" w:cstheme="majorBidi"/>
          <w:bCs/>
          <w:szCs w:val="24"/>
        </w:rPr>
      </w:pPr>
      <w:r w:rsidRPr="00B554CA">
        <w:rPr>
          <w:bCs/>
          <w:noProof/>
          <w:szCs w:val="24"/>
          <w:lang w:eastAsia="en-GB"/>
        </w:rPr>
        <mc:AlternateContent>
          <mc:Choice Requires="wps">
            <w:drawing>
              <wp:anchor distT="45720" distB="45720" distL="114300" distR="114300" simplePos="0" relativeHeight="251669504" behindDoc="0" locked="0" layoutInCell="1" allowOverlap="1" wp14:anchorId="75BF74F7" wp14:editId="132C62BE">
                <wp:simplePos x="0" y="0"/>
                <wp:positionH relativeFrom="page">
                  <wp:posOffset>612775</wp:posOffset>
                </wp:positionH>
                <wp:positionV relativeFrom="paragraph">
                  <wp:posOffset>5092065</wp:posOffset>
                </wp:positionV>
                <wp:extent cx="6393815" cy="2143125"/>
                <wp:effectExtent l="0" t="0" r="26035" b="2857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815" cy="2143125"/>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14483994" w14:textId="77777777" w:rsidR="003C7432" w:rsidRPr="000626ED" w:rsidRDefault="003C7432" w:rsidP="00DE3ED0">
                            <w:pPr>
                              <w:spacing w:before="0" w:after="0" w:line="240" w:lineRule="auto"/>
                              <w:ind w:left="0" w:firstLine="0"/>
                              <w:rPr>
                                <w:sz w:val="20"/>
                              </w:rPr>
                            </w:pPr>
                            <w:r w:rsidRPr="000626ED">
                              <w:rPr>
                                <w:sz w:val="20"/>
                              </w:rPr>
                              <w:t xml:space="preserve">It may be necessary to call Kent County County’s (KCC) Central Duty Team for guidance: </w:t>
                            </w:r>
                          </w:p>
                          <w:p w14:paraId="31D5AF58" w14:textId="77777777" w:rsidR="003C7432" w:rsidRDefault="003C7432" w:rsidP="00DE3ED0">
                            <w:pPr>
                              <w:spacing w:before="0" w:after="0" w:line="240" w:lineRule="auto"/>
                              <w:rPr>
                                <w:b/>
                                <w:sz w:val="20"/>
                              </w:rPr>
                            </w:pPr>
                            <w:r w:rsidRPr="000626ED">
                              <w:rPr>
                                <w:b/>
                                <w:sz w:val="20"/>
                              </w:rPr>
                              <w:t>03000 41 11 11</w:t>
                            </w:r>
                            <w:r>
                              <w:rPr>
                                <w:b/>
                                <w:sz w:val="20"/>
                              </w:rPr>
                              <w:t xml:space="preserve"> for Children and Young People</w:t>
                            </w:r>
                          </w:p>
                          <w:p w14:paraId="6DB48EDE" w14:textId="77777777" w:rsidR="003C7432" w:rsidRPr="00AF6C2A" w:rsidRDefault="003C7432" w:rsidP="00DE3ED0">
                            <w:pPr>
                              <w:spacing w:before="0" w:after="0" w:line="240" w:lineRule="auto"/>
                              <w:rPr>
                                <w:b/>
                                <w:sz w:val="20"/>
                              </w:rPr>
                            </w:pPr>
                            <w:r>
                              <w:rPr>
                                <w:b/>
                                <w:sz w:val="20"/>
                              </w:rPr>
                              <w:t>03000 41 61 61 for Adults</w:t>
                            </w:r>
                          </w:p>
                          <w:p w14:paraId="42D9DAED" w14:textId="77777777" w:rsidR="003C7432" w:rsidRPr="00AF6C2A" w:rsidRDefault="003C7432" w:rsidP="00DE3ED0">
                            <w:pPr>
                              <w:spacing w:before="0" w:after="0" w:line="240" w:lineRule="auto"/>
                              <w:rPr>
                                <w:sz w:val="20"/>
                              </w:rPr>
                            </w:pPr>
                            <w:r w:rsidRPr="00AF6C2A">
                              <w:rPr>
                                <w:sz w:val="20"/>
                              </w:rPr>
                              <w:t xml:space="preserve">You can also e-mail them on </w:t>
                            </w:r>
                            <w:hyperlink r:id="rId13" w:history="1">
                              <w:r w:rsidRPr="00AF6C2A">
                                <w:rPr>
                                  <w:rStyle w:val="Hyperlink"/>
                                  <w:sz w:val="20"/>
                                </w:rPr>
                                <w:t>social.services@kent.gov.uk</w:t>
                              </w:r>
                            </w:hyperlink>
                            <w:r w:rsidRPr="00AF6C2A">
                              <w:rPr>
                                <w:rStyle w:val="Hyperlink"/>
                                <w:sz w:val="20"/>
                              </w:rPr>
                              <w:t xml:space="preserve"> </w:t>
                            </w:r>
                            <w:r w:rsidRPr="00AF6C2A">
                              <w:rPr>
                                <w:sz w:val="20"/>
                              </w:rPr>
                              <w:t>for both Adults, Children and Young People.</w:t>
                            </w:r>
                          </w:p>
                          <w:p w14:paraId="3AB08EBD" w14:textId="77777777" w:rsidR="003C7432" w:rsidRDefault="003C7432" w:rsidP="00810015">
                            <w:pPr>
                              <w:pStyle w:val="CommentText"/>
                              <w:ind w:left="0" w:firstLine="0"/>
                            </w:pPr>
                            <w:r w:rsidRPr="00AF6C2A">
                              <w:t xml:space="preserve">If your concerns relate to children or young people, your Designated Safeguarding Officer will advise you if a </w:t>
                            </w:r>
                            <w:hyperlink r:id="rId14" w:history="1">
                              <w:r w:rsidRPr="00AF6C2A">
                                <w:rPr>
                                  <w:rStyle w:val="Hyperlink"/>
                                </w:rPr>
                                <w:t>Single Request for Support</w:t>
                              </w:r>
                            </w:hyperlink>
                            <w:r w:rsidRPr="00AF6C2A">
                              <w:t xml:space="preserve"> form needs </w:t>
                            </w:r>
                            <w:r>
                              <w:t xml:space="preserve">to be made to Social Services. </w:t>
                            </w:r>
                            <w:r w:rsidRPr="00AF6C2A">
                              <w:t xml:space="preserve">This replaces previous Inter-Agency referral and </w:t>
                            </w:r>
                            <w:r>
                              <w:t xml:space="preserve">Early Help notification forms. </w:t>
                            </w:r>
                            <w:r w:rsidRPr="00AF6C2A">
                              <w:t xml:space="preserve">This can only be done for intensive and specialist </w:t>
                            </w:r>
                            <w:hyperlink r:id="rId15" w:history="1">
                              <w:r w:rsidRPr="00AF6C2A">
                                <w:rPr>
                                  <w:rStyle w:val="Hyperlink"/>
                                </w:rPr>
                                <w:t xml:space="preserve">support levels </w:t>
                              </w:r>
                            </w:hyperlink>
                            <w:r w:rsidRPr="00AF6C2A">
                              <w:t xml:space="preserve">and </w:t>
                            </w:r>
                            <w:hyperlink r:id="rId16" w:history="1">
                              <w:r w:rsidRPr="00AF6C2A">
                                <w:rPr>
                                  <w:rStyle w:val="Hyperlink"/>
                                </w:rPr>
                                <w:t>full guidance</w:t>
                              </w:r>
                            </w:hyperlink>
                            <w:r w:rsidRPr="00AF6C2A">
                              <w:t xml:space="preserve"> on support levels and the form is available on the </w:t>
                            </w:r>
                            <w:hyperlink r:id="rId17" w:history="1">
                              <w:r w:rsidRPr="00F07E82">
                                <w:rPr>
                                  <w:rStyle w:val="Hyperlink"/>
                                </w:rPr>
                                <w:t>Kent Safeguarding Children Multi-Agency Partnership website</w:t>
                              </w:r>
                            </w:hyperlink>
                            <w:r w:rsidRPr="00AF6C2A">
                              <w:t>.</w:t>
                            </w:r>
                            <w:r>
                              <w:t xml:space="preserve"> </w:t>
                            </w:r>
                          </w:p>
                          <w:p w14:paraId="2260BDEE" w14:textId="71034509" w:rsidR="003C7432" w:rsidRDefault="003C7432" w:rsidP="00DE3ED0">
                            <w:pPr>
                              <w:spacing w:before="0" w:after="0" w:line="240" w:lineRule="auto"/>
                              <w:ind w:left="0" w:firstLine="0"/>
                              <w:jc w:val="center"/>
                              <w:rPr>
                                <w:b/>
                                <w:sz w:val="20"/>
                              </w:rPr>
                            </w:pPr>
                            <w:r w:rsidRPr="00A52FBE">
                              <w:rPr>
                                <w:b/>
                                <w:sz w:val="20"/>
                              </w:rPr>
                              <w:t>It will be nece</w:t>
                            </w:r>
                            <w:r>
                              <w:rPr>
                                <w:b/>
                                <w:sz w:val="20"/>
                              </w:rPr>
                              <w:t>ssary to follow-up the report.</w:t>
                            </w:r>
                            <w:r w:rsidR="00DD4BF1">
                              <w:rPr>
                                <w:b/>
                                <w:sz w:val="20"/>
                              </w:rPr>
                              <w:t xml:space="preserve"> Don’t forget to add to the Safeguarding System</w:t>
                            </w:r>
                          </w:p>
                          <w:p w14:paraId="7463220F" w14:textId="77777777" w:rsidR="003C7432" w:rsidRPr="00A52FBE" w:rsidRDefault="003C7432" w:rsidP="00DE3ED0">
                            <w:pPr>
                              <w:spacing w:before="0" w:after="0" w:line="240" w:lineRule="auto"/>
                              <w:ind w:left="0" w:firstLine="0"/>
                              <w:jc w:val="center"/>
                              <w:rPr>
                                <w:b/>
                                <w:sz w:val="20"/>
                              </w:rPr>
                            </w:pPr>
                            <w:r>
                              <w:rPr>
                                <w:b/>
                                <w:sz w:val="20"/>
                              </w:rPr>
                              <w:t>Yo</w:t>
                            </w:r>
                            <w:r w:rsidRPr="00A52FBE">
                              <w:rPr>
                                <w:b/>
                                <w:sz w:val="20"/>
                              </w:rPr>
                              <w:t>ur Line Manager or Designated Safeguarding Officer will help you to do this.</w:t>
                            </w:r>
                          </w:p>
                          <w:p w14:paraId="1A1E880C" w14:textId="77777777" w:rsidR="003C7432" w:rsidRDefault="003C7432" w:rsidP="000626ED">
                            <w:pPr>
                              <w:rPr>
                                <w:sz w:val="20"/>
                                <w:szCs w:val="20"/>
                              </w:rPr>
                            </w:pPr>
                          </w:p>
                          <w:p w14:paraId="2055EBBC" w14:textId="77777777" w:rsidR="003C7432" w:rsidRPr="000626ED" w:rsidRDefault="003C7432" w:rsidP="000626ED">
                            <w:pPr>
                              <w:rPr>
                                <w:sz w:val="20"/>
                                <w:szCs w:val="20"/>
                              </w:rPr>
                            </w:pPr>
                          </w:p>
                          <w:p w14:paraId="1B4147B1" w14:textId="77777777" w:rsidR="003C7432" w:rsidRPr="00D020D4" w:rsidRDefault="003C7432" w:rsidP="00C35097">
                            <w:pPr>
                              <w:rPr>
                                <w:sz w:val="22"/>
                              </w:rPr>
                            </w:pPr>
                          </w:p>
                          <w:p w14:paraId="32681437" w14:textId="77777777" w:rsidR="003C7432" w:rsidRPr="00D020D4" w:rsidRDefault="003C7432" w:rsidP="00C35097">
                            <w:pPr>
                              <w:rPr>
                                <w:sz w:val="22"/>
                              </w:rPr>
                            </w:pPr>
                            <w:r w:rsidRPr="00D020D4">
                              <w:rPr>
                                <w:rStyle w:val="Hyperlink"/>
                                <w:sz w:val="22"/>
                              </w:rPr>
                              <w:t xml:space="preserve">If your concern relates to an adult, it may be necessary to complete an </w:t>
                            </w:r>
                            <w:hyperlink r:id="rId18" w:history="1">
                              <w:r w:rsidRPr="00D020D4">
                                <w:rPr>
                                  <w:rStyle w:val="Hyperlink"/>
                                  <w:sz w:val="22"/>
                                </w:rPr>
                                <w:t>Adult Safeguarding Alert Form.</w:t>
                              </w:r>
                            </w:hyperlink>
                            <w:r w:rsidRPr="00D020D4">
                              <w:rPr>
                                <w:rStyle w:val="Hyperlink"/>
                                <w:sz w:val="22"/>
                              </w:rPr>
                              <w:t xml:space="preserve">  Full </w:t>
                            </w:r>
                            <w:hyperlink r:id="rId19" w:history="1">
                              <w:r w:rsidRPr="00D020D4">
                                <w:rPr>
                                  <w:rStyle w:val="Hyperlink"/>
                                  <w:sz w:val="22"/>
                                </w:rPr>
                                <w:t>guidance</w:t>
                              </w:r>
                            </w:hyperlink>
                            <w:r w:rsidRPr="00D020D4">
                              <w:rPr>
                                <w:rStyle w:val="Hyperlink"/>
                                <w:sz w:val="22"/>
                              </w:rPr>
                              <w:t xml:space="preserve"> is available on the Kent County Council website.</w:t>
                            </w:r>
                          </w:p>
                          <w:p w14:paraId="5DDC3D52" w14:textId="77777777" w:rsidR="003C7432" w:rsidRPr="00D020D4" w:rsidRDefault="003C7432" w:rsidP="00C35097">
                            <w:pPr>
                              <w:rPr>
                                <w:sz w:val="22"/>
                              </w:rPr>
                            </w:pPr>
                            <w:r>
                              <w:rPr>
                                <w:sz w:val="22"/>
                              </w:rPr>
                              <w:t>Your</w:t>
                            </w:r>
                            <w:r w:rsidRPr="00D020D4">
                              <w:rPr>
                                <w:sz w:val="22"/>
                              </w:rPr>
                              <w:t xml:space="preserve"> Line Manager or Designated Safeguarding Officer will be able to offer you support and 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F74F7" id="Text Box 14" o:spid="_x0000_s1033" style="position:absolute;margin-left:48.25pt;margin-top:400.95pt;width:503.45pt;height:168.75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coordsize="6393815,2143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m2jVQIAAIoEAAAOAAAAZHJzL2Uyb0RvYy54bWysVNtu2zAMfR+wfxD0vjp2k16MOkXbrMOA&#10;7oJ1+wBGkm1hsuhJSuz060fJSdpub8P0IFCidchDHvrqeuwM2yrnNdqK5yczzpQVKLVtKv7j+/27&#10;C858ACvBoFUV3ynPr5dv31wNfakKbNFI5RiBWF8OfcXbEPoyy7xoVQf+BHtlyVmj6yDQ0TWZdDAQ&#10;emeyYjY7ywZ0sncolPd0u5qcfJnw61qJ8KWuvQrMVJxyC2l3aV/HPVteQdk46Fst9mnAP2TRgbYU&#10;9Ai1ggBs4/RfUJ0WDj3W4URgl2Fda6ESB2KTz/5g89hCrxIXKo7vj2Xy/w9WfN4+9l8dC+MtjtTA&#10;RML3Dyh+embxrgXbqBvncGgVSAqcx5JlQ+/L/dNYal/6CLIePqGkJsMmYAIaa9fFqhBPRujUgN2x&#10;6GoMTNDl2enl6UW+4EyQr8jnp3mxSDGgPDzvnQ8fFHYsGhV3uLGyWGlovlF/UyDYPvgQE4Py8HGM&#10;69Foea+NSYedvzOObYGkQAqSOHBmwAe6rPh9Wvu4r54ZywaiXZzPKH0BpNHaQCCz62XFvW04A9OQ&#10;+EVwU/VeBXXN+hh1cXt5uzqQexUkJr0C307ZJdckzU4Hmg+ju4pfzOKarmMz3luZ1BtAm8km9sZG&#10;qiopf1+SQ3umRoVxPTJNmZ9HpOhbo9xR8xxOw0HDTEaL7omzgQaDOP7agFNUrI+WBHCZz+dxktJh&#10;vjgv6OBeetYvPWAFQVWcCjaZdyFNX8zS4g0Jpdapcc+Z7OVFgk/93A9nnKiX5/TV8y9k+RsAAP//&#10;AwBQSwMEFAAGAAgAAAAhACKNzQ7hAAAADAEAAA8AAABkcnMvZG93bnJldi54bWxMj01PwzAMhu9I&#10;/IfISNxYWvahtTSdENo4cWFDaLu5jWkLjVOarCv/nvQEN1t+9Pp5s81oWjFQ7xrLCuJZBIK4tLrh&#10;SsHbYXe3BuE8ssbWMin4IQeb/Poqw1TbC7/SsPeVCCHsUlRQe9+lUrqyJoNuZjvicPuwvUEf1r6S&#10;usdLCDetvI+ilTTYcPhQY0dPNZVf+7NRsP20uC3i9+eXQzXsSutP/vi9VOr2Znx8AOFp9H8wTPpB&#10;HfLgVNgzaydaBclqGUgF6yhOQExAHM0XIIppmicLkHkm/5fIfwEAAP//AwBQSwECLQAUAAYACAAA&#10;ACEAtoM4kv4AAADhAQAAEwAAAAAAAAAAAAAAAAAAAAAAW0NvbnRlbnRfVHlwZXNdLnhtbFBLAQIt&#10;ABQABgAIAAAAIQA4/SH/1gAAAJQBAAALAAAAAAAAAAAAAAAAAC8BAABfcmVscy8ucmVsc1BLAQIt&#10;ABQABgAIAAAAIQA15m2jVQIAAIoEAAAOAAAAAAAAAAAAAAAAAC4CAABkcnMvZTJvRG9jLnhtbFBL&#10;AQItABQABgAIAAAAIQAijc0O4QAAAAwBAAAPAAAAAAAAAAAAAAAAAK8EAABkcnMvZG93bnJldi54&#10;bWxQSwUGAAAAAAQABADzAAAAvQUAAAAA&#10;" adj="-11796480,,5400" path="m357195,l6393815,r,l6393815,1785930v,197273,-159922,357195,-357195,357195l,2143125r,l,357195c,159922,159922,,357195,xe" fillcolor="window" strokecolor="#5b9bd5" strokeweight="1pt">
                <v:stroke joinstyle="miter"/>
                <v:formulas/>
                <v:path o:connecttype="custom" o:connectlocs="357195,0;6393815,0;6393815,0;6393815,1785930;6036620,2143125;0,2143125;0,2143125;0,357195;357195,0" o:connectangles="0,0,0,0,0,0,0,0,0" textboxrect="0,0,6393815,2143125"/>
                <v:textbox>
                  <w:txbxContent>
                    <w:p w14:paraId="14483994" w14:textId="77777777" w:rsidR="003C7432" w:rsidRPr="000626ED" w:rsidRDefault="003C7432" w:rsidP="00DE3ED0">
                      <w:pPr>
                        <w:spacing w:before="0" w:after="0" w:line="240" w:lineRule="auto"/>
                        <w:ind w:left="0" w:firstLine="0"/>
                        <w:rPr>
                          <w:sz w:val="20"/>
                        </w:rPr>
                      </w:pPr>
                      <w:r w:rsidRPr="000626ED">
                        <w:rPr>
                          <w:sz w:val="20"/>
                        </w:rPr>
                        <w:t xml:space="preserve">It may be necessary to call Kent County County’s (KCC) Central Duty Team for guidance: </w:t>
                      </w:r>
                    </w:p>
                    <w:p w14:paraId="31D5AF58" w14:textId="77777777" w:rsidR="003C7432" w:rsidRDefault="003C7432" w:rsidP="00DE3ED0">
                      <w:pPr>
                        <w:spacing w:before="0" w:after="0" w:line="240" w:lineRule="auto"/>
                        <w:rPr>
                          <w:b/>
                          <w:sz w:val="20"/>
                        </w:rPr>
                      </w:pPr>
                      <w:r w:rsidRPr="000626ED">
                        <w:rPr>
                          <w:b/>
                          <w:sz w:val="20"/>
                        </w:rPr>
                        <w:t>03000 41 11 11</w:t>
                      </w:r>
                      <w:r>
                        <w:rPr>
                          <w:b/>
                          <w:sz w:val="20"/>
                        </w:rPr>
                        <w:t xml:space="preserve"> for Children and Young People</w:t>
                      </w:r>
                    </w:p>
                    <w:p w14:paraId="6DB48EDE" w14:textId="77777777" w:rsidR="003C7432" w:rsidRPr="00AF6C2A" w:rsidRDefault="003C7432" w:rsidP="00DE3ED0">
                      <w:pPr>
                        <w:spacing w:before="0" w:after="0" w:line="240" w:lineRule="auto"/>
                        <w:rPr>
                          <w:b/>
                          <w:sz w:val="20"/>
                        </w:rPr>
                      </w:pPr>
                      <w:r>
                        <w:rPr>
                          <w:b/>
                          <w:sz w:val="20"/>
                        </w:rPr>
                        <w:t>03000 41 61 61 for Adults</w:t>
                      </w:r>
                    </w:p>
                    <w:p w14:paraId="42D9DAED" w14:textId="77777777" w:rsidR="003C7432" w:rsidRPr="00AF6C2A" w:rsidRDefault="003C7432" w:rsidP="00DE3ED0">
                      <w:pPr>
                        <w:spacing w:before="0" w:after="0" w:line="240" w:lineRule="auto"/>
                        <w:rPr>
                          <w:sz w:val="20"/>
                        </w:rPr>
                      </w:pPr>
                      <w:r w:rsidRPr="00AF6C2A">
                        <w:rPr>
                          <w:sz w:val="20"/>
                        </w:rPr>
                        <w:t xml:space="preserve">You can also e-mail them on </w:t>
                      </w:r>
                      <w:hyperlink r:id="rId20" w:history="1">
                        <w:r w:rsidRPr="00AF6C2A">
                          <w:rPr>
                            <w:rStyle w:val="Hyperlink"/>
                            <w:sz w:val="20"/>
                          </w:rPr>
                          <w:t>social.services@kent.gov.uk</w:t>
                        </w:r>
                      </w:hyperlink>
                      <w:r w:rsidRPr="00AF6C2A">
                        <w:rPr>
                          <w:rStyle w:val="Hyperlink"/>
                          <w:sz w:val="20"/>
                        </w:rPr>
                        <w:t xml:space="preserve"> </w:t>
                      </w:r>
                      <w:r w:rsidRPr="00AF6C2A">
                        <w:rPr>
                          <w:sz w:val="20"/>
                        </w:rPr>
                        <w:t>for both Adults, Children and Young People.</w:t>
                      </w:r>
                    </w:p>
                    <w:p w14:paraId="3AB08EBD" w14:textId="77777777" w:rsidR="003C7432" w:rsidRDefault="003C7432" w:rsidP="00810015">
                      <w:pPr>
                        <w:pStyle w:val="CommentText"/>
                        <w:ind w:left="0" w:firstLine="0"/>
                      </w:pPr>
                      <w:r w:rsidRPr="00AF6C2A">
                        <w:t xml:space="preserve">If your concerns relate to children or young people, your Designated Safeguarding Officer will advise you if a </w:t>
                      </w:r>
                      <w:hyperlink r:id="rId21" w:history="1">
                        <w:r w:rsidRPr="00AF6C2A">
                          <w:rPr>
                            <w:rStyle w:val="Hyperlink"/>
                          </w:rPr>
                          <w:t>Single Request for Support</w:t>
                        </w:r>
                      </w:hyperlink>
                      <w:r w:rsidRPr="00AF6C2A">
                        <w:t xml:space="preserve"> form needs </w:t>
                      </w:r>
                      <w:r>
                        <w:t xml:space="preserve">to be made to Social Services. </w:t>
                      </w:r>
                      <w:r w:rsidRPr="00AF6C2A">
                        <w:t xml:space="preserve">This replaces previous Inter-Agency referral and </w:t>
                      </w:r>
                      <w:r>
                        <w:t xml:space="preserve">Early Help notification forms. </w:t>
                      </w:r>
                      <w:r w:rsidRPr="00AF6C2A">
                        <w:t xml:space="preserve">This can only be done for intensive and specialist </w:t>
                      </w:r>
                      <w:hyperlink r:id="rId22" w:history="1">
                        <w:r w:rsidRPr="00AF6C2A">
                          <w:rPr>
                            <w:rStyle w:val="Hyperlink"/>
                          </w:rPr>
                          <w:t xml:space="preserve">support levels </w:t>
                        </w:r>
                      </w:hyperlink>
                      <w:r w:rsidRPr="00AF6C2A">
                        <w:t xml:space="preserve">and </w:t>
                      </w:r>
                      <w:hyperlink r:id="rId23" w:history="1">
                        <w:r w:rsidRPr="00AF6C2A">
                          <w:rPr>
                            <w:rStyle w:val="Hyperlink"/>
                          </w:rPr>
                          <w:t>full guidance</w:t>
                        </w:r>
                      </w:hyperlink>
                      <w:r w:rsidRPr="00AF6C2A">
                        <w:t xml:space="preserve"> on support levels and the form is available on the </w:t>
                      </w:r>
                      <w:hyperlink r:id="rId24" w:history="1">
                        <w:r w:rsidRPr="00F07E82">
                          <w:rPr>
                            <w:rStyle w:val="Hyperlink"/>
                          </w:rPr>
                          <w:t>Kent Safeguarding Children Multi-Agency Partnership website</w:t>
                        </w:r>
                      </w:hyperlink>
                      <w:r w:rsidRPr="00AF6C2A">
                        <w:t>.</w:t>
                      </w:r>
                      <w:r>
                        <w:t xml:space="preserve"> </w:t>
                      </w:r>
                    </w:p>
                    <w:p w14:paraId="2260BDEE" w14:textId="71034509" w:rsidR="003C7432" w:rsidRDefault="003C7432" w:rsidP="00DE3ED0">
                      <w:pPr>
                        <w:spacing w:before="0" w:after="0" w:line="240" w:lineRule="auto"/>
                        <w:ind w:left="0" w:firstLine="0"/>
                        <w:jc w:val="center"/>
                        <w:rPr>
                          <w:b/>
                          <w:sz w:val="20"/>
                        </w:rPr>
                      </w:pPr>
                      <w:r w:rsidRPr="00A52FBE">
                        <w:rPr>
                          <w:b/>
                          <w:sz w:val="20"/>
                        </w:rPr>
                        <w:t>It will be nece</w:t>
                      </w:r>
                      <w:r>
                        <w:rPr>
                          <w:b/>
                          <w:sz w:val="20"/>
                        </w:rPr>
                        <w:t>ssary to follow-up the report.</w:t>
                      </w:r>
                      <w:r w:rsidR="00DD4BF1">
                        <w:rPr>
                          <w:b/>
                          <w:sz w:val="20"/>
                        </w:rPr>
                        <w:t xml:space="preserve"> Don’t forget to add to the Safeguarding System</w:t>
                      </w:r>
                    </w:p>
                    <w:p w14:paraId="7463220F" w14:textId="77777777" w:rsidR="003C7432" w:rsidRPr="00A52FBE" w:rsidRDefault="003C7432" w:rsidP="00DE3ED0">
                      <w:pPr>
                        <w:spacing w:before="0" w:after="0" w:line="240" w:lineRule="auto"/>
                        <w:ind w:left="0" w:firstLine="0"/>
                        <w:jc w:val="center"/>
                        <w:rPr>
                          <w:b/>
                          <w:sz w:val="20"/>
                        </w:rPr>
                      </w:pPr>
                      <w:r>
                        <w:rPr>
                          <w:b/>
                          <w:sz w:val="20"/>
                        </w:rPr>
                        <w:t>Yo</w:t>
                      </w:r>
                      <w:r w:rsidRPr="00A52FBE">
                        <w:rPr>
                          <w:b/>
                          <w:sz w:val="20"/>
                        </w:rPr>
                        <w:t>ur Line Manager or Designated Safeguarding Officer will help you to do this.</w:t>
                      </w:r>
                    </w:p>
                    <w:p w14:paraId="1A1E880C" w14:textId="77777777" w:rsidR="003C7432" w:rsidRDefault="003C7432" w:rsidP="000626ED">
                      <w:pPr>
                        <w:rPr>
                          <w:sz w:val="20"/>
                          <w:szCs w:val="20"/>
                        </w:rPr>
                      </w:pPr>
                    </w:p>
                    <w:p w14:paraId="2055EBBC" w14:textId="77777777" w:rsidR="003C7432" w:rsidRPr="000626ED" w:rsidRDefault="003C7432" w:rsidP="000626ED">
                      <w:pPr>
                        <w:rPr>
                          <w:sz w:val="20"/>
                          <w:szCs w:val="20"/>
                        </w:rPr>
                      </w:pPr>
                    </w:p>
                    <w:p w14:paraId="1B4147B1" w14:textId="77777777" w:rsidR="003C7432" w:rsidRPr="00D020D4" w:rsidRDefault="003C7432" w:rsidP="00C35097">
                      <w:pPr>
                        <w:rPr>
                          <w:sz w:val="22"/>
                        </w:rPr>
                      </w:pPr>
                    </w:p>
                    <w:p w14:paraId="32681437" w14:textId="77777777" w:rsidR="003C7432" w:rsidRPr="00D020D4" w:rsidRDefault="003C7432" w:rsidP="00C35097">
                      <w:pPr>
                        <w:rPr>
                          <w:sz w:val="22"/>
                        </w:rPr>
                      </w:pPr>
                      <w:r w:rsidRPr="00D020D4">
                        <w:rPr>
                          <w:rStyle w:val="Hyperlink"/>
                          <w:sz w:val="22"/>
                        </w:rPr>
                        <w:t xml:space="preserve">If your concern relates to an adult, it may be necessary to complete an </w:t>
                      </w:r>
                      <w:hyperlink r:id="rId25" w:history="1">
                        <w:r w:rsidRPr="00D020D4">
                          <w:rPr>
                            <w:rStyle w:val="Hyperlink"/>
                            <w:sz w:val="22"/>
                          </w:rPr>
                          <w:t>Adult Safeguarding Alert Form.</w:t>
                        </w:r>
                      </w:hyperlink>
                      <w:r w:rsidRPr="00D020D4">
                        <w:rPr>
                          <w:rStyle w:val="Hyperlink"/>
                          <w:sz w:val="22"/>
                        </w:rPr>
                        <w:t xml:space="preserve">  Full </w:t>
                      </w:r>
                      <w:hyperlink r:id="rId26" w:history="1">
                        <w:r w:rsidRPr="00D020D4">
                          <w:rPr>
                            <w:rStyle w:val="Hyperlink"/>
                            <w:sz w:val="22"/>
                          </w:rPr>
                          <w:t>guidance</w:t>
                        </w:r>
                      </w:hyperlink>
                      <w:r w:rsidRPr="00D020D4">
                        <w:rPr>
                          <w:rStyle w:val="Hyperlink"/>
                          <w:sz w:val="22"/>
                        </w:rPr>
                        <w:t xml:space="preserve"> is available on the Kent County Council website.</w:t>
                      </w:r>
                    </w:p>
                    <w:p w14:paraId="5DDC3D52" w14:textId="77777777" w:rsidR="003C7432" w:rsidRPr="00D020D4" w:rsidRDefault="003C7432" w:rsidP="00C35097">
                      <w:pPr>
                        <w:rPr>
                          <w:sz w:val="22"/>
                        </w:rPr>
                      </w:pPr>
                      <w:r>
                        <w:rPr>
                          <w:sz w:val="22"/>
                        </w:rPr>
                        <w:t>Your</w:t>
                      </w:r>
                      <w:r w:rsidRPr="00D020D4">
                        <w:rPr>
                          <w:sz w:val="22"/>
                        </w:rPr>
                        <w:t xml:space="preserve"> Line Manager or Designated Safeguarding Officer will be able to offer you support and guidance.</w:t>
                      </w:r>
                    </w:p>
                  </w:txbxContent>
                </v:textbox>
                <w10:wrap type="square" anchorx="page"/>
              </v:shape>
            </w:pict>
          </mc:Fallback>
        </mc:AlternateContent>
      </w:r>
      <w:r w:rsidR="00C160B4" w:rsidRPr="00B554CA">
        <w:rPr>
          <w:bCs/>
          <w:noProof/>
          <w:szCs w:val="24"/>
          <w:lang w:eastAsia="en-GB"/>
        </w:rPr>
        <mc:AlternateContent>
          <mc:Choice Requires="wps">
            <w:drawing>
              <wp:anchor distT="45720" distB="45720" distL="114300" distR="114300" simplePos="0" relativeHeight="251665408" behindDoc="0" locked="0" layoutInCell="1" allowOverlap="1" wp14:anchorId="0AF7021A" wp14:editId="66CA427E">
                <wp:simplePos x="0" y="0"/>
                <wp:positionH relativeFrom="page">
                  <wp:posOffset>3483342</wp:posOffset>
                </wp:positionH>
                <wp:positionV relativeFrom="paragraph">
                  <wp:posOffset>1276260</wp:posOffset>
                </wp:positionV>
                <wp:extent cx="3190875" cy="438150"/>
                <wp:effectExtent l="0" t="0" r="28575" b="1905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438150"/>
                        </a:xfrm>
                        <a:prstGeom prst="round2DiagRect">
                          <a:avLst/>
                        </a:prstGeom>
                        <a:solidFill>
                          <a:sysClr val="window" lastClr="FFFFFF"/>
                        </a:solidFill>
                        <a:ln w="12700" cap="flat" cmpd="sng" algn="ctr">
                          <a:solidFill>
                            <a:srgbClr val="5B9BD5"/>
                          </a:solidFill>
                          <a:prstDash val="solid"/>
                          <a:miter lim="800000"/>
                          <a:headEnd/>
                          <a:tailEnd/>
                        </a:ln>
                        <a:effectLst/>
                      </wps:spPr>
                      <wps:txbx>
                        <w:txbxContent>
                          <w:p w14:paraId="09BD0D4A" w14:textId="77777777" w:rsidR="003C7432" w:rsidRPr="00474C83" w:rsidRDefault="003C7432" w:rsidP="00C35097">
                            <w:pPr>
                              <w:jc w:val="center"/>
                              <w:rPr>
                                <w:b/>
                                <w:sz w:val="20"/>
                              </w:rPr>
                            </w:pPr>
                            <w:r w:rsidRPr="00474C83">
                              <w:rPr>
                                <w:b/>
                                <w:sz w:val="20"/>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7021A" id="Text Box 26" o:spid="_x0000_s1034" style="position:absolute;margin-left:274.3pt;margin-top:100.5pt;width:251.25pt;height:34.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coordsize="3190875,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PR3VAIAAIkEAAAOAAAAZHJzL2Uyb0RvYy54bWysVMtu2zAQvBfoPxC8N5Idu3EEy0EcN0WB&#10;9IGm/YA1SUlEKa5K0pacr++Scpw07amoDgLJFWdndna1vBpaw/bKeY225JOznDNlBUpt65J//3b7&#10;ZsGZD2AlGLSq5Afl+dXq9atl3xVqig0aqRwjEOuLvit5E0JXZJkXjWrBn2GnLAUrdC0E2ro6kw56&#10;Qm9NNs3zt1mPTnYOhfKeTjdjkK8SflUpET5XlVeBmZITt5DeLr238Z2tllDUDrpGiyMN+AcWLWhL&#10;SU9QGwjAdk7/AdVq4dBjFc4EthlWlRYqaSA1k/yFmvsGOpW0UHF8dyqT/3+w4tP+vvviWBjWOJCB&#10;SYTv7lD88MziTQO2VtfOYd8okJR4EkuW9Z0vjldjqX3hI8i2/4iSTIZdwAQ0VK6NVSGdjNDJgMOp&#10;6GoITNDh+eQyX1zMORMUm50vJvPkSgbF4+3O+fBeYcviouQOd1ZONxrqr2RvygP7Ox8iLygeP45p&#10;PRotb7UxaXPwN8axPVAnUANJ7Dkz4AMdlvw2PUnai2vGsp5UTy9yYi+AWrQyEGjZdrLk3tacgamp&#10;90VwY/F+S+rq7SnrfH253sz/liSS3oBvRnaJ9tiZrQ40Hka3JV/k8RmPoxfvrEzNG0CbcU3qjY1S&#10;VWr8Y0ke3Rl9CsN2YJqYLyJSjG1RHsg7h+Ns0CzTokH3wFlPc0Eaf+7AKSrWB0v+X05mszhIaTOb&#10;X0xp455Hts8jYAVBlZwKNi5vQhq+yNLiNfVJpZNxT0yO3UX9nvw8zmYcqOf79NXTH2T1CwAA//8D&#10;AFBLAwQUAAYACAAAACEAWq0gIt4AAAAMAQAADwAAAGRycy9kb3ducmV2LnhtbEyPTU7DMBCF90jc&#10;wRokdtR2RUsJcaqqAqkr1BYO4MZDEhGPrdhpw+2ZrmA5bz69n3I9+V6ccUhdIAN6pkAg1cF11Bj4&#10;/Hh7WIFI2ZKzfSA08IMJ1tXtTWkLFy50wPMxN4JNKBXWQJtzLKRMdYveplmISPz7CoO3mc+hkW6w&#10;Fzb3vZwrtZTedsQJrY24bbH+Po6eQ/yOdrE7jPp1TxPG533avm+Mub+bNi8gMk75D4Zrfa4OFXc6&#10;hZFcEr2BxeNqyaiBudI86kqohdYgTiw9KQWyKuX/EdUvAAAA//8DAFBLAQItABQABgAIAAAAIQC2&#10;gziS/gAAAOEBAAATAAAAAAAAAAAAAAAAAAAAAABbQ29udGVudF9UeXBlc10ueG1sUEsBAi0AFAAG&#10;AAgAAAAhADj9If/WAAAAlAEAAAsAAAAAAAAAAAAAAAAALwEAAF9yZWxzLy5yZWxzUEsBAi0AFAAG&#10;AAgAAAAhAI5U9HdUAgAAiQQAAA4AAAAAAAAAAAAAAAAALgIAAGRycy9lMm9Eb2MueG1sUEsBAi0A&#10;FAAGAAgAAAAhAFqtICLeAAAADAEAAA8AAAAAAAAAAAAAAAAArgQAAGRycy9kb3ducmV2LnhtbFBL&#10;BQYAAAAABAAEAPMAAAC5BQAAAAA=&#10;" adj="-11796480,,5400" path="m73026,l3190875,r,l3190875,365124v,40331,-32695,73026,-73026,73026l,438150r,l,73026c,32695,32695,,73026,xe" fillcolor="window" strokecolor="#5b9bd5" strokeweight="1pt">
                <v:stroke joinstyle="miter"/>
                <v:formulas/>
                <v:path o:connecttype="custom" o:connectlocs="73026,0;3190875,0;3190875,0;3190875,365124;3117849,438150;0,438150;0,438150;0,73026;73026,0" o:connectangles="0,0,0,0,0,0,0,0,0" textboxrect="0,0,3190875,438150"/>
                <v:textbox>
                  <w:txbxContent>
                    <w:p w14:paraId="09BD0D4A" w14:textId="77777777" w:rsidR="003C7432" w:rsidRPr="00474C83" w:rsidRDefault="003C7432" w:rsidP="00C35097">
                      <w:pPr>
                        <w:jc w:val="center"/>
                        <w:rPr>
                          <w:b/>
                          <w:sz w:val="20"/>
                        </w:rPr>
                      </w:pPr>
                      <w:r w:rsidRPr="00474C83">
                        <w:rPr>
                          <w:b/>
                          <w:sz w:val="20"/>
                        </w:rPr>
                        <w:t>No</w:t>
                      </w:r>
                    </w:p>
                  </w:txbxContent>
                </v:textbox>
                <w10:wrap type="square" anchorx="page"/>
              </v:shape>
            </w:pict>
          </mc:Fallback>
        </mc:AlternateContent>
      </w:r>
      <w:r w:rsidR="00DE3ED0" w:rsidRPr="00B554CA">
        <w:rPr>
          <w:rFonts w:eastAsia="Times"/>
          <w:bCs/>
          <w:szCs w:val="24"/>
        </w:rPr>
        <w:br w:type="page"/>
      </w:r>
    </w:p>
    <w:p w14:paraId="0539DD52" w14:textId="20FA9199" w:rsidR="00DE3ED0" w:rsidRPr="00B554CA" w:rsidRDefault="001E573A" w:rsidP="00C05770">
      <w:pPr>
        <w:pStyle w:val="Heading2"/>
        <w:ind w:left="709" w:right="-188" w:hanging="709"/>
      </w:pPr>
      <w:r w:rsidRPr="00B554CA">
        <w:lastRenderedPageBreak/>
        <w:t>4.1</w:t>
      </w:r>
      <w:r w:rsidRPr="00B554CA">
        <w:tab/>
      </w:r>
      <w:r w:rsidR="00DE3ED0" w:rsidRPr="00B554CA">
        <w:t>Confirmation that the referral has been actively dealt with</w:t>
      </w:r>
    </w:p>
    <w:p w14:paraId="17EC5481" w14:textId="77777777" w:rsidR="00DE3ED0"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Reporting the matter should not be delayed by an attempt to obtain more information. A</w:t>
      </w:r>
      <w:r w:rsidR="001B2CF0" w:rsidRPr="00B554CA">
        <w:rPr>
          <w:rFonts w:eastAsia="Calibri" w:cs="Times New Roman"/>
          <w:bCs/>
          <w:szCs w:val="24"/>
        </w:rPr>
        <w:t xml:space="preserve"> </w:t>
      </w:r>
      <w:r w:rsidRPr="00B554CA">
        <w:rPr>
          <w:rFonts w:eastAsia="Calibri" w:cs="Times New Roman"/>
          <w:bCs/>
          <w:szCs w:val="24"/>
        </w:rPr>
        <w:t>summary of any consultation with, or referral to, the Front Door Service/ Adults Central Duty</w:t>
      </w:r>
      <w:r w:rsidR="001B2CF0" w:rsidRPr="00B554CA">
        <w:rPr>
          <w:rFonts w:eastAsia="Calibri" w:cs="Times New Roman"/>
          <w:bCs/>
          <w:szCs w:val="24"/>
        </w:rPr>
        <w:t xml:space="preserve"> </w:t>
      </w:r>
      <w:r w:rsidRPr="00B554CA">
        <w:rPr>
          <w:rFonts w:eastAsia="Calibri" w:cs="Times New Roman"/>
          <w:bCs/>
          <w:szCs w:val="24"/>
        </w:rPr>
        <w:t>Team should be recorded by the referring officer. This ought to be retained on file in case any</w:t>
      </w:r>
      <w:r w:rsidR="001B2CF0" w:rsidRPr="00B554CA">
        <w:rPr>
          <w:rFonts w:eastAsia="Calibri" w:cs="Times New Roman"/>
          <w:bCs/>
          <w:szCs w:val="24"/>
        </w:rPr>
        <w:t xml:space="preserve"> </w:t>
      </w:r>
      <w:r w:rsidRPr="00B554CA">
        <w:rPr>
          <w:rFonts w:eastAsia="Calibri" w:cs="Times New Roman"/>
          <w:bCs/>
          <w:szCs w:val="24"/>
        </w:rPr>
        <w:t>follow-up is needed.</w:t>
      </w:r>
    </w:p>
    <w:p w14:paraId="607297CD" w14:textId="77777777" w:rsidR="00DE3ED0"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 xml:space="preserve">The onus is on the referring officer, to ensure that </w:t>
      </w:r>
      <w:r w:rsidR="001B2CF0" w:rsidRPr="00B554CA">
        <w:rPr>
          <w:rFonts w:eastAsia="Calibri" w:cs="Times New Roman"/>
          <w:bCs/>
          <w:szCs w:val="24"/>
        </w:rPr>
        <w:t>Sevenoaks District</w:t>
      </w:r>
      <w:r w:rsidRPr="00B554CA">
        <w:rPr>
          <w:rFonts w:eastAsia="Calibri" w:cs="Times New Roman"/>
          <w:bCs/>
          <w:szCs w:val="24"/>
        </w:rPr>
        <w:t xml:space="preserve"> Council fulfils its statutory</w:t>
      </w:r>
      <w:r w:rsidR="001B2CF0" w:rsidRPr="00B554CA">
        <w:rPr>
          <w:rFonts w:eastAsia="Calibri" w:cs="Times New Roman"/>
          <w:bCs/>
          <w:szCs w:val="24"/>
        </w:rPr>
        <w:t xml:space="preserve"> </w:t>
      </w:r>
      <w:r w:rsidRPr="00B554CA">
        <w:rPr>
          <w:rFonts w:eastAsia="Calibri" w:cs="Times New Roman"/>
          <w:bCs/>
          <w:szCs w:val="24"/>
        </w:rPr>
        <w:t>obligation to receive confirmation from Kent County Council within 72 hours that they have</w:t>
      </w:r>
      <w:r w:rsidR="001B2CF0" w:rsidRPr="00B554CA">
        <w:rPr>
          <w:rFonts w:eastAsia="Calibri" w:cs="Times New Roman"/>
          <w:bCs/>
          <w:szCs w:val="24"/>
        </w:rPr>
        <w:t xml:space="preserve"> </w:t>
      </w:r>
      <w:r w:rsidRPr="00B554CA">
        <w:rPr>
          <w:rFonts w:eastAsia="Calibri" w:cs="Times New Roman"/>
          <w:bCs/>
          <w:szCs w:val="24"/>
        </w:rPr>
        <w:t>actively considered the referral.</w:t>
      </w:r>
    </w:p>
    <w:p w14:paraId="2736837E" w14:textId="77777777" w:rsidR="00DE3ED0"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Once confirmation is received with information on the outcome of the referral, the</w:t>
      </w:r>
      <w:r w:rsidR="001B2CF0" w:rsidRPr="00B554CA">
        <w:rPr>
          <w:rFonts w:eastAsia="Calibri" w:cs="Times New Roman"/>
          <w:bCs/>
          <w:szCs w:val="24"/>
        </w:rPr>
        <w:t xml:space="preserve"> </w:t>
      </w:r>
      <w:r w:rsidRPr="00B554CA">
        <w:rPr>
          <w:rFonts w:eastAsia="Calibri" w:cs="Times New Roman"/>
          <w:bCs/>
          <w:szCs w:val="24"/>
        </w:rPr>
        <w:t>Designated Safeguarding</w:t>
      </w:r>
      <w:r w:rsidR="001B2CF0" w:rsidRPr="00B554CA">
        <w:rPr>
          <w:rFonts w:eastAsia="Calibri" w:cs="Times New Roman"/>
          <w:bCs/>
          <w:szCs w:val="24"/>
        </w:rPr>
        <w:t xml:space="preserve"> Lead</w:t>
      </w:r>
      <w:r w:rsidRPr="00B554CA">
        <w:rPr>
          <w:rFonts w:eastAsia="Calibri" w:cs="Times New Roman"/>
          <w:bCs/>
          <w:szCs w:val="24"/>
        </w:rPr>
        <w:t xml:space="preserve"> Officer should be updated so the record of concern entry can be</w:t>
      </w:r>
      <w:r w:rsidR="001B2CF0" w:rsidRPr="00B554CA">
        <w:rPr>
          <w:rFonts w:eastAsia="Calibri" w:cs="Times New Roman"/>
          <w:bCs/>
          <w:szCs w:val="24"/>
        </w:rPr>
        <w:t xml:space="preserve"> </w:t>
      </w:r>
      <w:r w:rsidRPr="00B554CA">
        <w:rPr>
          <w:rFonts w:eastAsia="Calibri" w:cs="Times New Roman"/>
          <w:bCs/>
          <w:szCs w:val="24"/>
        </w:rPr>
        <w:t>updated</w:t>
      </w:r>
    </w:p>
    <w:p w14:paraId="1696180F" w14:textId="319199ED" w:rsidR="001E573A"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If a response on the outcome of the referral is not received within 72 hours of making a</w:t>
      </w:r>
      <w:r w:rsidR="001B2CF0" w:rsidRPr="00B554CA">
        <w:rPr>
          <w:rFonts w:eastAsia="Calibri" w:cs="Times New Roman"/>
          <w:bCs/>
          <w:szCs w:val="24"/>
        </w:rPr>
        <w:t xml:space="preserve"> </w:t>
      </w:r>
      <w:r w:rsidRPr="00B554CA">
        <w:rPr>
          <w:rFonts w:eastAsia="Calibri" w:cs="Times New Roman"/>
          <w:bCs/>
          <w:szCs w:val="24"/>
        </w:rPr>
        <w:t>referral, the referring officer should follow up with the Front Door Service/ Adults Central</w:t>
      </w:r>
      <w:r w:rsidR="001B2CF0" w:rsidRPr="00B554CA">
        <w:rPr>
          <w:rFonts w:eastAsia="Calibri" w:cs="Times New Roman"/>
          <w:bCs/>
          <w:szCs w:val="24"/>
        </w:rPr>
        <w:t xml:space="preserve"> </w:t>
      </w:r>
      <w:r w:rsidRPr="00B554CA">
        <w:rPr>
          <w:rFonts w:eastAsia="Calibri" w:cs="Times New Roman"/>
          <w:bCs/>
          <w:szCs w:val="24"/>
        </w:rPr>
        <w:t>Duty Team or the relevant Case Management Team if it is an adult referral and the adult is</w:t>
      </w:r>
      <w:r w:rsidR="001B2CF0" w:rsidRPr="00B554CA">
        <w:rPr>
          <w:rFonts w:eastAsia="Calibri" w:cs="Times New Roman"/>
          <w:bCs/>
          <w:szCs w:val="24"/>
        </w:rPr>
        <w:t xml:space="preserve"> </w:t>
      </w:r>
      <w:r w:rsidRPr="00B554CA">
        <w:rPr>
          <w:rFonts w:eastAsia="Calibri" w:cs="Times New Roman"/>
          <w:bCs/>
          <w:szCs w:val="24"/>
        </w:rPr>
        <w:t xml:space="preserve">already known to services, as outlined in </w:t>
      </w:r>
      <w:r w:rsidR="001B2CF0" w:rsidRPr="00B554CA">
        <w:rPr>
          <w:rFonts w:eastAsia="Calibri" w:cs="Times New Roman"/>
          <w:bCs/>
          <w:szCs w:val="24"/>
        </w:rPr>
        <w:t xml:space="preserve">the Referrals Process </w:t>
      </w:r>
      <w:r w:rsidRPr="00B554CA">
        <w:rPr>
          <w:rFonts w:eastAsia="Calibri" w:cs="Times New Roman"/>
          <w:bCs/>
          <w:szCs w:val="24"/>
        </w:rPr>
        <w:t>Flowchart. If a case has been referred to the</w:t>
      </w:r>
      <w:r w:rsidR="001B2CF0" w:rsidRPr="00B554CA">
        <w:rPr>
          <w:rFonts w:eastAsia="Calibri" w:cs="Times New Roman"/>
          <w:bCs/>
          <w:szCs w:val="24"/>
        </w:rPr>
        <w:t xml:space="preserve"> </w:t>
      </w:r>
      <w:r w:rsidRPr="00B554CA">
        <w:rPr>
          <w:rFonts w:eastAsia="Calibri" w:cs="Times New Roman"/>
          <w:bCs/>
          <w:szCs w:val="24"/>
        </w:rPr>
        <w:t>Police due to an immediate risk of harm or emergency, the Police crime report number</w:t>
      </w:r>
      <w:r w:rsidR="001B2CF0" w:rsidRPr="00B554CA">
        <w:rPr>
          <w:rFonts w:eastAsia="Calibri" w:cs="Times New Roman"/>
          <w:bCs/>
          <w:szCs w:val="24"/>
        </w:rPr>
        <w:t xml:space="preserve"> </w:t>
      </w:r>
      <w:r w:rsidRPr="00B554CA">
        <w:rPr>
          <w:rFonts w:eastAsia="Calibri" w:cs="Times New Roman"/>
          <w:bCs/>
          <w:szCs w:val="24"/>
        </w:rPr>
        <w:t>should be noted and placed on file.</w:t>
      </w:r>
    </w:p>
    <w:p w14:paraId="6E5EE052" w14:textId="77777777" w:rsidR="001B2CF0" w:rsidRPr="00B554CA" w:rsidRDefault="001B2CF0" w:rsidP="00C05770">
      <w:pPr>
        <w:pStyle w:val="Heading2"/>
        <w:ind w:left="709" w:right="-188" w:hanging="709"/>
      </w:pPr>
    </w:p>
    <w:p w14:paraId="48D09A42" w14:textId="77777777" w:rsidR="00DE3ED0" w:rsidRPr="00B554CA" w:rsidRDefault="00D8069E" w:rsidP="00C05770">
      <w:pPr>
        <w:pStyle w:val="Heading2"/>
        <w:ind w:left="709" w:right="-188" w:hanging="709"/>
      </w:pPr>
      <w:r w:rsidRPr="00B554CA">
        <w:t>4.2</w:t>
      </w:r>
      <w:r w:rsidR="00DE3ED0" w:rsidRPr="00B554CA">
        <w:t xml:space="preserve"> </w:t>
      </w:r>
      <w:r w:rsidR="001B2CF0" w:rsidRPr="00B554CA">
        <w:tab/>
      </w:r>
      <w:r w:rsidR="00DE3ED0" w:rsidRPr="00B554CA">
        <w:t>Escalating a referral or concern</w:t>
      </w:r>
    </w:p>
    <w:p w14:paraId="05BAA22F" w14:textId="77777777" w:rsidR="00DE3ED0"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If a member of staff feels that the course of action outlined by Kent County Council following</w:t>
      </w:r>
      <w:r w:rsidR="001B2CF0" w:rsidRPr="00B554CA">
        <w:rPr>
          <w:rFonts w:eastAsia="Calibri" w:cs="Times New Roman"/>
          <w:bCs/>
          <w:szCs w:val="24"/>
        </w:rPr>
        <w:t xml:space="preserve"> a referral doesn’t represent</w:t>
      </w:r>
      <w:r w:rsidRPr="00B554CA">
        <w:rPr>
          <w:rFonts w:eastAsia="Calibri" w:cs="Times New Roman"/>
          <w:bCs/>
          <w:szCs w:val="24"/>
        </w:rPr>
        <w:t>, in their opinion, the best course of action in relation to that</w:t>
      </w:r>
      <w:r w:rsidR="001B2CF0" w:rsidRPr="00B554CA">
        <w:rPr>
          <w:rFonts w:eastAsia="Calibri" w:cs="Times New Roman"/>
          <w:bCs/>
          <w:szCs w:val="24"/>
        </w:rPr>
        <w:t xml:space="preserve"> </w:t>
      </w:r>
      <w:r w:rsidRPr="00B554CA">
        <w:rPr>
          <w:rFonts w:eastAsia="Calibri" w:cs="Times New Roman"/>
          <w:bCs/>
          <w:szCs w:val="24"/>
        </w:rPr>
        <w:t>case or about the action, or inaction, of another agency then there should be a professional</w:t>
      </w:r>
      <w:r w:rsidR="001B2CF0" w:rsidRPr="00B554CA">
        <w:rPr>
          <w:rFonts w:eastAsia="Calibri" w:cs="Times New Roman"/>
          <w:bCs/>
          <w:szCs w:val="24"/>
        </w:rPr>
        <w:t xml:space="preserve"> challenge</w:t>
      </w:r>
      <w:r w:rsidRPr="00B554CA">
        <w:rPr>
          <w:rFonts w:eastAsia="Calibri" w:cs="Times New Roman"/>
          <w:bCs/>
          <w:szCs w:val="24"/>
        </w:rPr>
        <w:t>. The aim should be to resolve it at a practitioner level and then at a team manager</w:t>
      </w:r>
      <w:r w:rsidR="001B2CF0" w:rsidRPr="00B554CA">
        <w:rPr>
          <w:rFonts w:eastAsia="Calibri" w:cs="Times New Roman"/>
          <w:bCs/>
          <w:szCs w:val="24"/>
        </w:rPr>
        <w:t xml:space="preserve"> </w:t>
      </w:r>
      <w:r w:rsidRPr="00B554CA">
        <w:rPr>
          <w:rFonts w:eastAsia="Calibri" w:cs="Times New Roman"/>
          <w:bCs/>
          <w:szCs w:val="24"/>
        </w:rPr>
        <w:t xml:space="preserve">level. But if it can’t be resolved, then concerns should be raised with the </w:t>
      </w:r>
      <w:r w:rsidR="001B2CF0" w:rsidRPr="00B554CA">
        <w:rPr>
          <w:rFonts w:eastAsia="Calibri" w:cs="Times New Roman"/>
          <w:bCs/>
          <w:szCs w:val="24"/>
        </w:rPr>
        <w:t xml:space="preserve">Executive </w:t>
      </w:r>
      <w:r w:rsidRPr="00B554CA">
        <w:rPr>
          <w:rFonts w:eastAsia="Calibri" w:cs="Times New Roman"/>
          <w:bCs/>
          <w:szCs w:val="24"/>
        </w:rPr>
        <w:t>Lead or Designated Safeguarding</w:t>
      </w:r>
      <w:r w:rsidR="001B2CF0" w:rsidRPr="00B554CA">
        <w:rPr>
          <w:rFonts w:eastAsia="Calibri" w:cs="Times New Roman"/>
          <w:bCs/>
          <w:szCs w:val="24"/>
        </w:rPr>
        <w:t xml:space="preserve"> Leader</w:t>
      </w:r>
      <w:r w:rsidRPr="00B554CA">
        <w:rPr>
          <w:rFonts w:eastAsia="Calibri" w:cs="Times New Roman"/>
          <w:bCs/>
          <w:szCs w:val="24"/>
        </w:rPr>
        <w:t xml:space="preserve"> Officer.</w:t>
      </w:r>
    </w:p>
    <w:p w14:paraId="05159CE0" w14:textId="54E39A36" w:rsidR="001B2CF0" w:rsidRPr="00B554CA" w:rsidRDefault="00DE3ED0" w:rsidP="00C05770">
      <w:pPr>
        <w:numPr>
          <w:ilvl w:val="0"/>
          <w:numId w:val="2"/>
        </w:numPr>
        <w:spacing w:before="0" w:after="0" w:line="276" w:lineRule="auto"/>
        <w:ind w:left="709" w:right="-188" w:hanging="709"/>
        <w:contextualSpacing/>
        <w:rPr>
          <w:rFonts w:eastAsia="Calibri" w:cs="Times New Roman"/>
          <w:bCs/>
          <w:szCs w:val="24"/>
        </w:rPr>
      </w:pPr>
      <w:r w:rsidRPr="00B554CA">
        <w:rPr>
          <w:rFonts w:eastAsia="Calibri" w:cs="Times New Roman"/>
          <w:bCs/>
          <w:szCs w:val="24"/>
        </w:rPr>
        <w:t xml:space="preserve">The </w:t>
      </w:r>
      <w:r w:rsidR="001B2CF0" w:rsidRPr="00B554CA">
        <w:rPr>
          <w:rFonts w:eastAsia="Calibri" w:cs="Times New Roman"/>
          <w:bCs/>
          <w:szCs w:val="24"/>
        </w:rPr>
        <w:t xml:space="preserve">Executive </w:t>
      </w:r>
      <w:r w:rsidRPr="00B554CA">
        <w:rPr>
          <w:rFonts w:eastAsia="Calibri" w:cs="Times New Roman"/>
          <w:bCs/>
          <w:szCs w:val="24"/>
        </w:rPr>
        <w:t xml:space="preserve">Lead or Designated Safeguarding </w:t>
      </w:r>
      <w:r w:rsidR="001B2CF0" w:rsidRPr="00B554CA">
        <w:rPr>
          <w:rFonts w:eastAsia="Calibri" w:cs="Times New Roman"/>
          <w:bCs/>
          <w:szCs w:val="24"/>
        </w:rPr>
        <w:t xml:space="preserve">Leader </w:t>
      </w:r>
      <w:r w:rsidRPr="00B554CA">
        <w:rPr>
          <w:rFonts w:eastAsia="Calibri" w:cs="Times New Roman"/>
          <w:bCs/>
          <w:szCs w:val="24"/>
        </w:rPr>
        <w:t>Officer will make the final decision as to</w:t>
      </w:r>
      <w:r w:rsidR="001B2CF0" w:rsidRPr="00B554CA">
        <w:rPr>
          <w:rFonts w:eastAsia="Calibri" w:cs="Times New Roman"/>
          <w:bCs/>
          <w:szCs w:val="24"/>
        </w:rPr>
        <w:t xml:space="preserve"> </w:t>
      </w:r>
      <w:r w:rsidRPr="00B554CA">
        <w:rPr>
          <w:rFonts w:eastAsia="Calibri" w:cs="Times New Roman"/>
          <w:bCs/>
          <w:szCs w:val="24"/>
        </w:rPr>
        <w:t xml:space="preserve">whether a case will be </w:t>
      </w:r>
      <w:proofErr w:type="gramStart"/>
      <w:r w:rsidRPr="00B554CA">
        <w:rPr>
          <w:rFonts w:eastAsia="Calibri" w:cs="Times New Roman"/>
          <w:bCs/>
          <w:szCs w:val="24"/>
        </w:rPr>
        <w:t>referred back</w:t>
      </w:r>
      <w:proofErr w:type="gramEnd"/>
      <w:r w:rsidRPr="00B554CA">
        <w:rPr>
          <w:rFonts w:eastAsia="Calibri" w:cs="Times New Roman"/>
          <w:bCs/>
          <w:szCs w:val="24"/>
        </w:rPr>
        <w:t xml:space="preserve"> to Kent County Council or other agency expressing</w:t>
      </w:r>
      <w:r w:rsidR="001B2CF0" w:rsidRPr="00B554CA">
        <w:rPr>
          <w:rFonts w:eastAsia="Calibri" w:cs="Times New Roman"/>
          <w:bCs/>
          <w:szCs w:val="24"/>
        </w:rPr>
        <w:t xml:space="preserve"> Sevenoaks District Council’s </w:t>
      </w:r>
      <w:r w:rsidRPr="00B554CA">
        <w:rPr>
          <w:rFonts w:eastAsia="Calibri" w:cs="Times New Roman"/>
          <w:bCs/>
          <w:szCs w:val="24"/>
        </w:rPr>
        <w:t>concerns in relation to the welfare of that individual. If at that stage</w:t>
      </w:r>
      <w:r w:rsidR="001B2CF0" w:rsidRPr="00B554CA">
        <w:rPr>
          <w:rFonts w:eastAsia="Calibri" w:cs="Times New Roman"/>
          <w:bCs/>
          <w:szCs w:val="24"/>
        </w:rPr>
        <w:t xml:space="preserve"> </w:t>
      </w:r>
      <w:r w:rsidRPr="00B554CA">
        <w:rPr>
          <w:rFonts w:eastAsia="Calibri" w:cs="Times New Roman"/>
          <w:bCs/>
          <w:szCs w:val="24"/>
        </w:rPr>
        <w:t xml:space="preserve">it cannot be </w:t>
      </w:r>
      <w:proofErr w:type="gramStart"/>
      <w:r w:rsidRPr="00B554CA">
        <w:rPr>
          <w:rFonts w:eastAsia="Calibri" w:cs="Times New Roman"/>
          <w:bCs/>
          <w:szCs w:val="24"/>
        </w:rPr>
        <w:t>resolved</w:t>
      </w:r>
      <w:proofErr w:type="gramEnd"/>
      <w:r w:rsidRPr="00B554CA">
        <w:rPr>
          <w:rFonts w:eastAsia="Calibri" w:cs="Times New Roman"/>
          <w:bCs/>
          <w:szCs w:val="24"/>
        </w:rPr>
        <w:t xml:space="preserve"> then the case will be further escalated to the </w:t>
      </w:r>
      <w:r w:rsidR="001B2CF0" w:rsidRPr="00B554CA">
        <w:rPr>
          <w:rFonts w:eastAsia="Calibri" w:cs="Times New Roman"/>
          <w:bCs/>
          <w:szCs w:val="24"/>
        </w:rPr>
        <w:t>Chief Executive of</w:t>
      </w:r>
      <w:r w:rsidRPr="00B554CA">
        <w:rPr>
          <w:rFonts w:eastAsia="Calibri" w:cs="Times New Roman"/>
          <w:bCs/>
          <w:szCs w:val="24"/>
        </w:rPr>
        <w:t xml:space="preserve"> both</w:t>
      </w:r>
      <w:r w:rsidR="001B2CF0" w:rsidRPr="00B554CA">
        <w:rPr>
          <w:rFonts w:eastAsia="Calibri" w:cs="Times New Roman"/>
          <w:bCs/>
          <w:szCs w:val="24"/>
        </w:rPr>
        <w:t xml:space="preserve"> </w:t>
      </w:r>
      <w:r w:rsidRPr="00B554CA">
        <w:rPr>
          <w:rFonts w:eastAsia="Calibri" w:cs="Times New Roman"/>
          <w:bCs/>
          <w:szCs w:val="24"/>
        </w:rPr>
        <w:t>organisations.</w:t>
      </w:r>
      <w:r w:rsidR="00121E6A" w:rsidRPr="00B554CA">
        <w:rPr>
          <w:rFonts w:eastAsia="Calibri" w:cs="Times New Roman"/>
          <w:bCs/>
          <w:szCs w:val="24"/>
        </w:rPr>
        <w:t xml:space="preserve"> </w:t>
      </w:r>
      <w:r w:rsidR="00C302AE" w:rsidRPr="00B554CA">
        <w:rPr>
          <w:rFonts w:eastAsia="Calibri" w:cs="Times New Roman"/>
          <w:bCs/>
          <w:szCs w:val="24"/>
        </w:rPr>
        <w:t xml:space="preserve">For more information on how KCC escalate Adult Safeguarding please see their policy here </w:t>
      </w:r>
      <w:hyperlink r:id="rId27" w:history="1">
        <w:r w:rsidR="00C302AE" w:rsidRPr="00B554CA">
          <w:rPr>
            <w:rStyle w:val="Hyperlink"/>
            <w:bCs/>
          </w:rPr>
          <w:t>Kent and Medway Escalation policy; resolving practitioner differences for referrals and adult safeguarding (kmsab.org.uk)</w:t>
        </w:r>
      </w:hyperlink>
    </w:p>
    <w:p w14:paraId="62295BC6" w14:textId="77777777" w:rsidR="00A81527" w:rsidRPr="00B554CA" w:rsidRDefault="00A81527" w:rsidP="00C05770">
      <w:pPr>
        <w:spacing w:before="0" w:after="0" w:line="276" w:lineRule="auto"/>
        <w:ind w:left="1134" w:right="-188" w:firstLine="0"/>
        <w:contextualSpacing/>
        <w:rPr>
          <w:bCs/>
        </w:rPr>
      </w:pPr>
    </w:p>
    <w:p w14:paraId="1A2AC74B" w14:textId="77777777" w:rsidR="001A488A" w:rsidRDefault="001A488A" w:rsidP="00C05770">
      <w:pPr>
        <w:ind w:right="-188"/>
        <w:rPr>
          <w:bCs/>
        </w:rPr>
      </w:pPr>
      <w:r>
        <w:rPr>
          <w:b/>
          <w:bCs/>
        </w:rPr>
        <w:br w:type="page"/>
      </w:r>
    </w:p>
    <w:p w14:paraId="292FEDC8" w14:textId="76FB1A3F" w:rsidR="006175ED" w:rsidRPr="00B554CA" w:rsidRDefault="00186BC8" w:rsidP="00C05770">
      <w:pPr>
        <w:pStyle w:val="Heading2"/>
        <w:numPr>
          <w:ilvl w:val="0"/>
          <w:numId w:val="1"/>
        </w:numPr>
        <w:ind w:left="709" w:right="-188" w:hanging="709"/>
      </w:pPr>
      <w:r>
        <w:lastRenderedPageBreak/>
        <w:t xml:space="preserve">Safeguarding </w:t>
      </w:r>
      <w:r w:rsidR="006175ED" w:rsidRPr="00B554CA">
        <w:t>Dos and Don’ts</w:t>
      </w:r>
    </w:p>
    <w:p w14:paraId="2EC1D22C" w14:textId="77777777" w:rsidR="006175ED" w:rsidRPr="00B554CA" w:rsidRDefault="00474C83" w:rsidP="00C05770">
      <w:pPr>
        <w:pStyle w:val="ListParagraph"/>
        <w:keepNext/>
        <w:numPr>
          <w:ilvl w:val="1"/>
          <w:numId w:val="1"/>
        </w:numPr>
        <w:spacing w:before="0" w:after="0" w:line="276" w:lineRule="auto"/>
        <w:ind w:left="709" w:right="-188" w:hanging="709"/>
        <w:outlineLvl w:val="1"/>
        <w:rPr>
          <w:rFonts w:eastAsia="Times" w:cs="Arial"/>
          <w:bCs/>
          <w:szCs w:val="24"/>
        </w:rPr>
      </w:pPr>
      <w:r w:rsidRPr="00B554CA">
        <w:rPr>
          <w:rFonts w:eastAsia="Times" w:cs="Arial"/>
          <w:bCs/>
          <w:szCs w:val="24"/>
        </w:rPr>
        <w:t>The f</w:t>
      </w:r>
      <w:r w:rsidR="006175ED" w:rsidRPr="00B554CA">
        <w:rPr>
          <w:rFonts w:eastAsia="Times" w:cs="Arial"/>
          <w:bCs/>
          <w:szCs w:val="24"/>
        </w:rPr>
        <w:t>ollowing list of Dos and Don’ts has been produced as a quick and practical guide to dealing with safeguarding issues.</w:t>
      </w:r>
    </w:p>
    <w:p w14:paraId="5CA8A485" w14:textId="77777777" w:rsidR="00474C83" w:rsidRPr="00B554CA" w:rsidRDefault="00474C83" w:rsidP="00C05770">
      <w:pPr>
        <w:pStyle w:val="ListParagraph"/>
        <w:keepNext/>
        <w:spacing w:before="0" w:after="0" w:line="276" w:lineRule="auto"/>
        <w:ind w:left="709" w:right="-188" w:hanging="709"/>
        <w:outlineLvl w:val="1"/>
        <w:rPr>
          <w:rFonts w:eastAsia="Times" w:cs="Arial"/>
          <w:bCs/>
          <w:szCs w:val="24"/>
        </w:rPr>
      </w:pPr>
    </w:p>
    <w:p w14:paraId="4CBC678B" w14:textId="77777777" w:rsidR="006175ED" w:rsidRPr="00B554CA" w:rsidRDefault="006175ED" w:rsidP="00C05770">
      <w:pPr>
        <w:pStyle w:val="Heading2"/>
        <w:ind w:left="709" w:right="-188" w:hanging="709"/>
      </w:pPr>
      <w:r w:rsidRPr="00B554CA">
        <w:t>Do</w:t>
      </w:r>
      <w:r w:rsidRPr="00B554CA">
        <w:tab/>
      </w:r>
    </w:p>
    <w:p w14:paraId="72DD288B"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If you see it, say it – report anything that you fee</w:t>
      </w:r>
      <w:r w:rsidR="003E58B7" w:rsidRPr="00B554CA">
        <w:rPr>
          <w:rFonts w:eastAsia="Calibri" w:cs="Times New Roman"/>
          <w:bCs/>
          <w:szCs w:val="24"/>
        </w:rPr>
        <w:t>l could be a safeguarding issue</w:t>
      </w:r>
    </w:p>
    <w:p w14:paraId="29694FAA"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Call the Police on 999 if you think someone is in immedi</w:t>
      </w:r>
      <w:r w:rsidR="003E58B7" w:rsidRPr="00B554CA">
        <w:rPr>
          <w:rFonts w:eastAsia="Calibri" w:cs="Times New Roman"/>
          <w:bCs/>
          <w:szCs w:val="24"/>
        </w:rPr>
        <w:t>ate risk of harm or danger</w:t>
      </w:r>
    </w:p>
    <w:p w14:paraId="4821E747"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 xml:space="preserve">Speak to your </w:t>
      </w:r>
      <w:r w:rsidR="003E58B7" w:rsidRPr="00B554CA">
        <w:rPr>
          <w:rFonts w:eastAsia="Calibri" w:cs="Times New Roman"/>
          <w:bCs/>
          <w:szCs w:val="24"/>
        </w:rPr>
        <w:t>line manager about any concerns</w:t>
      </w:r>
    </w:p>
    <w:p w14:paraId="57B26350"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Tell your client that you will need to inform people and write things</w:t>
      </w:r>
      <w:r w:rsidR="003E58B7" w:rsidRPr="00B554CA">
        <w:rPr>
          <w:rFonts w:eastAsia="Calibri" w:cs="Times New Roman"/>
          <w:bCs/>
          <w:szCs w:val="24"/>
        </w:rPr>
        <w:t xml:space="preserve"> down if they make a disclosure</w:t>
      </w:r>
    </w:p>
    <w:p w14:paraId="7198C9B4"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 xml:space="preserve">Remember that once you have spoken to your line manager, you can speak to a Designated Officer for further guidance. You can call the Contact Centre on </w:t>
      </w:r>
      <w:proofErr w:type="gramStart"/>
      <w:r w:rsidRPr="00B554CA">
        <w:rPr>
          <w:rFonts w:eastAsia="Calibri" w:cs="Times New Roman"/>
          <w:bCs/>
          <w:szCs w:val="24"/>
        </w:rPr>
        <w:t>x7001</w:t>
      </w:r>
      <w:proofErr w:type="gramEnd"/>
      <w:r w:rsidRPr="00B554CA">
        <w:rPr>
          <w:rFonts w:eastAsia="Calibri" w:cs="Times New Roman"/>
          <w:bCs/>
          <w:szCs w:val="24"/>
        </w:rPr>
        <w:t xml:space="preserve"> and they will put you th</w:t>
      </w:r>
      <w:r w:rsidR="00121E6A" w:rsidRPr="00B554CA">
        <w:rPr>
          <w:rFonts w:eastAsia="Calibri" w:cs="Times New Roman"/>
          <w:bCs/>
          <w:szCs w:val="24"/>
        </w:rPr>
        <w:t xml:space="preserve">rough to an available officer. </w:t>
      </w:r>
      <w:r w:rsidRPr="00B554CA">
        <w:rPr>
          <w:rFonts w:eastAsia="Calibri" w:cs="Times New Roman"/>
          <w:bCs/>
          <w:szCs w:val="24"/>
        </w:rPr>
        <w:t xml:space="preserve">There is a </w:t>
      </w:r>
      <w:r w:rsidR="00F07E82" w:rsidRPr="00B554CA">
        <w:rPr>
          <w:rFonts w:eastAsia="Calibri" w:cs="Times New Roman"/>
          <w:bCs/>
          <w:szCs w:val="24"/>
        </w:rPr>
        <w:t xml:space="preserve">list of Designated Officers on </w:t>
      </w:r>
      <w:proofErr w:type="spellStart"/>
      <w:r w:rsidR="00F07E82" w:rsidRPr="00B554CA">
        <w:rPr>
          <w:rFonts w:eastAsia="Calibri" w:cs="Times New Roman"/>
          <w:bCs/>
          <w:szCs w:val="24"/>
        </w:rPr>
        <w:t>i</w:t>
      </w:r>
      <w:r w:rsidRPr="00B554CA">
        <w:rPr>
          <w:rFonts w:eastAsia="Calibri" w:cs="Times New Roman"/>
          <w:bCs/>
          <w:szCs w:val="24"/>
        </w:rPr>
        <w:t>nSite</w:t>
      </w:r>
      <w:proofErr w:type="spellEnd"/>
      <w:r w:rsidRPr="00B554CA">
        <w:rPr>
          <w:rFonts w:eastAsia="Calibri" w:cs="Times New Roman"/>
          <w:bCs/>
          <w:szCs w:val="24"/>
        </w:rPr>
        <w:t xml:space="preserve"> and on posters throughout the building</w:t>
      </w:r>
    </w:p>
    <w:p w14:paraId="0D7EEFD6" w14:textId="5208E833"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 xml:space="preserve">Complete </w:t>
      </w:r>
      <w:r w:rsidR="00884A5A" w:rsidRPr="00B554CA">
        <w:rPr>
          <w:rFonts w:eastAsia="Calibri" w:cs="Times New Roman"/>
          <w:bCs/>
          <w:szCs w:val="24"/>
        </w:rPr>
        <w:t>all details on our Safeguarding System</w:t>
      </w:r>
    </w:p>
    <w:p w14:paraId="59C39884"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 xml:space="preserve">Remember that the Council’s role is not to investigate but to report </w:t>
      </w:r>
      <w:r w:rsidR="003E58B7" w:rsidRPr="00B554CA">
        <w:rPr>
          <w:rFonts w:eastAsia="Calibri" w:cs="Times New Roman"/>
          <w:bCs/>
          <w:szCs w:val="24"/>
        </w:rPr>
        <w:t>our concerns to Social Services</w:t>
      </w:r>
    </w:p>
    <w:p w14:paraId="3FBEED80"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Record all calls with your clients, wh</w:t>
      </w:r>
      <w:r w:rsidR="003E58B7" w:rsidRPr="00B554CA">
        <w:rPr>
          <w:rFonts w:eastAsia="Calibri" w:cs="Times New Roman"/>
          <w:bCs/>
          <w:szCs w:val="24"/>
        </w:rPr>
        <w:t>ether from landlines or mobiles</w:t>
      </w:r>
    </w:p>
    <w:p w14:paraId="1AAA1068"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Only provide the sup</w:t>
      </w:r>
      <w:r w:rsidR="003E58B7" w:rsidRPr="00B554CA">
        <w:rPr>
          <w:rFonts w:eastAsia="Calibri" w:cs="Times New Roman"/>
          <w:bCs/>
          <w:szCs w:val="24"/>
        </w:rPr>
        <w:t>port specified within your role</w:t>
      </w:r>
    </w:p>
    <w:p w14:paraId="09443582" w14:textId="77777777" w:rsidR="006175ED" w:rsidRPr="00B554CA" w:rsidRDefault="00645527"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Be self-</w:t>
      </w:r>
      <w:r w:rsidR="00121E6A" w:rsidRPr="00B554CA">
        <w:rPr>
          <w:rFonts w:eastAsia="Calibri" w:cs="Times New Roman"/>
          <w:bCs/>
          <w:szCs w:val="24"/>
        </w:rPr>
        <w:t>aware</w:t>
      </w:r>
      <w:r w:rsidR="006175ED" w:rsidRPr="00B554CA">
        <w:rPr>
          <w:rFonts w:eastAsia="Calibri" w:cs="Times New Roman"/>
          <w:bCs/>
          <w:szCs w:val="24"/>
        </w:rPr>
        <w:t xml:space="preserve"> - particularly</w:t>
      </w:r>
      <w:r w:rsidR="003E58B7" w:rsidRPr="00B554CA">
        <w:rPr>
          <w:rFonts w:eastAsia="Calibri" w:cs="Times New Roman"/>
          <w:bCs/>
          <w:szCs w:val="24"/>
        </w:rPr>
        <w:t xml:space="preserve"> of your body language and tone</w:t>
      </w:r>
    </w:p>
    <w:p w14:paraId="18C579E5"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Ensure you set your privacy settings on any</w:t>
      </w:r>
      <w:r w:rsidR="003E58B7" w:rsidRPr="00B554CA">
        <w:rPr>
          <w:rFonts w:eastAsia="Calibri" w:cs="Times New Roman"/>
          <w:bCs/>
          <w:szCs w:val="24"/>
        </w:rPr>
        <w:t xml:space="preserve"> personal social media accounts</w:t>
      </w:r>
    </w:p>
    <w:p w14:paraId="6AE20C79" w14:textId="77777777" w:rsidR="006175ED" w:rsidRPr="00B554CA" w:rsidRDefault="006175ED" w:rsidP="00C05770">
      <w:pPr>
        <w:numPr>
          <w:ilvl w:val="0"/>
          <w:numId w:val="2"/>
        </w:numPr>
        <w:spacing w:before="0" w:after="0" w:line="276" w:lineRule="auto"/>
        <w:ind w:left="851" w:right="-188" w:hanging="491"/>
        <w:contextualSpacing/>
        <w:rPr>
          <w:rFonts w:eastAsia="Calibri" w:cs="Times New Roman"/>
          <w:bCs/>
          <w:szCs w:val="24"/>
        </w:rPr>
      </w:pPr>
      <w:r w:rsidRPr="00B554CA">
        <w:rPr>
          <w:rFonts w:eastAsia="Calibri" w:cs="Times New Roman"/>
          <w:bCs/>
          <w:szCs w:val="24"/>
        </w:rPr>
        <w:t>Always remember to ask for help and support if you need it</w:t>
      </w:r>
      <w:r w:rsidR="003E58B7" w:rsidRPr="00B554CA">
        <w:rPr>
          <w:rFonts w:eastAsia="Calibri" w:cs="Times New Roman"/>
          <w:bCs/>
          <w:szCs w:val="24"/>
        </w:rPr>
        <w:t>.</w:t>
      </w:r>
    </w:p>
    <w:p w14:paraId="7D056654" w14:textId="77777777" w:rsidR="00474C83" w:rsidRPr="00B554CA" w:rsidRDefault="00474C83" w:rsidP="00C05770">
      <w:pPr>
        <w:pStyle w:val="Heading2"/>
        <w:ind w:left="709" w:right="-188" w:hanging="709"/>
      </w:pPr>
    </w:p>
    <w:p w14:paraId="5333A5C4" w14:textId="77777777" w:rsidR="006175ED" w:rsidRPr="00B554CA" w:rsidRDefault="006175ED" w:rsidP="00C05770">
      <w:pPr>
        <w:pStyle w:val="Heading2"/>
        <w:ind w:left="709" w:right="-188" w:hanging="709"/>
      </w:pPr>
      <w:r w:rsidRPr="00B554CA">
        <w:t>Don’t</w:t>
      </w:r>
    </w:p>
    <w:p w14:paraId="7F6B36C7"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Promise to keep anything secret in the event of a safeguarding disclosure</w:t>
      </w:r>
    </w:p>
    <w:p w14:paraId="4F2163AF"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Wait to report something if something feels wrong or makes your uncom</w:t>
      </w:r>
      <w:r w:rsidR="003E58B7" w:rsidRPr="00B554CA">
        <w:rPr>
          <w:rFonts w:eastAsia="Calibri" w:cs="Times New Roman"/>
          <w:bCs/>
          <w:szCs w:val="24"/>
        </w:rPr>
        <w:t>fortable – trust your instincts</w:t>
      </w:r>
    </w:p>
    <w:p w14:paraId="4EF9FFEC"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Undertake home visits if they have not been approved by your line manager – it is better to see clients in a</w:t>
      </w:r>
      <w:r w:rsidR="003E58B7" w:rsidRPr="00B554CA">
        <w:rPr>
          <w:rFonts w:eastAsia="Calibri" w:cs="Times New Roman"/>
          <w:bCs/>
          <w:szCs w:val="24"/>
        </w:rPr>
        <w:t>uthorised Council meeting rooms</w:t>
      </w:r>
    </w:p>
    <w:p w14:paraId="67DBE848"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Be worried about asking for support from another colleague to sit in on a meeting with you</w:t>
      </w:r>
      <w:r w:rsidR="003E58B7" w:rsidRPr="00B554CA">
        <w:rPr>
          <w:rFonts w:eastAsia="Calibri" w:cs="Times New Roman"/>
          <w:bCs/>
          <w:szCs w:val="24"/>
        </w:rPr>
        <w:t xml:space="preserve"> if a client makes a disclosure</w:t>
      </w:r>
    </w:p>
    <w:p w14:paraId="7A6B1368"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Arrange to meet a client outside work hours or in any circumstances that could be misconstrued</w:t>
      </w:r>
      <w:r w:rsidR="003E58B7" w:rsidRPr="00B554CA">
        <w:rPr>
          <w:rFonts w:eastAsia="Calibri" w:cs="Times New Roman"/>
          <w:bCs/>
          <w:szCs w:val="24"/>
        </w:rPr>
        <w:t xml:space="preserve"> by clients, e.g. coffee, lunch</w:t>
      </w:r>
    </w:p>
    <w:p w14:paraId="78D46348"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Offer help which is not part of your role – it might be appropriate to signpost or clarify</w:t>
      </w:r>
      <w:r w:rsidR="003E58B7" w:rsidRPr="00B554CA">
        <w:rPr>
          <w:rFonts w:eastAsia="Calibri" w:cs="Times New Roman"/>
          <w:bCs/>
          <w:szCs w:val="24"/>
        </w:rPr>
        <w:t xml:space="preserve"> the boundaries of your support</w:t>
      </w:r>
    </w:p>
    <w:p w14:paraId="06F1AD95"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Give out personal phone numbers o</w:t>
      </w:r>
      <w:r w:rsidR="003E58B7" w:rsidRPr="00B554CA">
        <w:rPr>
          <w:rFonts w:eastAsia="Calibri" w:cs="Times New Roman"/>
          <w:bCs/>
          <w:szCs w:val="24"/>
        </w:rPr>
        <w:t>r emails – only use work phones</w:t>
      </w:r>
    </w:p>
    <w:p w14:paraId="009CDA51" w14:textId="77777777" w:rsidR="006175ED" w:rsidRPr="00B554CA"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Give out details of you</w:t>
      </w:r>
      <w:r w:rsidR="003E58B7" w:rsidRPr="00B554CA">
        <w:rPr>
          <w:rFonts w:eastAsia="Calibri" w:cs="Times New Roman"/>
          <w:bCs/>
          <w:szCs w:val="24"/>
        </w:rPr>
        <w:t>r personal life outside of work</w:t>
      </w:r>
    </w:p>
    <w:p w14:paraId="1C6FF6D9" w14:textId="77777777" w:rsidR="006175ED" w:rsidRPr="00B554CA" w:rsidRDefault="003E58B7"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Confide in your client</w:t>
      </w:r>
    </w:p>
    <w:p w14:paraId="1C465F80" w14:textId="437BB50C" w:rsidR="001A488A" w:rsidRPr="00180166" w:rsidRDefault="006175ED" w:rsidP="00C05770">
      <w:pPr>
        <w:numPr>
          <w:ilvl w:val="0"/>
          <w:numId w:val="3"/>
        </w:numPr>
        <w:spacing w:before="0" w:after="0" w:line="276" w:lineRule="auto"/>
        <w:ind w:left="851" w:right="-188" w:hanging="425"/>
        <w:contextualSpacing/>
        <w:rPr>
          <w:rFonts w:eastAsia="Calibri" w:cs="Times New Roman"/>
          <w:bCs/>
          <w:szCs w:val="24"/>
        </w:rPr>
      </w:pPr>
      <w:r w:rsidRPr="00B554CA">
        <w:rPr>
          <w:rFonts w:eastAsia="Calibri" w:cs="Times New Roman"/>
          <w:bCs/>
          <w:szCs w:val="24"/>
        </w:rPr>
        <w:t>Give any personal opinions on quest</w:t>
      </w:r>
      <w:r w:rsidR="003E58B7" w:rsidRPr="00B554CA">
        <w:rPr>
          <w:rFonts w:eastAsia="Calibri" w:cs="Times New Roman"/>
          <w:bCs/>
          <w:szCs w:val="24"/>
        </w:rPr>
        <w:t xml:space="preserve">ions/issue your client may ask </w:t>
      </w:r>
      <w:proofErr w:type="gramStart"/>
      <w:r w:rsidR="003E58B7" w:rsidRPr="00B554CA">
        <w:rPr>
          <w:rFonts w:eastAsia="Calibri" w:cs="Times New Roman"/>
          <w:bCs/>
          <w:szCs w:val="24"/>
        </w:rPr>
        <w:t>e</w:t>
      </w:r>
      <w:r w:rsidRPr="00B554CA">
        <w:rPr>
          <w:rFonts w:eastAsia="Calibri" w:cs="Times New Roman"/>
          <w:bCs/>
          <w:szCs w:val="24"/>
        </w:rPr>
        <w:t>ngage</w:t>
      </w:r>
      <w:proofErr w:type="gramEnd"/>
      <w:r w:rsidRPr="00B554CA">
        <w:rPr>
          <w:rFonts w:eastAsia="Calibri" w:cs="Times New Roman"/>
          <w:bCs/>
          <w:szCs w:val="24"/>
        </w:rPr>
        <w:t xml:space="preserve"> in discussions wi</w:t>
      </w:r>
      <w:r w:rsidR="003E58B7" w:rsidRPr="00B554CA">
        <w:rPr>
          <w:rFonts w:eastAsia="Calibri" w:cs="Times New Roman"/>
          <w:bCs/>
          <w:szCs w:val="24"/>
        </w:rPr>
        <w:t>th your clients on any form of social m</w:t>
      </w:r>
      <w:r w:rsidRPr="00B554CA">
        <w:rPr>
          <w:rFonts w:eastAsia="Calibri" w:cs="Times New Roman"/>
          <w:bCs/>
          <w:szCs w:val="24"/>
        </w:rPr>
        <w:t>edia</w:t>
      </w:r>
      <w:r w:rsidR="003E58B7" w:rsidRPr="00B554CA">
        <w:rPr>
          <w:rFonts w:eastAsia="Calibri" w:cs="Times New Roman"/>
          <w:bCs/>
          <w:szCs w:val="24"/>
        </w:rPr>
        <w:t>.</w:t>
      </w:r>
      <w:r w:rsidR="001A488A">
        <w:br w:type="page"/>
      </w:r>
    </w:p>
    <w:p w14:paraId="6BED7D00" w14:textId="61B3635B" w:rsidR="00C011B2" w:rsidRPr="00B554CA" w:rsidRDefault="00884A5A" w:rsidP="00C05770">
      <w:pPr>
        <w:pStyle w:val="Heading2"/>
        <w:numPr>
          <w:ilvl w:val="0"/>
          <w:numId w:val="1"/>
        </w:numPr>
        <w:tabs>
          <w:tab w:val="clear" w:pos="8505"/>
          <w:tab w:val="left" w:pos="9214"/>
        </w:tabs>
        <w:ind w:left="567" w:right="-188" w:hanging="567"/>
      </w:pPr>
      <w:r w:rsidRPr="00B554CA">
        <w:lastRenderedPageBreak/>
        <w:t>Scope of Policy</w:t>
      </w:r>
      <w:r w:rsidR="00180166">
        <w:br/>
      </w:r>
    </w:p>
    <w:p w14:paraId="5D42FD89" w14:textId="22332482" w:rsidR="00884A5A" w:rsidRPr="00B554CA" w:rsidRDefault="00884A5A" w:rsidP="00C05770">
      <w:pPr>
        <w:pStyle w:val="Heading2"/>
        <w:numPr>
          <w:ilvl w:val="1"/>
          <w:numId w:val="1"/>
        </w:numPr>
        <w:tabs>
          <w:tab w:val="clear" w:pos="8505"/>
          <w:tab w:val="left" w:pos="9214"/>
        </w:tabs>
        <w:ind w:left="567" w:right="-188" w:hanging="567"/>
      </w:pPr>
      <w:r w:rsidRPr="00B554CA">
        <w:t>Safeguarding</w:t>
      </w:r>
      <w:r w:rsidRPr="00B554CA">
        <w:rPr>
          <w:spacing w:val="-9"/>
        </w:rPr>
        <w:t xml:space="preserve"> </w:t>
      </w:r>
      <w:r w:rsidRPr="00B554CA">
        <w:t>and</w:t>
      </w:r>
      <w:r w:rsidRPr="00B554CA">
        <w:rPr>
          <w:spacing w:val="-4"/>
        </w:rPr>
        <w:t xml:space="preserve"> </w:t>
      </w:r>
      <w:r w:rsidRPr="00B554CA">
        <w:t>Promoting</w:t>
      </w:r>
      <w:r w:rsidRPr="00B554CA">
        <w:rPr>
          <w:spacing w:val="-4"/>
        </w:rPr>
        <w:t xml:space="preserve"> </w:t>
      </w:r>
      <w:r w:rsidRPr="00B554CA">
        <w:t>the</w:t>
      </w:r>
      <w:r w:rsidRPr="00B554CA">
        <w:rPr>
          <w:spacing w:val="-4"/>
        </w:rPr>
        <w:t xml:space="preserve"> </w:t>
      </w:r>
      <w:r w:rsidRPr="00B554CA">
        <w:t>Welfare</w:t>
      </w:r>
      <w:r w:rsidRPr="00B554CA">
        <w:rPr>
          <w:spacing w:val="-6"/>
        </w:rPr>
        <w:t xml:space="preserve"> </w:t>
      </w:r>
      <w:r w:rsidRPr="00B554CA">
        <w:t>of</w:t>
      </w:r>
      <w:r w:rsidRPr="00B554CA">
        <w:rPr>
          <w:spacing w:val="-4"/>
        </w:rPr>
        <w:t xml:space="preserve"> </w:t>
      </w:r>
      <w:r w:rsidRPr="00B554CA">
        <w:t>Children</w:t>
      </w:r>
      <w:r w:rsidRPr="00B554CA">
        <w:rPr>
          <w:spacing w:val="-2"/>
        </w:rPr>
        <w:t xml:space="preserve"> </w:t>
      </w:r>
      <w:r w:rsidRPr="00B554CA">
        <w:t>and</w:t>
      </w:r>
      <w:r w:rsidRPr="00B554CA">
        <w:rPr>
          <w:spacing w:val="-4"/>
        </w:rPr>
        <w:t xml:space="preserve"> </w:t>
      </w:r>
      <w:r w:rsidRPr="00B554CA">
        <w:t xml:space="preserve">Young </w:t>
      </w:r>
      <w:r w:rsidRPr="00B554CA">
        <w:rPr>
          <w:spacing w:val="-2"/>
        </w:rPr>
        <w:t>People</w:t>
      </w:r>
    </w:p>
    <w:p w14:paraId="6E0548E2" w14:textId="39F784D5" w:rsidR="00884A5A" w:rsidRDefault="00236A45" w:rsidP="00C05770">
      <w:pPr>
        <w:pStyle w:val="BodyText"/>
        <w:tabs>
          <w:tab w:val="left" w:pos="9214"/>
        </w:tabs>
        <w:ind w:left="567" w:right="-188" w:hanging="567"/>
        <w:rPr>
          <w:rFonts w:ascii="Lato" w:hAnsi="Lato"/>
          <w:bCs/>
        </w:rPr>
      </w:pPr>
      <w:r w:rsidRPr="00B554CA">
        <w:rPr>
          <w:rFonts w:ascii="Lato" w:hAnsi="Lato"/>
          <w:bCs/>
        </w:rPr>
        <w:tab/>
      </w:r>
      <w:r w:rsidR="00884A5A" w:rsidRPr="00B554CA">
        <w:rPr>
          <w:rFonts w:ascii="Lato" w:hAnsi="Lato"/>
          <w:bCs/>
        </w:rPr>
        <w:t xml:space="preserve">This encompasses the protection and welfare of children under the age of 18 (including unborn babies) and </w:t>
      </w:r>
      <w:r w:rsidR="00F54F87" w:rsidRPr="00B554CA">
        <w:rPr>
          <w:rFonts w:ascii="Lato" w:hAnsi="Lato"/>
          <w:bCs/>
        </w:rPr>
        <w:t>stated (</w:t>
      </w:r>
      <w:r w:rsidR="00884A5A" w:rsidRPr="00B554CA">
        <w:rPr>
          <w:rFonts w:ascii="Lato" w:hAnsi="Lato"/>
          <w:bCs/>
        </w:rPr>
        <w:t>vulnerable’) young people under the age of 25, and those particularly vulnerable due to disabilities. It also incorporates the additional aims of preventing the impairment of children’s</w:t>
      </w:r>
      <w:r w:rsidR="00884A5A" w:rsidRPr="00B554CA">
        <w:rPr>
          <w:rFonts w:ascii="Lato" w:hAnsi="Lato"/>
          <w:bCs/>
          <w:spacing w:val="-3"/>
        </w:rPr>
        <w:t xml:space="preserve"> </w:t>
      </w:r>
      <w:r w:rsidR="00884A5A" w:rsidRPr="00B554CA">
        <w:rPr>
          <w:rFonts w:ascii="Lato" w:hAnsi="Lato"/>
          <w:bCs/>
        </w:rPr>
        <w:t>health</w:t>
      </w:r>
      <w:r w:rsidR="00884A5A" w:rsidRPr="00B554CA">
        <w:rPr>
          <w:rFonts w:ascii="Lato" w:hAnsi="Lato"/>
          <w:bCs/>
          <w:spacing w:val="-5"/>
        </w:rPr>
        <w:t xml:space="preserve"> </w:t>
      </w:r>
      <w:r w:rsidR="00884A5A" w:rsidRPr="00B554CA">
        <w:rPr>
          <w:rFonts w:ascii="Lato" w:hAnsi="Lato"/>
          <w:bCs/>
        </w:rPr>
        <w:t>and</w:t>
      </w:r>
      <w:r w:rsidR="00884A5A" w:rsidRPr="00B554CA">
        <w:rPr>
          <w:rFonts w:ascii="Lato" w:hAnsi="Lato"/>
          <w:bCs/>
          <w:spacing w:val="-3"/>
        </w:rPr>
        <w:t xml:space="preserve"> </w:t>
      </w:r>
      <w:r w:rsidR="00884A5A" w:rsidRPr="00B554CA">
        <w:rPr>
          <w:rFonts w:ascii="Lato" w:hAnsi="Lato"/>
          <w:bCs/>
        </w:rPr>
        <w:t>development;</w:t>
      </w:r>
      <w:r w:rsidR="00884A5A" w:rsidRPr="00B554CA">
        <w:rPr>
          <w:rFonts w:ascii="Lato" w:hAnsi="Lato"/>
          <w:bCs/>
          <w:spacing w:val="-5"/>
        </w:rPr>
        <w:t xml:space="preserve"> </w:t>
      </w:r>
      <w:r w:rsidR="00884A5A" w:rsidRPr="00B554CA">
        <w:rPr>
          <w:rFonts w:ascii="Lato" w:hAnsi="Lato"/>
          <w:bCs/>
        </w:rPr>
        <w:t>ensuring</w:t>
      </w:r>
      <w:r w:rsidR="00884A5A" w:rsidRPr="00B554CA">
        <w:rPr>
          <w:rFonts w:ascii="Lato" w:hAnsi="Lato"/>
          <w:bCs/>
          <w:spacing w:val="-3"/>
        </w:rPr>
        <w:t xml:space="preserve"> </w:t>
      </w:r>
      <w:r w:rsidR="00884A5A" w:rsidRPr="00B554CA">
        <w:rPr>
          <w:rFonts w:ascii="Lato" w:hAnsi="Lato"/>
          <w:bCs/>
        </w:rPr>
        <w:t>they</w:t>
      </w:r>
      <w:r w:rsidR="00884A5A" w:rsidRPr="00B554CA">
        <w:rPr>
          <w:rFonts w:ascii="Lato" w:hAnsi="Lato"/>
          <w:bCs/>
          <w:spacing w:val="-2"/>
        </w:rPr>
        <w:t xml:space="preserve"> </w:t>
      </w:r>
      <w:r w:rsidR="00884A5A" w:rsidRPr="00B554CA">
        <w:rPr>
          <w:rFonts w:ascii="Lato" w:hAnsi="Lato"/>
          <w:bCs/>
        </w:rPr>
        <w:t>grow</w:t>
      </w:r>
      <w:r w:rsidR="00884A5A" w:rsidRPr="00B554CA">
        <w:rPr>
          <w:rFonts w:ascii="Lato" w:hAnsi="Lato"/>
          <w:bCs/>
          <w:spacing w:val="-5"/>
        </w:rPr>
        <w:t xml:space="preserve"> </w:t>
      </w:r>
      <w:r w:rsidR="00884A5A" w:rsidRPr="00B554CA">
        <w:rPr>
          <w:rFonts w:ascii="Lato" w:hAnsi="Lato"/>
          <w:bCs/>
        </w:rPr>
        <w:t>up</w:t>
      </w:r>
      <w:r w:rsidR="00884A5A" w:rsidRPr="00B554CA">
        <w:rPr>
          <w:rFonts w:ascii="Lato" w:hAnsi="Lato"/>
          <w:bCs/>
          <w:spacing w:val="-2"/>
        </w:rPr>
        <w:t xml:space="preserve"> </w:t>
      </w:r>
      <w:r w:rsidR="00884A5A" w:rsidRPr="00B554CA">
        <w:rPr>
          <w:rFonts w:ascii="Lato" w:hAnsi="Lato"/>
          <w:bCs/>
        </w:rPr>
        <w:t>in</w:t>
      </w:r>
      <w:r w:rsidR="00884A5A" w:rsidRPr="00B554CA">
        <w:rPr>
          <w:rFonts w:ascii="Lato" w:hAnsi="Lato"/>
          <w:bCs/>
          <w:spacing w:val="-3"/>
        </w:rPr>
        <w:t xml:space="preserve"> </w:t>
      </w:r>
      <w:r w:rsidR="00884A5A" w:rsidRPr="00B554CA">
        <w:rPr>
          <w:rFonts w:ascii="Lato" w:hAnsi="Lato"/>
          <w:bCs/>
        </w:rPr>
        <w:t xml:space="preserve">circumstances consistent with the provision of safe and effective care. Details of the responsibilities for Councils are set out in </w:t>
      </w:r>
      <w:r w:rsidR="00884A5A" w:rsidRPr="00B554CA">
        <w:rPr>
          <w:rFonts w:ascii="Lato" w:hAnsi="Lato"/>
          <w:bCs/>
          <w:color w:val="0000FF"/>
          <w:u w:val="single" w:color="0000FF"/>
        </w:rPr>
        <w:t>Working Together to Safeguard</w:t>
      </w:r>
      <w:r w:rsidR="00884A5A" w:rsidRPr="00B554CA">
        <w:rPr>
          <w:rFonts w:ascii="Lato" w:hAnsi="Lato"/>
          <w:bCs/>
          <w:color w:val="0000FF"/>
        </w:rPr>
        <w:t xml:space="preserve"> </w:t>
      </w:r>
      <w:r w:rsidR="00884A5A" w:rsidRPr="00B554CA">
        <w:rPr>
          <w:rFonts w:ascii="Lato" w:hAnsi="Lato"/>
          <w:bCs/>
          <w:color w:val="0000FF"/>
          <w:u w:val="single" w:color="0000FF"/>
        </w:rPr>
        <w:t>Children (2018)</w:t>
      </w:r>
      <w:r w:rsidR="00884A5A" w:rsidRPr="00B554CA">
        <w:rPr>
          <w:rFonts w:ascii="Lato" w:hAnsi="Lato"/>
          <w:bCs/>
        </w:rPr>
        <w:t>.</w:t>
      </w:r>
    </w:p>
    <w:p w14:paraId="5A72D5C0" w14:textId="77777777" w:rsidR="00180166" w:rsidRPr="00B554CA" w:rsidRDefault="00180166" w:rsidP="00C05770">
      <w:pPr>
        <w:pStyle w:val="BodyText"/>
        <w:tabs>
          <w:tab w:val="left" w:pos="9214"/>
        </w:tabs>
        <w:ind w:left="567" w:right="-188" w:hanging="567"/>
        <w:rPr>
          <w:rFonts w:ascii="Lato" w:hAnsi="Lato"/>
          <w:bCs/>
        </w:rPr>
      </w:pPr>
    </w:p>
    <w:p w14:paraId="5BCA05B4" w14:textId="2A572A00" w:rsidR="00884A5A" w:rsidRPr="00B554CA" w:rsidRDefault="00884A5A" w:rsidP="00C05770">
      <w:pPr>
        <w:pStyle w:val="Heading2"/>
        <w:numPr>
          <w:ilvl w:val="1"/>
          <w:numId w:val="1"/>
        </w:numPr>
        <w:tabs>
          <w:tab w:val="clear" w:pos="8505"/>
          <w:tab w:val="left" w:pos="9214"/>
        </w:tabs>
        <w:ind w:left="567" w:right="-188" w:hanging="567"/>
      </w:pPr>
      <w:r w:rsidRPr="00B554CA">
        <w:t>Safeguarding</w:t>
      </w:r>
      <w:r w:rsidRPr="00B554CA">
        <w:rPr>
          <w:spacing w:val="-8"/>
        </w:rPr>
        <w:t xml:space="preserve"> </w:t>
      </w:r>
      <w:r w:rsidRPr="00B554CA">
        <w:t>and</w:t>
      </w:r>
      <w:r w:rsidRPr="00B554CA">
        <w:rPr>
          <w:spacing w:val="-2"/>
        </w:rPr>
        <w:t xml:space="preserve"> </w:t>
      </w:r>
      <w:r w:rsidRPr="00B554CA">
        <w:t xml:space="preserve">Promoting the Welfare of </w:t>
      </w:r>
      <w:r w:rsidRPr="00B554CA">
        <w:rPr>
          <w:spacing w:val="-2"/>
        </w:rPr>
        <w:t>Adults</w:t>
      </w:r>
    </w:p>
    <w:p w14:paraId="7049B11D" w14:textId="36D0F2CA" w:rsidR="00884A5A" w:rsidRPr="00B554CA" w:rsidRDefault="00236A45" w:rsidP="00C05770">
      <w:pPr>
        <w:pStyle w:val="BodyText"/>
        <w:tabs>
          <w:tab w:val="left" w:pos="9214"/>
        </w:tabs>
        <w:ind w:left="567" w:right="-188" w:hanging="567"/>
        <w:rPr>
          <w:rFonts w:ascii="Lato" w:hAnsi="Lato"/>
          <w:bCs/>
        </w:rPr>
      </w:pPr>
      <w:r w:rsidRPr="00B554CA">
        <w:rPr>
          <w:rFonts w:ascii="Lato" w:hAnsi="Lato"/>
          <w:bCs/>
        </w:rPr>
        <w:tab/>
      </w:r>
      <w:r w:rsidR="00884A5A" w:rsidRPr="00B554CA">
        <w:rPr>
          <w:rFonts w:ascii="Lato" w:hAnsi="Lato"/>
          <w:bCs/>
        </w:rPr>
        <w:t>This encompasses the protection from harm or neglect of a person aged 18 and over who may need community care services due to a disability, age or illness,</w:t>
      </w:r>
      <w:r w:rsidR="00884A5A" w:rsidRPr="00B554CA">
        <w:rPr>
          <w:rFonts w:ascii="Lato" w:hAnsi="Lato"/>
          <w:bCs/>
          <w:spacing w:val="-4"/>
        </w:rPr>
        <w:t xml:space="preserve"> </w:t>
      </w:r>
      <w:r w:rsidR="00884A5A" w:rsidRPr="00B554CA">
        <w:rPr>
          <w:rFonts w:ascii="Lato" w:hAnsi="Lato"/>
          <w:bCs/>
        </w:rPr>
        <w:t>who</w:t>
      </w:r>
      <w:r w:rsidR="00884A5A" w:rsidRPr="00B554CA">
        <w:rPr>
          <w:rFonts w:ascii="Lato" w:hAnsi="Lato"/>
          <w:bCs/>
          <w:spacing w:val="-2"/>
        </w:rPr>
        <w:t xml:space="preserve"> </w:t>
      </w:r>
      <w:r w:rsidR="00884A5A" w:rsidRPr="00B554CA">
        <w:rPr>
          <w:rFonts w:ascii="Lato" w:hAnsi="Lato"/>
          <w:bCs/>
        </w:rPr>
        <w:t>cannot</w:t>
      </w:r>
      <w:r w:rsidR="00884A5A" w:rsidRPr="00B554CA">
        <w:rPr>
          <w:rFonts w:ascii="Lato" w:hAnsi="Lato"/>
          <w:bCs/>
          <w:spacing w:val="-2"/>
        </w:rPr>
        <w:t xml:space="preserve"> </w:t>
      </w:r>
      <w:r w:rsidR="00884A5A" w:rsidRPr="00B554CA">
        <w:rPr>
          <w:rFonts w:ascii="Lato" w:hAnsi="Lato"/>
          <w:bCs/>
        </w:rPr>
        <w:t>take</w:t>
      </w:r>
      <w:r w:rsidR="00884A5A" w:rsidRPr="00B554CA">
        <w:rPr>
          <w:rFonts w:ascii="Lato" w:hAnsi="Lato"/>
          <w:bCs/>
          <w:spacing w:val="-2"/>
        </w:rPr>
        <w:t xml:space="preserve"> </w:t>
      </w:r>
      <w:r w:rsidR="00884A5A" w:rsidRPr="00B554CA">
        <w:rPr>
          <w:rFonts w:ascii="Lato" w:hAnsi="Lato"/>
          <w:bCs/>
        </w:rPr>
        <w:t>care</w:t>
      </w:r>
      <w:r w:rsidR="00884A5A" w:rsidRPr="00B554CA">
        <w:rPr>
          <w:rFonts w:ascii="Lato" w:hAnsi="Lato"/>
          <w:bCs/>
          <w:spacing w:val="-6"/>
        </w:rPr>
        <w:t xml:space="preserve"> </w:t>
      </w:r>
      <w:r w:rsidR="00884A5A" w:rsidRPr="00B554CA">
        <w:rPr>
          <w:rFonts w:ascii="Lato" w:hAnsi="Lato"/>
          <w:bCs/>
        </w:rPr>
        <w:t>of,</w:t>
      </w:r>
      <w:r w:rsidR="00884A5A" w:rsidRPr="00B554CA">
        <w:rPr>
          <w:rFonts w:ascii="Lato" w:hAnsi="Lato"/>
          <w:bCs/>
          <w:spacing w:val="-6"/>
        </w:rPr>
        <w:t xml:space="preserve"> </w:t>
      </w:r>
      <w:r w:rsidR="00884A5A" w:rsidRPr="00B554CA">
        <w:rPr>
          <w:rFonts w:ascii="Lato" w:hAnsi="Lato"/>
          <w:bCs/>
        </w:rPr>
        <w:t>or</w:t>
      </w:r>
      <w:r w:rsidR="00884A5A" w:rsidRPr="00B554CA">
        <w:rPr>
          <w:rFonts w:ascii="Lato" w:hAnsi="Lato"/>
          <w:bCs/>
          <w:spacing w:val="-4"/>
        </w:rPr>
        <w:t xml:space="preserve"> </w:t>
      </w:r>
      <w:r w:rsidR="00884A5A" w:rsidRPr="00B554CA">
        <w:rPr>
          <w:rFonts w:ascii="Lato" w:hAnsi="Lato"/>
          <w:bCs/>
        </w:rPr>
        <w:t>protect</w:t>
      </w:r>
      <w:r w:rsidR="00884A5A" w:rsidRPr="00B554CA">
        <w:rPr>
          <w:rFonts w:ascii="Lato" w:hAnsi="Lato"/>
          <w:bCs/>
          <w:spacing w:val="-2"/>
        </w:rPr>
        <w:t xml:space="preserve"> </w:t>
      </w:r>
      <w:r w:rsidR="00884A5A" w:rsidRPr="00B554CA">
        <w:rPr>
          <w:rFonts w:ascii="Lato" w:hAnsi="Lato"/>
          <w:bCs/>
        </w:rPr>
        <w:t>themselves</w:t>
      </w:r>
      <w:r w:rsidR="00884A5A" w:rsidRPr="00B554CA">
        <w:rPr>
          <w:rFonts w:ascii="Lato" w:hAnsi="Lato"/>
          <w:bCs/>
          <w:spacing w:val="-2"/>
        </w:rPr>
        <w:t xml:space="preserve"> </w:t>
      </w:r>
      <w:r w:rsidR="00884A5A" w:rsidRPr="00B554CA">
        <w:rPr>
          <w:rFonts w:ascii="Lato" w:hAnsi="Lato"/>
          <w:bCs/>
        </w:rPr>
        <w:t>from</w:t>
      </w:r>
      <w:r w:rsidR="00884A5A" w:rsidRPr="00B554CA">
        <w:rPr>
          <w:rFonts w:ascii="Lato" w:hAnsi="Lato"/>
          <w:bCs/>
          <w:spacing w:val="-3"/>
        </w:rPr>
        <w:t xml:space="preserve"> </w:t>
      </w:r>
      <w:r w:rsidR="00884A5A" w:rsidRPr="00B554CA">
        <w:rPr>
          <w:rFonts w:ascii="Lato" w:hAnsi="Lato"/>
          <w:bCs/>
        </w:rPr>
        <w:t>significant</w:t>
      </w:r>
      <w:r w:rsidR="00884A5A" w:rsidRPr="00B554CA">
        <w:rPr>
          <w:rFonts w:ascii="Lato" w:hAnsi="Lato"/>
          <w:bCs/>
          <w:spacing w:val="-3"/>
        </w:rPr>
        <w:t xml:space="preserve"> </w:t>
      </w:r>
      <w:r w:rsidR="00884A5A" w:rsidRPr="00B554CA">
        <w:rPr>
          <w:rFonts w:ascii="Lato" w:hAnsi="Lato"/>
          <w:bCs/>
        </w:rPr>
        <w:t xml:space="preserve">harm or exploitation. Adults with care and support needs should be supported in maintaining control over their lives and to make informed choices without coercion. Details of responsibilities for Councils are set out in the </w:t>
      </w:r>
      <w:r w:rsidR="00884A5A" w:rsidRPr="00B554CA">
        <w:rPr>
          <w:rFonts w:ascii="Lato" w:hAnsi="Lato"/>
          <w:bCs/>
          <w:color w:val="0000FF"/>
          <w:u w:val="single" w:color="0000FF"/>
        </w:rPr>
        <w:t>Care Act</w:t>
      </w:r>
      <w:r w:rsidR="00884A5A" w:rsidRPr="00B554CA">
        <w:rPr>
          <w:rFonts w:ascii="Lato" w:hAnsi="Lato"/>
          <w:bCs/>
          <w:color w:val="0000FF"/>
        </w:rPr>
        <w:t xml:space="preserve"> </w:t>
      </w:r>
      <w:r w:rsidR="00884A5A" w:rsidRPr="00B554CA">
        <w:rPr>
          <w:rFonts w:ascii="Lato" w:hAnsi="Lato"/>
          <w:bCs/>
          <w:color w:val="0000FF"/>
          <w:u w:val="single" w:color="0000FF"/>
        </w:rPr>
        <w:t>(2014).</w:t>
      </w:r>
      <w:r w:rsidR="00884A5A" w:rsidRPr="00B554CA">
        <w:rPr>
          <w:rFonts w:ascii="Lato" w:hAnsi="Lato"/>
          <w:bCs/>
          <w:color w:val="0000FF"/>
        </w:rPr>
        <w:t xml:space="preserve"> </w:t>
      </w:r>
      <w:r w:rsidR="00884A5A" w:rsidRPr="00B554CA">
        <w:rPr>
          <w:rFonts w:ascii="Lato" w:hAnsi="Lato"/>
          <w:bCs/>
        </w:rPr>
        <w:t xml:space="preserve">For definitions of types of abuse and neglect (e.g. Domestic Abuse, Hoarding, Financial Exploitation </w:t>
      </w:r>
      <w:r w:rsidR="001A488A" w:rsidRPr="00B554CA">
        <w:rPr>
          <w:rFonts w:ascii="Lato" w:hAnsi="Lato"/>
          <w:bCs/>
        </w:rPr>
        <w:t>etc.</w:t>
      </w:r>
      <w:r w:rsidR="00884A5A" w:rsidRPr="00B554CA">
        <w:rPr>
          <w:rFonts w:ascii="Lato" w:hAnsi="Lato"/>
          <w:bCs/>
        </w:rPr>
        <w:t xml:space="preserve">) </w:t>
      </w:r>
    </w:p>
    <w:p w14:paraId="561CA6DC" w14:textId="77777777" w:rsidR="00884A5A" w:rsidRPr="00B554CA" w:rsidRDefault="00884A5A" w:rsidP="00C05770">
      <w:pPr>
        <w:pStyle w:val="BodyText"/>
        <w:tabs>
          <w:tab w:val="left" w:pos="9214"/>
        </w:tabs>
        <w:ind w:left="567" w:right="-188" w:hanging="567"/>
        <w:rPr>
          <w:rFonts w:ascii="Lato" w:hAnsi="Lato"/>
          <w:bCs/>
        </w:rPr>
      </w:pPr>
    </w:p>
    <w:p w14:paraId="243A338B" w14:textId="5ABE2745" w:rsidR="00884A5A" w:rsidRPr="00B554CA" w:rsidRDefault="00884A5A" w:rsidP="00C05770">
      <w:pPr>
        <w:pStyle w:val="Heading2"/>
        <w:numPr>
          <w:ilvl w:val="1"/>
          <w:numId w:val="1"/>
        </w:numPr>
        <w:tabs>
          <w:tab w:val="clear" w:pos="8505"/>
          <w:tab w:val="left" w:pos="9214"/>
        </w:tabs>
        <w:ind w:left="567" w:right="-188" w:hanging="567"/>
      </w:pPr>
      <w:r w:rsidRPr="00B554CA">
        <w:t>Mental</w:t>
      </w:r>
      <w:r w:rsidRPr="00B554CA">
        <w:rPr>
          <w:spacing w:val="-2"/>
        </w:rPr>
        <w:t xml:space="preserve"> Health</w:t>
      </w:r>
    </w:p>
    <w:p w14:paraId="67D82B5E" w14:textId="4BF55D07" w:rsidR="00884A5A" w:rsidRPr="00B554CA" w:rsidRDefault="00236A45" w:rsidP="00C05770">
      <w:pPr>
        <w:pStyle w:val="BodyText"/>
        <w:tabs>
          <w:tab w:val="left" w:pos="9214"/>
        </w:tabs>
        <w:ind w:left="567" w:right="-188" w:hanging="567"/>
        <w:rPr>
          <w:rFonts w:ascii="Lato" w:hAnsi="Lato"/>
          <w:bCs/>
        </w:rPr>
      </w:pPr>
      <w:r w:rsidRPr="00B554CA">
        <w:rPr>
          <w:rFonts w:ascii="Lato" w:hAnsi="Lato"/>
          <w:bCs/>
        </w:rPr>
        <w:tab/>
      </w:r>
      <w:r w:rsidR="00884A5A" w:rsidRPr="00B554CA">
        <w:rPr>
          <w:rFonts w:ascii="Lato" w:hAnsi="Lato"/>
          <w:bCs/>
        </w:rPr>
        <w:t>A key consideration when addressing safeguarding is the mental and emotional wellbeing of vulnerable people. Mental and physical wellbeing is championed at various partnership boards and meetings for both children and adults. Safeguarding concerns</w:t>
      </w:r>
      <w:r w:rsidR="00884A5A" w:rsidRPr="00B554CA">
        <w:rPr>
          <w:rFonts w:ascii="Lato" w:hAnsi="Lato"/>
          <w:bCs/>
          <w:spacing w:val="-2"/>
        </w:rPr>
        <w:t xml:space="preserve"> </w:t>
      </w:r>
      <w:r w:rsidR="00884A5A" w:rsidRPr="00B554CA">
        <w:rPr>
          <w:rFonts w:ascii="Lato" w:hAnsi="Lato"/>
          <w:bCs/>
        </w:rPr>
        <w:t>often require input</w:t>
      </w:r>
      <w:r w:rsidR="00884A5A" w:rsidRPr="00B554CA">
        <w:rPr>
          <w:rFonts w:ascii="Lato" w:hAnsi="Lato"/>
          <w:bCs/>
          <w:spacing w:val="-2"/>
        </w:rPr>
        <w:t xml:space="preserve"> </w:t>
      </w:r>
      <w:r w:rsidR="00884A5A" w:rsidRPr="00B554CA">
        <w:rPr>
          <w:rFonts w:ascii="Lato" w:hAnsi="Lato"/>
          <w:bCs/>
        </w:rPr>
        <w:t>or referrals to</w:t>
      </w:r>
      <w:r w:rsidR="00884A5A" w:rsidRPr="00B554CA">
        <w:rPr>
          <w:rFonts w:ascii="Lato" w:hAnsi="Lato"/>
          <w:bCs/>
          <w:spacing w:val="-2"/>
        </w:rPr>
        <w:t xml:space="preserve"> </w:t>
      </w:r>
      <w:r w:rsidR="00884A5A" w:rsidRPr="00B554CA">
        <w:rPr>
          <w:rFonts w:ascii="Lato" w:hAnsi="Lato"/>
          <w:bCs/>
        </w:rPr>
        <w:t>mental health teams. The Council works across many partnerships, such as the Local Children’s Partnership Group (LCPG), Integrated Care Partnership (ICP)</w:t>
      </w:r>
      <w:r w:rsidR="00884A5A" w:rsidRPr="00B554CA">
        <w:rPr>
          <w:rFonts w:ascii="Lato" w:hAnsi="Lato"/>
          <w:bCs/>
          <w:spacing w:val="-3"/>
        </w:rPr>
        <w:t xml:space="preserve"> </w:t>
      </w:r>
      <w:r w:rsidR="00884A5A" w:rsidRPr="00B554CA">
        <w:rPr>
          <w:rFonts w:ascii="Lato" w:hAnsi="Lato"/>
          <w:bCs/>
        </w:rPr>
        <w:t>for</w:t>
      </w:r>
      <w:r w:rsidR="00884A5A" w:rsidRPr="00B554CA">
        <w:rPr>
          <w:rFonts w:ascii="Lato" w:hAnsi="Lato"/>
          <w:bCs/>
          <w:spacing w:val="-2"/>
        </w:rPr>
        <w:t xml:space="preserve"> </w:t>
      </w:r>
      <w:r w:rsidR="00884A5A" w:rsidRPr="00B554CA">
        <w:rPr>
          <w:rFonts w:ascii="Lato" w:hAnsi="Lato"/>
          <w:bCs/>
        </w:rPr>
        <w:t>integrated</w:t>
      </w:r>
      <w:r w:rsidR="00884A5A" w:rsidRPr="00B554CA">
        <w:rPr>
          <w:rFonts w:ascii="Lato" w:hAnsi="Lato"/>
          <w:bCs/>
          <w:spacing w:val="-3"/>
        </w:rPr>
        <w:t xml:space="preserve"> </w:t>
      </w:r>
      <w:r w:rsidR="00884A5A" w:rsidRPr="00B554CA">
        <w:rPr>
          <w:rFonts w:ascii="Lato" w:hAnsi="Lato"/>
          <w:bCs/>
        </w:rPr>
        <w:t>health</w:t>
      </w:r>
      <w:r w:rsidR="00884A5A" w:rsidRPr="00B554CA">
        <w:rPr>
          <w:rFonts w:ascii="Lato" w:hAnsi="Lato"/>
          <w:bCs/>
          <w:spacing w:val="-3"/>
        </w:rPr>
        <w:t xml:space="preserve"> </w:t>
      </w:r>
      <w:r w:rsidR="00884A5A" w:rsidRPr="00B554CA">
        <w:rPr>
          <w:rFonts w:ascii="Lato" w:hAnsi="Lato"/>
          <w:bCs/>
        </w:rPr>
        <w:t>care</w:t>
      </w:r>
      <w:r w:rsidR="00884A5A" w:rsidRPr="00B554CA">
        <w:rPr>
          <w:rFonts w:ascii="Lato" w:hAnsi="Lato"/>
          <w:bCs/>
          <w:spacing w:val="-5"/>
        </w:rPr>
        <w:t xml:space="preserve"> </w:t>
      </w:r>
      <w:r w:rsidR="00884A5A" w:rsidRPr="00B554CA">
        <w:rPr>
          <w:rFonts w:ascii="Lato" w:hAnsi="Lato"/>
          <w:bCs/>
        </w:rPr>
        <w:t>services,</w:t>
      </w:r>
      <w:r w:rsidR="00884A5A" w:rsidRPr="00B554CA">
        <w:rPr>
          <w:rFonts w:ascii="Lato" w:hAnsi="Lato"/>
          <w:bCs/>
          <w:spacing w:val="-5"/>
        </w:rPr>
        <w:t xml:space="preserve"> </w:t>
      </w:r>
      <w:r w:rsidR="00884A5A" w:rsidRPr="00B554CA">
        <w:rPr>
          <w:rFonts w:ascii="Lato" w:hAnsi="Lato"/>
          <w:bCs/>
        </w:rPr>
        <w:t>the</w:t>
      </w:r>
      <w:r w:rsidR="00884A5A" w:rsidRPr="00B554CA">
        <w:rPr>
          <w:rFonts w:ascii="Lato" w:hAnsi="Lato"/>
          <w:bCs/>
          <w:spacing w:val="-5"/>
        </w:rPr>
        <w:t xml:space="preserve"> </w:t>
      </w:r>
      <w:r w:rsidR="00884A5A" w:rsidRPr="00B554CA">
        <w:rPr>
          <w:rFonts w:ascii="Lato" w:hAnsi="Lato"/>
          <w:bCs/>
        </w:rPr>
        <w:t>Community</w:t>
      </w:r>
      <w:r w:rsidR="00884A5A" w:rsidRPr="00B554CA">
        <w:rPr>
          <w:rFonts w:ascii="Lato" w:hAnsi="Lato"/>
          <w:bCs/>
          <w:spacing w:val="-6"/>
        </w:rPr>
        <w:t xml:space="preserve"> </w:t>
      </w:r>
      <w:r w:rsidR="00884A5A" w:rsidRPr="00B554CA">
        <w:rPr>
          <w:rFonts w:ascii="Lato" w:hAnsi="Lato"/>
          <w:bCs/>
        </w:rPr>
        <w:t>Safety</w:t>
      </w:r>
      <w:r w:rsidR="00884A5A" w:rsidRPr="00B554CA">
        <w:rPr>
          <w:rFonts w:ascii="Lato" w:hAnsi="Lato"/>
          <w:bCs/>
          <w:spacing w:val="-3"/>
        </w:rPr>
        <w:t xml:space="preserve"> </w:t>
      </w:r>
      <w:r w:rsidR="00884A5A" w:rsidRPr="00B554CA">
        <w:rPr>
          <w:rFonts w:ascii="Lato" w:hAnsi="Lato"/>
          <w:bCs/>
        </w:rPr>
        <w:t xml:space="preserve">Partnership (CSP) and Community Safety Unit (CSU). </w:t>
      </w:r>
    </w:p>
    <w:p w14:paraId="6B04A71D" w14:textId="77777777" w:rsidR="00884A5A" w:rsidRPr="00B554CA" w:rsidRDefault="00884A5A" w:rsidP="00C05770">
      <w:pPr>
        <w:pStyle w:val="BodyText"/>
        <w:tabs>
          <w:tab w:val="left" w:pos="9214"/>
        </w:tabs>
        <w:ind w:left="567" w:right="-188" w:hanging="567"/>
        <w:rPr>
          <w:rFonts w:ascii="Lato" w:hAnsi="Lato"/>
          <w:bCs/>
        </w:rPr>
      </w:pPr>
    </w:p>
    <w:p w14:paraId="2C8BE7F1" w14:textId="1EFEC304" w:rsidR="00884A5A" w:rsidRPr="00B554CA" w:rsidRDefault="00236A45" w:rsidP="00C05770">
      <w:pPr>
        <w:pStyle w:val="BodyText"/>
        <w:tabs>
          <w:tab w:val="left" w:pos="9214"/>
        </w:tabs>
        <w:ind w:left="567" w:right="-188" w:hanging="567"/>
        <w:rPr>
          <w:rFonts w:ascii="Lato" w:hAnsi="Lato"/>
          <w:bCs/>
        </w:rPr>
      </w:pPr>
      <w:r w:rsidRPr="00B554CA">
        <w:rPr>
          <w:rFonts w:ascii="Lato" w:hAnsi="Lato"/>
          <w:bCs/>
        </w:rPr>
        <w:tab/>
      </w:r>
      <w:r w:rsidR="00884A5A" w:rsidRPr="00B554CA">
        <w:rPr>
          <w:rFonts w:ascii="Lato" w:hAnsi="Lato"/>
          <w:bCs/>
        </w:rPr>
        <w:t xml:space="preserve">The council is required to be aware of the </w:t>
      </w:r>
      <w:r w:rsidR="00884A5A" w:rsidRPr="00B554CA">
        <w:rPr>
          <w:rFonts w:ascii="Lato" w:hAnsi="Lato"/>
          <w:bCs/>
          <w:color w:val="0000FF"/>
          <w:u w:val="single" w:color="0000FF"/>
        </w:rPr>
        <w:t>Mental Capacity Act (2005)</w:t>
      </w:r>
      <w:r w:rsidR="00884A5A" w:rsidRPr="00B554CA">
        <w:rPr>
          <w:rFonts w:ascii="Lato" w:hAnsi="Lato"/>
          <w:bCs/>
          <w:color w:val="0000FF"/>
        </w:rPr>
        <w:t xml:space="preserve"> </w:t>
      </w:r>
      <w:r w:rsidR="00884A5A" w:rsidRPr="00B554CA">
        <w:rPr>
          <w:rFonts w:ascii="Lato" w:hAnsi="Lato"/>
          <w:bCs/>
        </w:rPr>
        <w:t xml:space="preserve">and </w:t>
      </w:r>
      <w:proofErr w:type="spellStart"/>
      <w:r w:rsidR="00884A5A" w:rsidRPr="00B554CA">
        <w:rPr>
          <w:rFonts w:ascii="Lato" w:hAnsi="Lato"/>
          <w:bCs/>
          <w:color w:val="0000FF"/>
          <w:u w:val="single" w:color="0000FF"/>
        </w:rPr>
        <w:t>DoLS</w:t>
      </w:r>
      <w:proofErr w:type="spellEnd"/>
      <w:r w:rsidR="00884A5A" w:rsidRPr="00B554CA">
        <w:rPr>
          <w:rFonts w:ascii="Lato" w:hAnsi="Lato"/>
          <w:bCs/>
          <w:color w:val="0000FF"/>
          <w:spacing w:val="-2"/>
          <w:u w:val="single" w:color="0000FF"/>
        </w:rPr>
        <w:t xml:space="preserve"> </w:t>
      </w:r>
      <w:r w:rsidR="00884A5A" w:rsidRPr="00B554CA">
        <w:rPr>
          <w:rFonts w:ascii="Lato" w:hAnsi="Lato"/>
          <w:bCs/>
          <w:color w:val="0000FF"/>
          <w:u w:val="single" w:color="0000FF"/>
        </w:rPr>
        <w:t>(Deprivation</w:t>
      </w:r>
      <w:r w:rsidR="00884A5A" w:rsidRPr="00B554CA">
        <w:rPr>
          <w:rFonts w:ascii="Lato" w:hAnsi="Lato"/>
          <w:bCs/>
          <w:color w:val="0000FF"/>
          <w:spacing w:val="-5"/>
          <w:u w:val="single" w:color="0000FF"/>
        </w:rPr>
        <w:t xml:space="preserve"> </w:t>
      </w:r>
      <w:r w:rsidR="00884A5A" w:rsidRPr="00B554CA">
        <w:rPr>
          <w:rFonts w:ascii="Lato" w:hAnsi="Lato"/>
          <w:bCs/>
          <w:color w:val="0000FF"/>
          <w:u w:val="single" w:color="0000FF"/>
        </w:rPr>
        <w:t>of</w:t>
      </w:r>
      <w:r w:rsidR="00884A5A" w:rsidRPr="00B554CA">
        <w:rPr>
          <w:rFonts w:ascii="Lato" w:hAnsi="Lato"/>
          <w:bCs/>
          <w:color w:val="0000FF"/>
          <w:spacing w:val="-5"/>
          <w:u w:val="single" w:color="0000FF"/>
        </w:rPr>
        <w:t xml:space="preserve"> </w:t>
      </w:r>
      <w:r w:rsidR="00884A5A" w:rsidRPr="00B554CA">
        <w:rPr>
          <w:rFonts w:ascii="Lato" w:hAnsi="Lato"/>
          <w:bCs/>
          <w:color w:val="0000FF"/>
          <w:u w:val="single" w:color="0000FF"/>
        </w:rPr>
        <w:t>Liberty</w:t>
      </w:r>
      <w:r w:rsidR="00884A5A" w:rsidRPr="00B554CA">
        <w:rPr>
          <w:rFonts w:ascii="Lato" w:hAnsi="Lato"/>
          <w:bCs/>
          <w:color w:val="0000FF"/>
          <w:spacing w:val="-5"/>
          <w:u w:val="single" w:color="0000FF"/>
        </w:rPr>
        <w:t xml:space="preserve"> </w:t>
      </w:r>
      <w:r w:rsidR="00884A5A" w:rsidRPr="00B554CA">
        <w:rPr>
          <w:rFonts w:ascii="Lato" w:hAnsi="Lato"/>
          <w:bCs/>
          <w:color w:val="0000FF"/>
          <w:u w:val="single" w:color="0000FF"/>
        </w:rPr>
        <w:t>Safeguards)</w:t>
      </w:r>
      <w:r w:rsidR="00884A5A" w:rsidRPr="00B554CA">
        <w:rPr>
          <w:rFonts w:ascii="Lato" w:hAnsi="Lato"/>
          <w:bCs/>
          <w:color w:val="0000FF"/>
          <w:spacing w:val="-5"/>
        </w:rPr>
        <w:t xml:space="preserve"> </w:t>
      </w:r>
      <w:r w:rsidR="00884A5A" w:rsidRPr="00B554CA">
        <w:rPr>
          <w:rFonts w:ascii="Lato" w:hAnsi="Lato"/>
          <w:bCs/>
        </w:rPr>
        <w:t>which</w:t>
      </w:r>
      <w:r w:rsidR="00884A5A" w:rsidRPr="00B554CA">
        <w:rPr>
          <w:rFonts w:ascii="Lato" w:hAnsi="Lato"/>
          <w:bCs/>
          <w:spacing w:val="-3"/>
        </w:rPr>
        <w:t xml:space="preserve"> </w:t>
      </w:r>
      <w:r w:rsidR="00884A5A" w:rsidRPr="00B554CA">
        <w:rPr>
          <w:rFonts w:ascii="Lato" w:hAnsi="Lato"/>
          <w:bCs/>
        </w:rPr>
        <w:t>addresses</w:t>
      </w:r>
      <w:r w:rsidR="00884A5A" w:rsidRPr="00B554CA">
        <w:rPr>
          <w:rFonts w:ascii="Lato" w:hAnsi="Lato"/>
          <w:bCs/>
          <w:spacing w:val="-5"/>
        </w:rPr>
        <w:t xml:space="preserve"> </w:t>
      </w:r>
      <w:r w:rsidR="00884A5A" w:rsidRPr="00B554CA">
        <w:rPr>
          <w:rFonts w:ascii="Lato" w:hAnsi="Lato"/>
          <w:bCs/>
        </w:rPr>
        <w:t>decision</w:t>
      </w:r>
      <w:r w:rsidR="00884A5A" w:rsidRPr="00B554CA">
        <w:rPr>
          <w:rFonts w:ascii="Lato" w:hAnsi="Lato"/>
          <w:bCs/>
          <w:spacing w:val="-8"/>
        </w:rPr>
        <w:t xml:space="preserve"> </w:t>
      </w:r>
      <w:r w:rsidR="00884A5A" w:rsidRPr="00B554CA">
        <w:rPr>
          <w:rFonts w:ascii="Lato" w:hAnsi="Lato"/>
          <w:bCs/>
        </w:rPr>
        <w:t>making for those who are incapacitated in some way.</w:t>
      </w:r>
    </w:p>
    <w:p w14:paraId="0E4DCB51" w14:textId="77777777" w:rsidR="00884A5A" w:rsidRPr="00B554CA" w:rsidRDefault="00884A5A" w:rsidP="00C05770">
      <w:pPr>
        <w:pStyle w:val="BodyText"/>
        <w:tabs>
          <w:tab w:val="left" w:pos="9214"/>
        </w:tabs>
        <w:ind w:left="567" w:right="-188" w:hanging="567"/>
        <w:rPr>
          <w:rFonts w:ascii="Lato" w:hAnsi="Lato"/>
          <w:bCs/>
        </w:rPr>
      </w:pPr>
    </w:p>
    <w:p w14:paraId="4103BB11" w14:textId="2E8C3264" w:rsidR="00884A5A" w:rsidRPr="00B554CA" w:rsidRDefault="00236A45" w:rsidP="00C05770">
      <w:pPr>
        <w:pStyle w:val="BodyText"/>
        <w:tabs>
          <w:tab w:val="left" w:pos="9214"/>
        </w:tabs>
        <w:ind w:left="567" w:right="-188" w:hanging="567"/>
        <w:rPr>
          <w:rFonts w:ascii="Lato" w:hAnsi="Lato"/>
          <w:bCs/>
        </w:rPr>
      </w:pPr>
      <w:r w:rsidRPr="00B554CA">
        <w:rPr>
          <w:rFonts w:ascii="Lato" w:hAnsi="Lato"/>
          <w:bCs/>
        </w:rPr>
        <w:tab/>
      </w:r>
      <w:r w:rsidR="00884A5A" w:rsidRPr="00B554CA">
        <w:rPr>
          <w:rFonts w:ascii="Lato" w:hAnsi="Lato"/>
          <w:bCs/>
        </w:rPr>
        <w:t>There has been increasing awareness around mental health and a rise in threats</w:t>
      </w:r>
      <w:r w:rsidR="00884A5A" w:rsidRPr="00B554CA">
        <w:rPr>
          <w:rFonts w:ascii="Lato" w:hAnsi="Lato"/>
          <w:bCs/>
          <w:spacing w:val="-2"/>
        </w:rPr>
        <w:t xml:space="preserve"> </w:t>
      </w:r>
      <w:r w:rsidR="00884A5A" w:rsidRPr="00B554CA">
        <w:rPr>
          <w:rFonts w:ascii="Lato" w:hAnsi="Lato"/>
          <w:bCs/>
        </w:rPr>
        <w:t>of</w:t>
      </w:r>
      <w:r w:rsidR="00884A5A" w:rsidRPr="00B554CA">
        <w:rPr>
          <w:rFonts w:ascii="Lato" w:hAnsi="Lato"/>
          <w:bCs/>
          <w:spacing w:val="-2"/>
        </w:rPr>
        <w:t xml:space="preserve"> </w:t>
      </w:r>
      <w:r w:rsidR="00884A5A" w:rsidRPr="00B554CA">
        <w:rPr>
          <w:rFonts w:ascii="Lato" w:hAnsi="Lato"/>
          <w:bCs/>
        </w:rPr>
        <w:t>suicide</w:t>
      </w:r>
      <w:r w:rsidR="00884A5A" w:rsidRPr="00B554CA">
        <w:rPr>
          <w:rFonts w:ascii="Lato" w:hAnsi="Lato"/>
          <w:bCs/>
          <w:spacing w:val="-4"/>
        </w:rPr>
        <w:t xml:space="preserve"> </w:t>
      </w:r>
      <w:r w:rsidR="00884A5A" w:rsidRPr="00B554CA">
        <w:rPr>
          <w:rFonts w:ascii="Lato" w:hAnsi="Lato"/>
          <w:bCs/>
        </w:rPr>
        <w:t>and</w:t>
      </w:r>
      <w:r w:rsidR="00884A5A" w:rsidRPr="00B554CA">
        <w:rPr>
          <w:rFonts w:ascii="Lato" w:hAnsi="Lato"/>
          <w:bCs/>
          <w:spacing w:val="-6"/>
        </w:rPr>
        <w:t xml:space="preserve"> </w:t>
      </w:r>
      <w:r w:rsidR="00884A5A" w:rsidRPr="00B554CA">
        <w:rPr>
          <w:rFonts w:ascii="Lato" w:hAnsi="Lato"/>
          <w:bCs/>
        </w:rPr>
        <w:t>suicide</w:t>
      </w:r>
      <w:r w:rsidR="00884A5A" w:rsidRPr="00B554CA">
        <w:rPr>
          <w:rFonts w:ascii="Lato" w:hAnsi="Lato"/>
          <w:bCs/>
          <w:spacing w:val="-2"/>
        </w:rPr>
        <w:t xml:space="preserve"> </w:t>
      </w:r>
      <w:r w:rsidR="00884A5A" w:rsidRPr="00B554CA">
        <w:rPr>
          <w:rFonts w:ascii="Lato" w:hAnsi="Lato"/>
          <w:bCs/>
        </w:rPr>
        <w:t>rates</w:t>
      </w:r>
      <w:r w:rsidR="00884A5A" w:rsidRPr="00B554CA">
        <w:rPr>
          <w:rFonts w:ascii="Lato" w:hAnsi="Lato"/>
          <w:bCs/>
          <w:spacing w:val="-2"/>
        </w:rPr>
        <w:t xml:space="preserve"> </w:t>
      </w:r>
      <w:r w:rsidR="00884A5A" w:rsidRPr="00B554CA">
        <w:rPr>
          <w:rFonts w:ascii="Lato" w:hAnsi="Lato"/>
          <w:bCs/>
        </w:rPr>
        <w:t>in</w:t>
      </w:r>
      <w:r w:rsidR="00884A5A" w:rsidRPr="00B554CA">
        <w:rPr>
          <w:rFonts w:ascii="Lato" w:hAnsi="Lato"/>
          <w:bCs/>
          <w:spacing w:val="-2"/>
        </w:rPr>
        <w:t xml:space="preserve"> </w:t>
      </w:r>
      <w:r w:rsidR="00884A5A" w:rsidRPr="00B554CA">
        <w:rPr>
          <w:rFonts w:ascii="Lato" w:hAnsi="Lato"/>
          <w:bCs/>
        </w:rPr>
        <w:t>the County.</w:t>
      </w:r>
      <w:r w:rsidR="00884A5A" w:rsidRPr="00B554CA">
        <w:rPr>
          <w:rFonts w:ascii="Lato" w:hAnsi="Lato"/>
          <w:bCs/>
          <w:spacing w:val="-4"/>
        </w:rPr>
        <w:t xml:space="preserve"> </w:t>
      </w:r>
      <w:r w:rsidR="00884A5A" w:rsidRPr="00B554CA">
        <w:rPr>
          <w:rFonts w:ascii="Lato" w:hAnsi="Lato"/>
          <w:bCs/>
        </w:rPr>
        <w:t>Some</w:t>
      </w:r>
      <w:r w:rsidR="00884A5A" w:rsidRPr="00B554CA">
        <w:rPr>
          <w:rFonts w:ascii="Lato" w:hAnsi="Lato"/>
          <w:bCs/>
          <w:spacing w:val="-2"/>
        </w:rPr>
        <w:t xml:space="preserve"> </w:t>
      </w:r>
      <w:r w:rsidR="00884A5A" w:rsidRPr="00B554CA">
        <w:rPr>
          <w:rFonts w:ascii="Lato" w:hAnsi="Lato"/>
          <w:bCs/>
        </w:rPr>
        <w:t>Council</w:t>
      </w:r>
      <w:r w:rsidR="00884A5A" w:rsidRPr="00B554CA">
        <w:rPr>
          <w:rFonts w:ascii="Lato" w:hAnsi="Lato"/>
          <w:bCs/>
          <w:spacing w:val="-4"/>
        </w:rPr>
        <w:t xml:space="preserve"> </w:t>
      </w:r>
      <w:r w:rsidR="00884A5A" w:rsidRPr="00B554CA">
        <w:rPr>
          <w:rFonts w:ascii="Lato" w:hAnsi="Lato"/>
          <w:bCs/>
        </w:rPr>
        <w:t>staff</w:t>
      </w:r>
      <w:r w:rsidR="00884A5A" w:rsidRPr="00B554CA">
        <w:rPr>
          <w:rFonts w:ascii="Lato" w:hAnsi="Lato"/>
          <w:bCs/>
          <w:spacing w:val="-2"/>
        </w:rPr>
        <w:t xml:space="preserve"> </w:t>
      </w:r>
      <w:r w:rsidR="00884A5A" w:rsidRPr="00B554CA">
        <w:rPr>
          <w:rFonts w:ascii="Lato" w:hAnsi="Lato"/>
          <w:bCs/>
        </w:rPr>
        <w:t>have been trained on</w:t>
      </w:r>
      <w:r w:rsidR="00884A5A" w:rsidRPr="00B554CA">
        <w:rPr>
          <w:rFonts w:ascii="Lato" w:hAnsi="Lato"/>
          <w:bCs/>
          <w:spacing w:val="-3"/>
        </w:rPr>
        <w:t xml:space="preserve"> </w:t>
      </w:r>
      <w:r w:rsidR="00884A5A" w:rsidRPr="00B554CA">
        <w:rPr>
          <w:rFonts w:ascii="Lato" w:hAnsi="Lato"/>
          <w:bCs/>
        </w:rPr>
        <w:t>how</w:t>
      </w:r>
      <w:r w:rsidR="00884A5A" w:rsidRPr="00B554CA">
        <w:rPr>
          <w:rFonts w:ascii="Lato" w:hAnsi="Lato"/>
          <w:bCs/>
          <w:spacing w:val="-1"/>
        </w:rPr>
        <w:t xml:space="preserve"> </w:t>
      </w:r>
      <w:r w:rsidR="00884A5A" w:rsidRPr="00B554CA">
        <w:rPr>
          <w:rFonts w:ascii="Lato" w:hAnsi="Lato"/>
          <w:bCs/>
        </w:rPr>
        <w:t>to</w:t>
      </w:r>
      <w:r w:rsidR="00884A5A" w:rsidRPr="00B554CA">
        <w:rPr>
          <w:rFonts w:ascii="Lato" w:hAnsi="Lato"/>
          <w:bCs/>
          <w:spacing w:val="-3"/>
        </w:rPr>
        <w:t xml:space="preserve"> </w:t>
      </w:r>
      <w:r w:rsidR="00884A5A" w:rsidRPr="00B554CA">
        <w:rPr>
          <w:rFonts w:ascii="Lato" w:hAnsi="Lato"/>
          <w:bCs/>
        </w:rPr>
        <w:t>deal</w:t>
      </w:r>
      <w:r w:rsidR="00884A5A" w:rsidRPr="00B554CA">
        <w:rPr>
          <w:rFonts w:ascii="Lato" w:hAnsi="Lato"/>
          <w:bCs/>
          <w:spacing w:val="-1"/>
        </w:rPr>
        <w:t xml:space="preserve"> </w:t>
      </w:r>
      <w:r w:rsidR="00884A5A" w:rsidRPr="00B554CA">
        <w:rPr>
          <w:rFonts w:ascii="Lato" w:hAnsi="Lato"/>
          <w:bCs/>
        </w:rPr>
        <w:t>with</w:t>
      </w:r>
      <w:r w:rsidR="00884A5A" w:rsidRPr="00B554CA">
        <w:rPr>
          <w:rFonts w:ascii="Lato" w:hAnsi="Lato"/>
          <w:bCs/>
          <w:spacing w:val="-1"/>
        </w:rPr>
        <w:t xml:space="preserve"> </w:t>
      </w:r>
      <w:r w:rsidR="00884A5A" w:rsidRPr="00B554CA">
        <w:rPr>
          <w:rFonts w:ascii="Lato" w:hAnsi="Lato"/>
          <w:bCs/>
        </w:rPr>
        <w:t>threats</w:t>
      </w:r>
      <w:r w:rsidR="00884A5A" w:rsidRPr="00B554CA">
        <w:rPr>
          <w:rFonts w:ascii="Lato" w:hAnsi="Lato"/>
          <w:bCs/>
          <w:spacing w:val="-3"/>
        </w:rPr>
        <w:t xml:space="preserve"> </w:t>
      </w:r>
      <w:r w:rsidR="00884A5A" w:rsidRPr="00B554CA">
        <w:rPr>
          <w:rFonts w:ascii="Lato" w:hAnsi="Lato"/>
          <w:bCs/>
        </w:rPr>
        <w:t>of suicide. Mental Health services and other support</w:t>
      </w:r>
      <w:r w:rsidR="00884A5A" w:rsidRPr="00B554CA">
        <w:rPr>
          <w:rFonts w:ascii="Lato" w:hAnsi="Lato"/>
          <w:bCs/>
          <w:spacing w:val="-3"/>
        </w:rPr>
        <w:t xml:space="preserve"> </w:t>
      </w:r>
      <w:r w:rsidR="00884A5A" w:rsidRPr="00B554CA">
        <w:rPr>
          <w:rFonts w:ascii="Lato" w:hAnsi="Lato"/>
          <w:bCs/>
        </w:rPr>
        <w:t>services</w:t>
      </w:r>
      <w:r w:rsidR="00884A5A" w:rsidRPr="00B554CA">
        <w:rPr>
          <w:rFonts w:ascii="Lato" w:hAnsi="Lato"/>
          <w:bCs/>
          <w:spacing w:val="-1"/>
        </w:rPr>
        <w:t xml:space="preserve"> </w:t>
      </w:r>
      <w:r w:rsidR="00884A5A" w:rsidRPr="00B554CA">
        <w:rPr>
          <w:rFonts w:ascii="Lato" w:hAnsi="Lato"/>
          <w:bCs/>
        </w:rPr>
        <w:t>are</w:t>
      </w:r>
      <w:r w:rsidR="00884A5A" w:rsidRPr="00B554CA">
        <w:rPr>
          <w:rFonts w:ascii="Lato" w:hAnsi="Lato"/>
          <w:bCs/>
          <w:spacing w:val="-1"/>
        </w:rPr>
        <w:t xml:space="preserve"> </w:t>
      </w:r>
      <w:r w:rsidR="00884A5A" w:rsidRPr="00B554CA">
        <w:rPr>
          <w:rFonts w:ascii="Lato" w:hAnsi="Lato"/>
          <w:bCs/>
        </w:rPr>
        <w:t>now outlined in</w:t>
      </w:r>
      <w:r w:rsidR="00884A5A" w:rsidRPr="00B554CA">
        <w:rPr>
          <w:rFonts w:ascii="Lato" w:hAnsi="Lato"/>
          <w:bCs/>
          <w:spacing w:val="-5"/>
        </w:rPr>
        <w:t xml:space="preserve"> </w:t>
      </w:r>
      <w:r w:rsidR="00884A5A" w:rsidRPr="00B554CA">
        <w:rPr>
          <w:rFonts w:ascii="Lato" w:hAnsi="Lato"/>
          <w:bCs/>
        </w:rPr>
        <w:t>a guide</w:t>
      </w:r>
      <w:r w:rsidR="00884A5A" w:rsidRPr="00B554CA">
        <w:rPr>
          <w:rFonts w:ascii="Lato" w:hAnsi="Lato"/>
          <w:bCs/>
          <w:spacing w:val="-1"/>
        </w:rPr>
        <w:t xml:space="preserve"> </w:t>
      </w:r>
      <w:r w:rsidR="00884A5A" w:rsidRPr="00B554CA">
        <w:rPr>
          <w:rFonts w:ascii="Lato" w:hAnsi="Lato"/>
          <w:bCs/>
        </w:rPr>
        <w:t>to staff</w:t>
      </w:r>
      <w:r w:rsidR="00884A5A" w:rsidRPr="00B554CA">
        <w:rPr>
          <w:rFonts w:ascii="Lato" w:hAnsi="Lato"/>
          <w:bCs/>
          <w:spacing w:val="-3"/>
        </w:rPr>
        <w:t xml:space="preserve"> </w:t>
      </w:r>
      <w:r w:rsidR="00884A5A" w:rsidRPr="00B554CA">
        <w:rPr>
          <w:rFonts w:ascii="Lato" w:hAnsi="Lato"/>
          <w:bCs/>
        </w:rPr>
        <w:t>available</w:t>
      </w:r>
      <w:r w:rsidR="00884A5A" w:rsidRPr="00B554CA">
        <w:rPr>
          <w:rFonts w:ascii="Lato" w:hAnsi="Lato"/>
          <w:bCs/>
          <w:spacing w:val="-1"/>
        </w:rPr>
        <w:t xml:space="preserve"> </w:t>
      </w:r>
      <w:r w:rsidR="00884A5A" w:rsidRPr="00B554CA">
        <w:rPr>
          <w:rFonts w:ascii="Lato" w:hAnsi="Lato"/>
          <w:bCs/>
        </w:rPr>
        <w:t>on the intranet</w:t>
      </w:r>
      <w:r w:rsidR="00884A5A" w:rsidRPr="00B554CA">
        <w:rPr>
          <w:rFonts w:ascii="Lato" w:hAnsi="Lato"/>
          <w:bCs/>
          <w:spacing w:val="-3"/>
        </w:rPr>
        <w:t xml:space="preserve"> </w:t>
      </w:r>
      <w:r w:rsidR="002C11A2" w:rsidRPr="00B554CA">
        <w:rPr>
          <w:rFonts w:ascii="Lato" w:hAnsi="Lato"/>
          <w:bCs/>
        </w:rPr>
        <w:br/>
      </w:r>
    </w:p>
    <w:p w14:paraId="472C491A" w14:textId="5375FA2C" w:rsidR="00884A5A" w:rsidRPr="00B554CA" w:rsidRDefault="00884A5A" w:rsidP="00C05770">
      <w:pPr>
        <w:pStyle w:val="Heading2"/>
        <w:numPr>
          <w:ilvl w:val="1"/>
          <w:numId w:val="1"/>
        </w:numPr>
        <w:tabs>
          <w:tab w:val="clear" w:pos="8505"/>
          <w:tab w:val="left" w:pos="9214"/>
        </w:tabs>
        <w:ind w:left="567" w:right="-188" w:hanging="567"/>
      </w:pPr>
      <w:r w:rsidRPr="00B554CA">
        <w:t>Partnership</w:t>
      </w:r>
      <w:r w:rsidRPr="00B554CA">
        <w:rPr>
          <w:spacing w:val="-2"/>
        </w:rPr>
        <w:t xml:space="preserve"> Working</w:t>
      </w:r>
    </w:p>
    <w:p w14:paraId="125C3471" w14:textId="700B4DA3" w:rsidR="00884A5A" w:rsidRDefault="00236A45" w:rsidP="00C05770">
      <w:pPr>
        <w:pStyle w:val="BodyText"/>
        <w:tabs>
          <w:tab w:val="left" w:pos="9214"/>
        </w:tabs>
        <w:ind w:left="567" w:right="-188" w:hanging="567"/>
        <w:rPr>
          <w:rFonts w:ascii="Lato" w:hAnsi="Lato"/>
          <w:bCs/>
          <w:spacing w:val="-2"/>
        </w:rPr>
      </w:pPr>
      <w:r w:rsidRPr="00B554CA">
        <w:rPr>
          <w:rFonts w:ascii="Lato" w:hAnsi="Lato"/>
          <w:bCs/>
        </w:rPr>
        <w:tab/>
      </w:r>
      <w:r w:rsidR="00884A5A" w:rsidRPr="00B554CA">
        <w:rPr>
          <w:rFonts w:ascii="Lato" w:hAnsi="Lato"/>
          <w:bCs/>
        </w:rPr>
        <w:t>This policy advocates the need to work in partnership on a wide range of other issues that impact the safeguarding of vulnerable people, including online</w:t>
      </w:r>
      <w:r w:rsidR="00884A5A" w:rsidRPr="00B554CA">
        <w:rPr>
          <w:rFonts w:ascii="Lato" w:hAnsi="Lato"/>
          <w:bCs/>
          <w:spacing w:val="-8"/>
        </w:rPr>
        <w:t xml:space="preserve"> </w:t>
      </w:r>
      <w:r w:rsidR="00884A5A" w:rsidRPr="00B554CA">
        <w:rPr>
          <w:rFonts w:ascii="Lato" w:hAnsi="Lato"/>
          <w:bCs/>
        </w:rPr>
        <w:t>safety,</w:t>
      </w:r>
      <w:r w:rsidR="00884A5A" w:rsidRPr="00B554CA">
        <w:rPr>
          <w:rFonts w:ascii="Lato" w:hAnsi="Lato"/>
          <w:bCs/>
          <w:spacing w:val="-5"/>
        </w:rPr>
        <w:t xml:space="preserve"> </w:t>
      </w:r>
      <w:r w:rsidR="00884A5A" w:rsidRPr="00B554CA">
        <w:rPr>
          <w:rFonts w:ascii="Lato" w:hAnsi="Lato"/>
          <w:bCs/>
        </w:rPr>
        <w:t>trauma</w:t>
      </w:r>
      <w:r w:rsidR="00884A5A" w:rsidRPr="00B554CA">
        <w:rPr>
          <w:rFonts w:ascii="Lato" w:hAnsi="Lato"/>
          <w:bCs/>
          <w:spacing w:val="-3"/>
        </w:rPr>
        <w:t xml:space="preserve"> </w:t>
      </w:r>
      <w:r w:rsidR="00884A5A" w:rsidRPr="00B554CA">
        <w:rPr>
          <w:rFonts w:ascii="Lato" w:hAnsi="Lato"/>
          <w:bCs/>
        </w:rPr>
        <w:t>informed</w:t>
      </w:r>
      <w:r w:rsidR="00884A5A" w:rsidRPr="00B554CA">
        <w:rPr>
          <w:rFonts w:ascii="Lato" w:hAnsi="Lato"/>
          <w:bCs/>
          <w:spacing w:val="-5"/>
        </w:rPr>
        <w:t xml:space="preserve"> </w:t>
      </w:r>
      <w:r w:rsidR="00884A5A" w:rsidRPr="00B554CA">
        <w:rPr>
          <w:rFonts w:ascii="Lato" w:hAnsi="Lato"/>
          <w:bCs/>
        </w:rPr>
        <w:t>practice,</w:t>
      </w:r>
      <w:r w:rsidR="00884A5A" w:rsidRPr="00B554CA">
        <w:rPr>
          <w:rFonts w:ascii="Lato" w:hAnsi="Lato"/>
          <w:bCs/>
          <w:spacing w:val="-8"/>
        </w:rPr>
        <w:t xml:space="preserve"> </w:t>
      </w:r>
      <w:r w:rsidR="00884A5A" w:rsidRPr="00B554CA">
        <w:rPr>
          <w:rFonts w:ascii="Lato" w:hAnsi="Lato"/>
          <w:bCs/>
        </w:rPr>
        <w:t>contextual</w:t>
      </w:r>
      <w:r w:rsidR="00884A5A" w:rsidRPr="00B554CA">
        <w:rPr>
          <w:rFonts w:ascii="Lato" w:hAnsi="Lato"/>
          <w:bCs/>
          <w:spacing w:val="-5"/>
        </w:rPr>
        <w:t xml:space="preserve"> </w:t>
      </w:r>
      <w:r w:rsidR="00884A5A" w:rsidRPr="00B554CA">
        <w:rPr>
          <w:rFonts w:ascii="Lato" w:hAnsi="Lato"/>
          <w:bCs/>
        </w:rPr>
        <w:t>safeguarding</w:t>
      </w:r>
      <w:r w:rsidR="00884A5A" w:rsidRPr="00B554CA">
        <w:rPr>
          <w:rFonts w:ascii="Lato" w:hAnsi="Lato"/>
          <w:bCs/>
          <w:spacing w:val="-4"/>
        </w:rPr>
        <w:t xml:space="preserve"> </w:t>
      </w:r>
      <w:r w:rsidR="00884A5A" w:rsidRPr="00B554CA">
        <w:rPr>
          <w:rFonts w:ascii="Lato" w:hAnsi="Lato"/>
          <w:bCs/>
          <w:spacing w:val="-2"/>
        </w:rPr>
        <w:t>concepts</w:t>
      </w:r>
      <w:r w:rsidR="002C11A2" w:rsidRPr="00B554CA">
        <w:rPr>
          <w:rFonts w:ascii="Lato" w:hAnsi="Lato"/>
          <w:bCs/>
        </w:rPr>
        <w:t xml:space="preserve"> </w:t>
      </w:r>
      <w:r w:rsidR="00884A5A" w:rsidRPr="00B554CA">
        <w:rPr>
          <w:rFonts w:ascii="Lato" w:hAnsi="Lato"/>
          <w:bCs/>
        </w:rPr>
        <w:t>(including</w:t>
      </w:r>
      <w:r w:rsidR="00884A5A" w:rsidRPr="00B554CA">
        <w:rPr>
          <w:rFonts w:ascii="Lato" w:hAnsi="Lato"/>
          <w:bCs/>
          <w:spacing w:val="-5"/>
        </w:rPr>
        <w:t xml:space="preserve"> </w:t>
      </w:r>
      <w:r w:rsidR="00884A5A" w:rsidRPr="00B554CA">
        <w:rPr>
          <w:rFonts w:ascii="Lato" w:hAnsi="Lato"/>
          <w:bCs/>
        </w:rPr>
        <w:t>participation</w:t>
      </w:r>
      <w:r w:rsidR="00884A5A" w:rsidRPr="00B554CA">
        <w:rPr>
          <w:rFonts w:ascii="Lato" w:hAnsi="Lato"/>
          <w:bCs/>
          <w:spacing w:val="-5"/>
        </w:rPr>
        <w:t xml:space="preserve"> </w:t>
      </w:r>
      <w:r w:rsidR="00884A5A" w:rsidRPr="00B554CA">
        <w:rPr>
          <w:rFonts w:ascii="Lato" w:hAnsi="Lato"/>
          <w:bCs/>
        </w:rPr>
        <w:t>in</w:t>
      </w:r>
      <w:r w:rsidR="00884A5A" w:rsidRPr="00B554CA">
        <w:rPr>
          <w:rFonts w:ascii="Lato" w:hAnsi="Lato"/>
          <w:bCs/>
          <w:spacing w:val="-5"/>
        </w:rPr>
        <w:t xml:space="preserve"> </w:t>
      </w:r>
      <w:r w:rsidR="00884A5A" w:rsidRPr="00B554CA">
        <w:rPr>
          <w:rFonts w:ascii="Lato" w:hAnsi="Lato"/>
          <w:bCs/>
        </w:rPr>
        <w:t>the</w:t>
      </w:r>
      <w:r w:rsidR="00884A5A" w:rsidRPr="00B554CA">
        <w:rPr>
          <w:rFonts w:ascii="Lato" w:hAnsi="Lato"/>
          <w:bCs/>
          <w:spacing w:val="-6"/>
        </w:rPr>
        <w:t xml:space="preserve"> </w:t>
      </w:r>
      <w:r w:rsidR="00884A5A" w:rsidRPr="00B554CA">
        <w:rPr>
          <w:rFonts w:ascii="Lato" w:hAnsi="Lato"/>
          <w:bCs/>
        </w:rPr>
        <w:t>District</w:t>
      </w:r>
      <w:r w:rsidR="00884A5A" w:rsidRPr="00B554CA">
        <w:rPr>
          <w:rFonts w:ascii="Lato" w:hAnsi="Lato"/>
          <w:bCs/>
          <w:spacing w:val="-3"/>
        </w:rPr>
        <w:t xml:space="preserve"> </w:t>
      </w:r>
      <w:r w:rsidR="00884A5A" w:rsidRPr="00B554CA">
        <w:rPr>
          <w:rFonts w:ascii="Lato" w:hAnsi="Lato"/>
          <w:bCs/>
        </w:rPr>
        <w:t>Contextual</w:t>
      </w:r>
      <w:r w:rsidR="00884A5A" w:rsidRPr="00B554CA">
        <w:rPr>
          <w:rFonts w:ascii="Lato" w:hAnsi="Lato"/>
          <w:bCs/>
          <w:spacing w:val="-4"/>
        </w:rPr>
        <w:t xml:space="preserve"> </w:t>
      </w:r>
      <w:r w:rsidR="00884A5A" w:rsidRPr="00B554CA">
        <w:rPr>
          <w:rFonts w:ascii="Lato" w:hAnsi="Lato"/>
          <w:bCs/>
        </w:rPr>
        <w:t>Safeguarding</w:t>
      </w:r>
      <w:r w:rsidR="00884A5A" w:rsidRPr="00B554CA">
        <w:rPr>
          <w:rFonts w:ascii="Lato" w:hAnsi="Lato"/>
          <w:bCs/>
          <w:spacing w:val="-5"/>
        </w:rPr>
        <w:t xml:space="preserve"> </w:t>
      </w:r>
      <w:r w:rsidR="00884A5A" w:rsidRPr="00B554CA">
        <w:rPr>
          <w:rFonts w:ascii="Lato" w:hAnsi="Lato"/>
          <w:bCs/>
        </w:rPr>
        <w:t>Meeting),</w:t>
      </w:r>
      <w:r w:rsidR="00884A5A" w:rsidRPr="00B554CA">
        <w:rPr>
          <w:rFonts w:ascii="Lato" w:hAnsi="Lato"/>
          <w:bCs/>
          <w:spacing w:val="-5"/>
        </w:rPr>
        <w:t xml:space="preserve"> </w:t>
      </w:r>
      <w:r w:rsidR="00884A5A" w:rsidRPr="00B554CA">
        <w:rPr>
          <w:rFonts w:ascii="Lato" w:hAnsi="Lato"/>
          <w:bCs/>
        </w:rPr>
        <w:t>and wider work involving the Community Safety Partnership and Local</w:t>
      </w:r>
      <w:r w:rsidR="00884A5A" w:rsidRPr="00B554CA">
        <w:rPr>
          <w:rFonts w:ascii="Lato" w:hAnsi="Lato"/>
          <w:bCs/>
          <w:spacing w:val="40"/>
        </w:rPr>
        <w:t xml:space="preserve"> </w:t>
      </w:r>
      <w:r w:rsidR="00884A5A" w:rsidRPr="00B554CA">
        <w:rPr>
          <w:rFonts w:ascii="Lato" w:hAnsi="Lato"/>
          <w:bCs/>
        </w:rPr>
        <w:t>Children’s Partnership Group</w:t>
      </w:r>
      <w:r w:rsidR="00884A5A" w:rsidRPr="00B554CA">
        <w:rPr>
          <w:rFonts w:ascii="Lato" w:hAnsi="Lato"/>
          <w:bCs/>
          <w:spacing w:val="-2"/>
        </w:rPr>
        <w:t>.</w:t>
      </w:r>
    </w:p>
    <w:p w14:paraId="41493195" w14:textId="370E8CC6" w:rsidR="00827527" w:rsidRDefault="00827527">
      <w:pPr>
        <w:rPr>
          <w:rFonts w:eastAsia="Arial" w:cs="Arial"/>
          <w:bCs/>
          <w:spacing w:val="-2"/>
          <w:szCs w:val="24"/>
          <w:lang w:val="en-US"/>
        </w:rPr>
      </w:pPr>
      <w:r>
        <w:rPr>
          <w:bCs/>
          <w:spacing w:val="-2"/>
        </w:rPr>
        <w:br w:type="page"/>
      </w:r>
    </w:p>
    <w:p w14:paraId="250CEB75" w14:textId="08FF0C99" w:rsidR="00884A5A" w:rsidRPr="00B554CA" w:rsidRDefault="00884A5A" w:rsidP="00C05770">
      <w:pPr>
        <w:pStyle w:val="Heading2"/>
        <w:numPr>
          <w:ilvl w:val="1"/>
          <w:numId w:val="1"/>
        </w:numPr>
        <w:tabs>
          <w:tab w:val="clear" w:pos="8505"/>
          <w:tab w:val="left" w:pos="567"/>
        </w:tabs>
        <w:ind w:left="567" w:right="-188" w:hanging="709"/>
      </w:pPr>
      <w:r w:rsidRPr="00B554CA">
        <w:lastRenderedPageBreak/>
        <w:t>Safeguarding</w:t>
      </w:r>
      <w:r w:rsidRPr="00B554CA">
        <w:rPr>
          <w:spacing w:val="-7"/>
        </w:rPr>
        <w:t xml:space="preserve"> </w:t>
      </w:r>
      <w:r w:rsidRPr="00B554CA">
        <w:t>people</w:t>
      </w:r>
      <w:r w:rsidRPr="00B554CA">
        <w:rPr>
          <w:spacing w:val="-1"/>
        </w:rPr>
        <w:t xml:space="preserve"> </w:t>
      </w:r>
      <w:r w:rsidRPr="00B554CA">
        <w:t>with</w:t>
      </w:r>
      <w:r w:rsidRPr="00B554CA">
        <w:rPr>
          <w:spacing w:val="-2"/>
        </w:rPr>
        <w:t xml:space="preserve"> </w:t>
      </w:r>
      <w:r w:rsidRPr="00B554CA">
        <w:t>disabilities</w:t>
      </w:r>
      <w:r w:rsidRPr="00B554CA">
        <w:rPr>
          <w:spacing w:val="-1"/>
        </w:rPr>
        <w:t xml:space="preserve"> </w:t>
      </w:r>
      <w:r w:rsidRPr="00B554CA">
        <w:t>and</w:t>
      </w:r>
      <w:r w:rsidRPr="00B554CA">
        <w:rPr>
          <w:spacing w:val="-6"/>
        </w:rPr>
        <w:t xml:space="preserve"> </w:t>
      </w:r>
      <w:r w:rsidRPr="00B554CA">
        <w:t>special</w:t>
      </w:r>
      <w:r w:rsidRPr="00B554CA">
        <w:rPr>
          <w:spacing w:val="3"/>
        </w:rPr>
        <w:t xml:space="preserve"> </w:t>
      </w:r>
      <w:r w:rsidRPr="00B554CA">
        <w:rPr>
          <w:spacing w:val="-2"/>
        </w:rPr>
        <w:t>needs</w:t>
      </w:r>
    </w:p>
    <w:p w14:paraId="7BB1A6F7" w14:textId="77777777" w:rsidR="00884A5A" w:rsidRPr="00B554CA" w:rsidRDefault="00884A5A" w:rsidP="00C05770">
      <w:pPr>
        <w:pStyle w:val="BodyText"/>
        <w:tabs>
          <w:tab w:val="left" w:pos="567"/>
        </w:tabs>
        <w:ind w:left="567" w:right="-188"/>
        <w:rPr>
          <w:rFonts w:ascii="Lato" w:hAnsi="Lato"/>
          <w:bCs/>
        </w:rPr>
      </w:pPr>
      <w:r w:rsidRPr="00B554CA">
        <w:rPr>
          <w:rFonts w:ascii="Lato" w:hAnsi="Lato"/>
          <w:bCs/>
        </w:rPr>
        <w:t>Children</w:t>
      </w:r>
      <w:r w:rsidRPr="00B554CA">
        <w:rPr>
          <w:rFonts w:ascii="Lato" w:hAnsi="Lato"/>
          <w:bCs/>
          <w:spacing w:val="-2"/>
        </w:rPr>
        <w:t xml:space="preserve"> </w:t>
      </w:r>
      <w:r w:rsidRPr="00B554CA">
        <w:rPr>
          <w:rFonts w:ascii="Lato" w:hAnsi="Lato"/>
          <w:bCs/>
        </w:rPr>
        <w:t>and</w:t>
      </w:r>
      <w:r w:rsidRPr="00B554CA">
        <w:rPr>
          <w:rFonts w:ascii="Lato" w:hAnsi="Lato"/>
          <w:bCs/>
          <w:spacing w:val="-4"/>
        </w:rPr>
        <w:t xml:space="preserve"> </w:t>
      </w:r>
      <w:r w:rsidRPr="00B554CA">
        <w:rPr>
          <w:rFonts w:ascii="Lato" w:hAnsi="Lato"/>
          <w:bCs/>
        </w:rPr>
        <w:t>young</w:t>
      </w:r>
      <w:r w:rsidRPr="00B554CA">
        <w:rPr>
          <w:rFonts w:ascii="Lato" w:hAnsi="Lato"/>
          <w:bCs/>
          <w:spacing w:val="-2"/>
        </w:rPr>
        <w:t xml:space="preserve"> </w:t>
      </w:r>
      <w:r w:rsidRPr="00B554CA">
        <w:rPr>
          <w:rFonts w:ascii="Lato" w:hAnsi="Lato"/>
          <w:bCs/>
        </w:rPr>
        <w:t>people</w:t>
      </w:r>
      <w:r w:rsidRPr="00B554CA">
        <w:rPr>
          <w:rFonts w:ascii="Lato" w:hAnsi="Lato"/>
          <w:bCs/>
          <w:spacing w:val="-4"/>
        </w:rPr>
        <w:t xml:space="preserve"> </w:t>
      </w:r>
      <w:r w:rsidRPr="00B554CA">
        <w:rPr>
          <w:rFonts w:ascii="Lato" w:hAnsi="Lato"/>
          <w:bCs/>
        </w:rPr>
        <w:t>and</w:t>
      </w:r>
      <w:r w:rsidRPr="00B554CA">
        <w:rPr>
          <w:rFonts w:ascii="Lato" w:hAnsi="Lato"/>
          <w:bCs/>
          <w:spacing w:val="-3"/>
        </w:rPr>
        <w:t xml:space="preserve"> </w:t>
      </w:r>
      <w:r w:rsidRPr="00B554CA">
        <w:rPr>
          <w:rFonts w:ascii="Lato" w:hAnsi="Lato"/>
          <w:bCs/>
        </w:rPr>
        <w:t>adults</w:t>
      </w:r>
      <w:r w:rsidRPr="00B554CA">
        <w:rPr>
          <w:rFonts w:ascii="Lato" w:hAnsi="Lato"/>
          <w:bCs/>
          <w:spacing w:val="-4"/>
        </w:rPr>
        <w:t xml:space="preserve"> </w:t>
      </w:r>
      <w:r w:rsidRPr="00B554CA">
        <w:rPr>
          <w:rFonts w:ascii="Lato" w:hAnsi="Lato"/>
          <w:bCs/>
        </w:rPr>
        <w:t>with</w:t>
      </w:r>
      <w:r w:rsidRPr="00B554CA">
        <w:rPr>
          <w:rFonts w:ascii="Lato" w:hAnsi="Lato"/>
          <w:bCs/>
          <w:spacing w:val="-4"/>
        </w:rPr>
        <w:t xml:space="preserve"> </w:t>
      </w:r>
      <w:r w:rsidRPr="00B554CA">
        <w:rPr>
          <w:rFonts w:ascii="Lato" w:hAnsi="Lato"/>
          <w:bCs/>
        </w:rPr>
        <w:t>disabilities</w:t>
      </w:r>
      <w:r w:rsidRPr="00B554CA">
        <w:rPr>
          <w:rFonts w:ascii="Lato" w:hAnsi="Lato"/>
          <w:bCs/>
          <w:spacing w:val="-2"/>
        </w:rPr>
        <w:t xml:space="preserve"> </w:t>
      </w:r>
      <w:r w:rsidRPr="00B554CA">
        <w:rPr>
          <w:rFonts w:ascii="Lato" w:hAnsi="Lato"/>
          <w:bCs/>
        </w:rPr>
        <w:t>are</w:t>
      </w:r>
      <w:r w:rsidRPr="00B554CA">
        <w:rPr>
          <w:rFonts w:ascii="Lato" w:hAnsi="Lato"/>
          <w:bCs/>
          <w:spacing w:val="-6"/>
        </w:rPr>
        <w:t xml:space="preserve"> </w:t>
      </w:r>
      <w:r w:rsidRPr="00B554CA">
        <w:rPr>
          <w:rFonts w:ascii="Lato" w:hAnsi="Lato"/>
          <w:bCs/>
        </w:rPr>
        <w:t>particularly</w:t>
      </w:r>
      <w:r w:rsidRPr="00B554CA">
        <w:rPr>
          <w:rFonts w:ascii="Lato" w:hAnsi="Lato"/>
          <w:bCs/>
          <w:spacing w:val="-4"/>
        </w:rPr>
        <w:t xml:space="preserve"> </w:t>
      </w:r>
      <w:r w:rsidRPr="00B554CA">
        <w:rPr>
          <w:rFonts w:ascii="Lato" w:hAnsi="Lato"/>
          <w:bCs/>
        </w:rPr>
        <w:t>at</w:t>
      </w:r>
      <w:r w:rsidRPr="00B554CA">
        <w:rPr>
          <w:rFonts w:ascii="Lato" w:hAnsi="Lato"/>
          <w:bCs/>
          <w:spacing w:val="-4"/>
        </w:rPr>
        <w:t xml:space="preserve"> </w:t>
      </w:r>
      <w:r w:rsidRPr="00B554CA">
        <w:rPr>
          <w:rFonts w:ascii="Lato" w:hAnsi="Lato"/>
          <w:bCs/>
        </w:rPr>
        <w:t>risk of abuse, and therefore it is crucial that</w:t>
      </w:r>
      <w:r w:rsidRPr="00B554CA">
        <w:rPr>
          <w:rFonts w:ascii="Lato" w:hAnsi="Lato"/>
          <w:bCs/>
          <w:spacing w:val="-1"/>
        </w:rPr>
        <w:t xml:space="preserve"> </w:t>
      </w:r>
      <w:r w:rsidRPr="00B554CA">
        <w:rPr>
          <w:rFonts w:ascii="Lato" w:hAnsi="Lato"/>
          <w:bCs/>
        </w:rPr>
        <w:t>professionals</w:t>
      </w:r>
      <w:r w:rsidRPr="00B554CA">
        <w:rPr>
          <w:rFonts w:ascii="Lato" w:hAnsi="Lato"/>
          <w:bCs/>
          <w:spacing w:val="-2"/>
        </w:rPr>
        <w:t xml:space="preserve"> </w:t>
      </w:r>
      <w:r w:rsidRPr="00B554CA">
        <w:rPr>
          <w:rFonts w:ascii="Lato" w:hAnsi="Lato"/>
          <w:bCs/>
        </w:rPr>
        <w:t>ensure</w:t>
      </w:r>
      <w:r w:rsidRPr="00B554CA">
        <w:rPr>
          <w:rFonts w:ascii="Lato" w:hAnsi="Lato"/>
          <w:bCs/>
          <w:spacing w:val="-1"/>
        </w:rPr>
        <w:t xml:space="preserve"> </w:t>
      </w:r>
      <w:r w:rsidRPr="00B554CA">
        <w:rPr>
          <w:rFonts w:ascii="Lato" w:hAnsi="Lato"/>
          <w:bCs/>
        </w:rPr>
        <w:t xml:space="preserve">that this group is protected through good safeguarding processes. It is </w:t>
      </w:r>
      <w:proofErr w:type="spellStart"/>
      <w:r w:rsidRPr="00B554CA">
        <w:rPr>
          <w:rFonts w:ascii="Lato" w:hAnsi="Lato"/>
          <w:bCs/>
        </w:rPr>
        <w:t>recognised</w:t>
      </w:r>
      <w:proofErr w:type="spellEnd"/>
      <w:r w:rsidRPr="00B554CA">
        <w:rPr>
          <w:rFonts w:ascii="Lato" w:hAnsi="Lato"/>
          <w:bCs/>
        </w:rPr>
        <w:t xml:space="preserve"> that the Council will do all that is necessary to ensure that this group is supported should safeguarding concerns arise by liaising with appropriate partners (e.g. Kent Children’s Social Care and Adult Services).</w:t>
      </w:r>
    </w:p>
    <w:p w14:paraId="695F4C29" w14:textId="77777777" w:rsidR="00884A5A" w:rsidRPr="00B554CA" w:rsidRDefault="00884A5A" w:rsidP="00C05770">
      <w:pPr>
        <w:pStyle w:val="BodyText"/>
        <w:ind w:left="709" w:right="-188" w:hanging="709"/>
        <w:rPr>
          <w:rFonts w:ascii="Lato" w:hAnsi="Lato"/>
          <w:bCs/>
        </w:rPr>
      </w:pPr>
    </w:p>
    <w:p w14:paraId="07F9B99C" w14:textId="77777777" w:rsidR="00884A5A" w:rsidRPr="00B554CA" w:rsidRDefault="00884A5A" w:rsidP="00C05770">
      <w:pPr>
        <w:pStyle w:val="BodyText"/>
        <w:ind w:left="567" w:right="-188"/>
        <w:rPr>
          <w:rFonts w:ascii="Lato" w:hAnsi="Lato"/>
          <w:bCs/>
        </w:rPr>
      </w:pPr>
      <w:r w:rsidRPr="00B554CA">
        <w:rPr>
          <w:rFonts w:ascii="Lato" w:hAnsi="Lato"/>
          <w:bCs/>
        </w:rPr>
        <w:t>Because people with disabilities and special needs are particularly vulnerable</w:t>
      </w:r>
      <w:r w:rsidRPr="00B554CA">
        <w:rPr>
          <w:rFonts w:ascii="Lato" w:hAnsi="Lato"/>
          <w:bCs/>
          <w:spacing w:val="-7"/>
        </w:rPr>
        <w:t xml:space="preserve"> </w:t>
      </w:r>
      <w:r w:rsidRPr="00B554CA">
        <w:rPr>
          <w:rFonts w:ascii="Lato" w:hAnsi="Lato"/>
          <w:bCs/>
        </w:rPr>
        <w:t>every</w:t>
      </w:r>
      <w:r w:rsidRPr="00B554CA">
        <w:rPr>
          <w:rFonts w:ascii="Lato" w:hAnsi="Lato"/>
          <w:bCs/>
          <w:spacing w:val="-5"/>
        </w:rPr>
        <w:t xml:space="preserve"> </w:t>
      </w:r>
      <w:r w:rsidRPr="00B554CA">
        <w:rPr>
          <w:rFonts w:ascii="Lato" w:hAnsi="Lato"/>
          <w:bCs/>
        </w:rPr>
        <w:t>effort</w:t>
      </w:r>
      <w:r w:rsidRPr="00B554CA">
        <w:rPr>
          <w:rFonts w:ascii="Lato" w:hAnsi="Lato"/>
          <w:bCs/>
          <w:spacing w:val="-10"/>
        </w:rPr>
        <w:t xml:space="preserve"> </w:t>
      </w:r>
      <w:r w:rsidRPr="00B554CA">
        <w:rPr>
          <w:rFonts w:ascii="Lato" w:hAnsi="Lato"/>
          <w:bCs/>
        </w:rPr>
        <w:t>will</w:t>
      </w:r>
      <w:r w:rsidRPr="00B554CA">
        <w:rPr>
          <w:rFonts w:ascii="Lato" w:hAnsi="Lato"/>
          <w:bCs/>
          <w:spacing w:val="-5"/>
        </w:rPr>
        <w:t xml:space="preserve"> </w:t>
      </w:r>
      <w:r w:rsidRPr="00B554CA">
        <w:rPr>
          <w:rFonts w:ascii="Lato" w:hAnsi="Lato"/>
          <w:bCs/>
        </w:rPr>
        <w:t>be</w:t>
      </w:r>
      <w:r w:rsidRPr="00B554CA">
        <w:rPr>
          <w:rFonts w:ascii="Lato" w:hAnsi="Lato"/>
          <w:bCs/>
          <w:spacing w:val="-3"/>
        </w:rPr>
        <w:t xml:space="preserve"> </w:t>
      </w:r>
      <w:r w:rsidRPr="00B554CA">
        <w:rPr>
          <w:rFonts w:ascii="Lato" w:hAnsi="Lato"/>
          <w:bCs/>
        </w:rPr>
        <w:t>made</w:t>
      </w:r>
      <w:r w:rsidRPr="00B554CA">
        <w:rPr>
          <w:rFonts w:ascii="Lato" w:hAnsi="Lato"/>
          <w:bCs/>
          <w:spacing w:val="-8"/>
        </w:rPr>
        <w:t xml:space="preserve"> </w:t>
      </w:r>
      <w:r w:rsidRPr="00B554CA">
        <w:rPr>
          <w:rFonts w:ascii="Lato" w:hAnsi="Lato"/>
          <w:bCs/>
        </w:rPr>
        <w:t>to</w:t>
      </w:r>
      <w:r w:rsidRPr="00B554CA">
        <w:rPr>
          <w:rFonts w:ascii="Lato" w:hAnsi="Lato"/>
          <w:bCs/>
          <w:spacing w:val="-2"/>
        </w:rPr>
        <w:t xml:space="preserve"> </w:t>
      </w:r>
      <w:r w:rsidRPr="00B554CA">
        <w:rPr>
          <w:rFonts w:ascii="Lato" w:hAnsi="Lato"/>
          <w:bCs/>
        </w:rPr>
        <w:t>safeguard</w:t>
      </w:r>
      <w:r w:rsidRPr="00B554CA">
        <w:rPr>
          <w:rFonts w:ascii="Lato" w:hAnsi="Lato"/>
          <w:bCs/>
          <w:spacing w:val="-4"/>
        </w:rPr>
        <w:t xml:space="preserve"> </w:t>
      </w:r>
      <w:r w:rsidRPr="00B554CA">
        <w:rPr>
          <w:rFonts w:ascii="Lato" w:hAnsi="Lato"/>
          <w:bCs/>
        </w:rPr>
        <w:t>these</w:t>
      </w:r>
      <w:r w:rsidRPr="00B554CA">
        <w:rPr>
          <w:rFonts w:ascii="Lato" w:hAnsi="Lato"/>
          <w:bCs/>
          <w:spacing w:val="-10"/>
        </w:rPr>
        <w:t xml:space="preserve"> </w:t>
      </w:r>
      <w:r w:rsidRPr="00B554CA">
        <w:rPr>
          <w:rFonts w:ascii="Lato" w:hAnsi="Lato"/>
          <w:bCs/>
        </w:rPr>
        <w:t>groups,</w:t>
      </w:r>
      <w:r w:rsidRPr="00B554CA">
        <w:rPr>
          <w:rFonts w:ascii="Lato" w:hAnsi="Lato"/>
          <w:bCs/>
          <w:spacing w:val="-5"/>
        </w:rPr>
        <w:t xml:space="preserve"> </w:t>
      </w:r>
      <w:r w:rsidRPr="00B554CA">
        <w:rPr>
          <w:rFonts w:ascii="Lato" w:hAnsi="Lato"/>
          <w:bCs/>
        </w:rPr>
        <w:t>working</w:t>
      </w:r>
      <w:r w:rsidRPr="00B554CA">
        <w:rPr>
          <w:rFonts w:ascii="Lato" w:hAnsi="Lato"/>
          <w:bCs/>
          <w:spacing w:val="-4"/>
        </w:rPr>
        <w:t xml:space="preserve"> </w:t>
      </w:r>
      <w:r w:rsidRPr="00B554CA">
        <w:rPr>
          <w:rFonts w:ascii="Lato" w:hAnsi="Lato"/>
          <w:bCs/>
        </w:rPr>
        <w:t>with relevant agencies as appropriate when any safeguarding concerns present themselves. This policy is subject to an Equality Impact Assessment which covers these groups.</w:t>
      </w:r>
    </w:p>
    <w:p w14:paraId="12523AB1" w14:textId="77777777" w:rsidR="00884A5A" w:rsidRPr="00B554CA" w:rsidRDefault="00884A5A" w:rsidP="00C05770">
      <w:pPr>
        <w:pStyle w:val="BodyText"/>
        <w:ind w:left="709" w:right="-188" w:hanging="709"/>
        <w:rPr>
          <w:rFonts w:ascii="Lato" w:hAnsi="Lato"/>
          <w:bCs/>
        </w:rPr>
      </w:pPr>
    </w:p>
    <w:p w14:paraId="77A2416F" w14:textId="1EE0290C" w:rsidR="00884A5A" w:rsidRPr="00B554CA" w:rsidRDefault="00884A5A" w:rsidP="00C05770">
      <w:pPr>
        <w:pStyle w:val="Heading2"/>
        <w:numPr>
          <w:ilvl w:val="1"/>
          <w:numId w:val="1"/>
        </w:numPr>
        <w:tabs>
          <w:tab w:val="clear" w:pos="8505"/>
        </w:tabs>
        <w:ind w:left="567" w:right="-188" w:hanging="567"/>
      </w:pPr>
      <w:r w:rsidRPr="00B554CA">
        <w:t>Care leaver</w:t>
      </w:r>
      <w:r w:rsidRPr="00B554CA">
        <w:rPr>
          <w:spacing w:val="-5"/>
        </w:rPr>
        <w:t xml:space="preserve"> </w:t>
      </w:r>
      <w:r w:rsidRPr="00B554CA">
        <w:t>requirements</w:t>
      </w:r>
    </w:p>
    <w:p w14:paraId="26B534D0" w14:textId="50A76E6C" w:rsidR="00884A5A" w:rsidRPr="00B554CA" w:rsidRDefault="009F0E71" w:rsidP="00C05770">
      <w:pPr>
        <w:pStyle w:val="BodyText"/>
        <w:ind w:left="567" w:right="-188" w:hanging="567"/>
        <w:rPr>
          <w:rFonts w:ascii="Lato" w:hAnsi="Lato"/>
          <w:bCs/>
        </w:rPr>
      </w:pPr>
      <w:r w:rsidRPr="00B554CA">
        <w:rPr>
          <w:rFonts w:ascii="Lato" w:hAnsi="Lato"/>
          <w:bCs/>
        </w:rPr>
        <w:tab/>
      </w:r>
      <w:r w:rsidR="00884A5A" w:rsidRPr="00B554CA">
        <w:rPr>
          <w:rFonts w:ascii="Lato" w:hAnsi="Lato"/>
          <w:bCs/>
        </w:rPr>
        <w:t>The</w:t>
      </w:r>
      <w:r w:rsidR="00884A5A" w:rsidRPr="00B554CA">
        <w:rPr>
          <w:rFonts w:ascii="Lato" w:hAnsi="Lato"/>
          <w:bCs/>
          <w:spacing w:val="-4"/>
        </w:rPr>
        <w:t xml:space="preserve"> </w:t>
      </w:r>
      <w:r w:rsidR="00884A5A" w:rsidRPr="00B554CA">
        <w:rPr>
          <w:rFonts w:ascii="Lato" w:hAnsi="Lato"/>
          <w:bCs/>
        </w:rPr>
        <w:t>requirement</w:t>
      </w:r>
      <w:r w:rsidR="00884A5A" w:rsidRPr="00B554CA">
        <w:rPr>
          <w:rFonts w:ascii="Lato" w:hAnsi="Lato"/>
          <w:bCs/>
          <w:spacing w:val="-6"/>
        </w:rPr>
        <w:t xml:space="preserve"> </w:t>
      </w:r>
      <w:r w:rsidR="00884A5A" w:rsidRPr="00B554CA">
        <w:rPr>
          <w:rFonts w:ascii="Lato" w:hAnsi="Lato"/>
          <w:bCs/>
        </w:rPr>
        <w:t>to</w:t>
      </w:r>
      <w:r w:rsidR="00884A5A" w:rsidRPr="00B554CA">
        <w:rPr>
          <w:rFonts w:ascii="Lato" w:hAnsi="Lato"/>
          <w:bCs/>
          <w:spacing w:val="-6"/>
        </w:rPr>
        <w:t xml:space="preserve"> </w:t>
      </w:r>
      <w:r w:rsidR="00884A5A" w:rsidRPr="00B554CA">
        <w:rPr>
          <w:rFonts w:ascii="Lato" w:hAnsi="Lato"/>
          <w:bCs/>
        </w:rPr>
        <w:t>promote</w:t>
      </w:r>
      <w:r w:rsidR="00884A5A" w:rsidRPr="00B554CA">
        <w:rPr>
          <w:rFonts w:ascii="Lato" w:hAnsi="Lato"/>
          <w:bCs/>
          <w:spacing w:val="-4"/>
        </w:rPr>
        <w:t xml:space="preserve"> </w:t>
      </w:r>
      <w:r w:rsidR="00884A5A" w:rsidRPr="00B554CA">
        <w:rPr>
          <w:rFonts w:ascii="Lato" w:hAnsi="Lato"/>
          <w:bCs/>
        </w:rPr>
        <w:t>and</w:t>
      </w:r>
      <w:r w:rsidR="00884A5A" w:rsidRPr="00B554CA">
        <w:rPr>
          <w:rFonts w:ascii="Lato" w:hAnsi="Lato"/>
          <w:bCs/>
          <w:spacing w:val="-4"/>
        </w:rPr>
        <w:t xml:space="preserve"> </w:t>
      </w:r>
      <w:r w:rsidR="00884A5A" w:rsidRPr="00B554CA">
        <w:rPr>
          <w:rFonts w:ascii="Lato" w:hAnsi="Lato"/>
          <w:bCs/>
        </w:rPr>
        <w:t>safeguard</w:t>
      </w:r>
      <w:r w:rsidR="00884A5A" w:rsidRPr="00B554CA">
        <w:rPr>
          <w:rFonts w:ascii="Lato" w:hAnsi="Lato"/>
          <w:bCs/>
          <w:spacing w:val="-12"/>
        </w:rPr>
        <w:t xml:space="preserve"> </w:t>
      </w:r>
      <w:r w:rsidR="00884A5A" w:rsidRPr="00B554CA">
        <w:rPr>
          <w:rFonts w:ascii="Lato" w:hAnsi="Lato"/>
          <w:bCs/>
        </w:rPr>
        <w:t>the</w:t>
      </w:r>
      <w:r w:rsidR="00884A5A" w:rsidRPr="00B554CA">
        <w:rPr>
          <w:rFonts w:ascii="Lato" w:hAnsi="Lato"/>
          <w:bCs/>
          <w:spacing w:val="-4"/>
        </w:rPr>
        <w:t xml:space="preserve"> </w:t>
      </w:r>
      <w:r w:rsidR="00884A5A" w:rsidRPr="00B554CA">
        <w:rPr>
          <w:rFonts w:ascii="Lato" w:hAnsi="Lato"/>
          <w:bCs/>
        </w:rPr>
        <w:t>welfare</w:t>
      </w:r>
      <w:r w:rsidR="00884A5A" w:rsidRPr="00B554CA">
        <w:rPr>
          <w:rFonts w:ascii="Lato" w:hAnsi="Lato"/>
          <w:bCs/>
          <w:spacing w:val="-9"/>
        </w:rPr>
        <w:t xml:space="preserve"> </w:t>
      </w:r>
      <w:r w:rsidR="00884A5A" w:rsidRPr="00B554CA">
        <w:rPr>
          <w:rFonts w:ascii="Lato" w:hAnsi="Lato"/>
          <w:bCs/>
        </w:rPr>
        <w:t>of</w:t>
      </w:r>
      <w:r w:rsidR="00884A5A" w:rsidRPr="00B554CA">
        <w:rPr>
          <w:rFonts w:ascii="Lato" w:hAnsi="Lato"/>
          <w:bCs/>
          <w:spacing w:val="-6"/>
        </w:rPr>
        <w:t xml:space="preserve"> </w:t>
      </w:r>
      <w:r w:rsidR="00884A5A" w:rsidRPr="00B554CA">
        <w:rPr>
          <w:rFonts w:ascii="Lato" w:hAnsi="Lato"/>
          <w:bCs/>
        </w:rPr>
        <w:t>care</w:t>
      </w:r>
      <w:r w:rsidR="00884A5A" w:rsidRPr="00B554CA">
        <w:rPr>
          <w:rFonts w:ascii="Lato" w:hAnsi="Lato"/>
          <w:bCs/>
          <w:spacing w:val="-6"/>
        </w:rPr>
        <w:t xml:space="preserve"> </w:t>
      </w:r>
      <w:r w:rsidR="00884A5A" w:rsidRPr="00B554CA">
        <w:rPr>
          <w:rFonts w:ascii="Lato" w:hAnsi="Lato"/>
          <w:bCs/>
        </w:rPr>
        <w:t>leavers</w:t>
      </w:r>
      <w:r w:rsidR="00884A5A" w:rsidRPr="00B554CA">
        <w:rPr>
          <w:rFonts w:ascii="Lato" w:hAnsi="Lato"/>
          <w:bCs/>
          <w:spacing w:val="-6"/>
        </w:rPr>
        <w:t xml:space="preserve"> </w:t>
      </w:r>
      <w:r w:rsidR="00884A5A" w:rsidRPr="00B554CA">
        <w:rPr>
          <w:rFonts w:ascii="Lato" w:hAnsi="Lato"/>
          <w:bCs/>
        </w:rPr>
        <w:t>is</w:t>
      </w:r>
      <w:r w:rsidR="00884A5A" w:rsidRPr="00B554CA">
        <w:rPr>
          <w:rFonts w:ascii="Lato" w:hAnsi="Lato"/>
          <w:bCs/>
          <w:spacing w:val="-6"/>
        </w:rPr>
        <w:t xml:space="preserve"> </w:t>
      </w:r>
      <w:r w:rsidR="00884A5A" w:rsidRPr="00B554CA">
        <w:rPr>
          <w:rFonts w:ascii="Lato" w:hAnsi="Lato"/>
          <w:bCs/>
        </w:rPr>
        <w:t xml:space="preserve">set out in the Children and Social Work Act (2017) and in a </w:t>
      </w:r>
      <w:r w:rsidR="00884A5A" w:rsidRPr="00B554CA">
        <w:rPr>
          <w:rFonts w:ascii="Lato" w:hAnsi="Lato"/>
          <w:bCs/>
          <w:color w:val="0000FF"/>
          <w:u w:val="single" w:color="0000FF"/>
        </w:rPr>
        <w:t>Kent-wide strategy</w:t>
      </w:r>
      <w:r w:rsidR="00884A5A" w:rsidRPr="00B554CA">
        <w:rPr>
          <w:rFonts w:ascii="Lato" w:hAnsi="Lato"/>
          <w:bCs/>
          <w:color w:val="0000FF"/>
        </w:rPr>
        <w:t xml:space="preserve"> </w:t>
      </w:r>
      <w:r w:rsidR="00884A5A" w:rsidRPr="00B554CA">
        <w:rPr>
          <w:rFonts w:ascii="Lato" w:hAnsi="Lato"/>
          <w:bCs/>
          <w:color w:val="0000FF"/>
          <w:spacing w:val="-2"/>
          <w:u w:val="single" w:color="0000FF"/>
        </w:rPr>
        <w:t>document.</w:t>
      </w:r>
    </w:p>
    <w:p w14:paraId="10B7E236" w14:textId="763158E4" w:rsidR="00884A5A" w:rsidRPr="00B554CA" w:rsidRDefault="009F0E71" w:rsidP="00C05770">
      <w:pPr>
        <w:pStyle w:val="BodyText"/>
        <w:spacing w:before="271"/>
        <w:ind w:left="567" w:right="-188" w:hanging="567"/>
        <w:rPr>
          <w:rFonts w:ascii="Lato" w:hAnsi="Lato"/>
          <w:bCs/>
        </w:rPr>
      </w:pPr>
      <w:r w:rsidRPr="00B554CA">
        <w:rPr>
          <w:rFonts w:ascii="Lato" w:hAnsi="Lato"/>
          <w:bCs/>
          <w:spacing w:val="-6"/>
        </w:rPr>
        <w:tab/>
      </w:r>
      <w:r w:rsidR="00265CA7" w:rsidRPr="00B554CA">
        <w:rPr>
          <w:rFonts w:ascii="Lato" w:hAnsi="Lato"/>
          <w:bCs/>
          <w:spacing w:val="-6"/>
        </w:rPr>
        <w:t xml:space="preserve">Sevenoaks </w:t>
      </w:r>
      <w:r w:rsidR="00884A5A" w:rsidRPr="00B554CA">
        <w:rPr>
          <w:rFonts w:ascii="Lato" w:hAnsi="Lato"/>
          <w:bCs/>
          <w:spacing w:val="-6"/>
        </w:rPr>
        <w:t>District</w:t>
      </w:r>
      <w:r w:rsidR="00884A5A" w:rsidRPr="00B554CA">
        <w:rPr>
          <w:rFonts w:ascii="Lato" w:hAnsi="Lato"/>
          <w:bCs/>
          <w:spacing w:val="-9"/>
        </w:rPr>
        <w:t xml:space="preserve"> </w:t>
      </w:r>
      <w:r w:rsidR="00884A5A" w:rsidRPr="00B554CA">
        <w:rPr>
          <w:rFonts w:ascii="Lato" w:hAnsi="Lato"/>
          <w:bCs/>
          <w:spacing w:val="-6"/>
        </w:rPr>
        <w:t>Council</w:t>
      </w:r>
      <w:r w:rsidR="00884A5A" w:rsidRPr="00B554CA">
        <w:rPr>
          <w:rFonts w:ascii="Lato" w:hAnsi="Lato"/>
          <w:bCs/>
          <w:spacing w:val="-12"/>
        </w:rPr>
        <w:t xml:space="preserve"> </w:t>
      </w:r>
      <w:proofErr w:type="spellStart"/>
      <w:r w:rsidR="00884A5A" w:rsidRPr="00B554CA">
        <w:rPr>
          <w:rFonts w:ascii="Lato" w:hAnsi="Lato"/>
          <w:bCs/>
          <w:spacing w:val="-6"/>
        </w:rPr>
        <w:t>recognise</w:t>
      </w:r>
      <w:proofErr w:type="spellEnd"/>
      <w:r w:rsidR="00884A5A" w:rsidRPr="00B554CA">
        <w:rPr>
          <w:rFonts w:ascii="Lato" w:hAnsi="Lato"/>
          <w:bCs/>
          <w:spacing w:val="-13"/>
        </w:rPr>
        <w:t xml:space="preserve"> </w:t>
      </w:r>
      <w:r w:rsidR="00884A5A" w:rsidRPr="00B554CA">
        <w:rPr>
          <w:rFonts w:ascii="Lato" w:hAnsi="Lato"/>
          <w:bCs/>
          <w:spacing w:val="-6"/>
        </w:rPr>
        <w:t>that</w:t>
      </w:r>
      <w:r w:rsidR="00884A5A" w:rsidRPr="00B554CA">
        <w:rPr>
          <w:rFonts w:ascii="Lato" w:hAnsi="Lato"/>
          <w:bCs/>
          <w:spacing w:val="-17"/>
        </w:rPr>
        <w:t xml:space="preserve"> </w:t>
      </w:r>
      <w:r w:rsidR="00884A5A" w:rsidRPr="00B554CA">
        <w:rPr>
          <w:rFonts w:ascii="Lato" w:hAnsi="Lato"/>
          <w:bCs/>
          <w:spacing w:val="-6"/>
        </w:rPr>
        <w:t>care</w:t>
      </w:r>
      <w:r w:rsidR="00884A5A" w:rsidRPr="00B554CA">
        <w:rPr>
          <w:rFonts w:ascii="Lato" w:hAnsi="Lato"/>
          <w:bCs/>
          <w:spacing w:val="-11"/>
        </w:rPr>
        <w:t xml:space="preserve"> </w:t>
      </w:r>
      <w:r w:rsidR="00884A5A" w:rsidRPr="00B554CA">
        <w:rPr>
          <w:rFonts w:ascii="Lato" w:hAnsi="Lato"/>
          <w:bCs/>
          <w:spacing w:val="-6"/>
        </w:rPr>
        <w:t>leavers</w:t>
      </w:r>
      <w:r w:rsidR="00884A5A" w:rsidRPr="00B554CA">
        <w:rPr>
          <w:rFonts w:ascii="Lato" w:hAnsi="Lato"/>
          <w:bCs/>
          <w:spacing w:val="-12"/>
        </w:rPr>
        <w:t xml:space="preserve"> </w:t>
      </w:r>
      <w:r w:rsidR="00884A5A" w:rsidRPr="00B554CA">
        <w:rPr>
          <w:rFonts w:ascii="Lato" w:hAnsi="Lato"/>
          <w:bCs/>
          <w:spacing w:val="-6"/>
        </w:rPr>
        <w:t>require</w:t>
      </w:r>
      <w:r w:rsidR="00884A5A" w:rsidRPr="00B554CA">
        <w:rPr>
          <w:rFonts w:ascii="Lato" w:hAnsi="Lato"/>
          <w:bCs/>
          <w:spacing w:val="-11"/>
        </w:rPr>
        <w:t xml:space="preserve"> </w:t>
      </w:r>
      <w:r w:rsidR="00884A5A" w:rsidRPr="00B554CA">
        <w:rPr>
          <w:rFonts w:ascii="Lato" w:hAnsi="Lato"/>
          <w:bCs/>
          <w:spacing w:val="-6"/>
        </w:rPr>
        <w:t xml:space="preserve">specific </w:t>
      </w:r>
      <w:r w:rsidR="00884A5A" w:rsidRPr="00B554CA">
        <w:rPr>
          <w:rFonts w:ascii="Lato" w:hAnsi="Lato"/>
          <w:bCs/>
          <w:spacing w:val="-2"/>
        </w:rPr>
        <w:t>support</w:t>
      </w:r>
      <w:r w:rsidR="00884A5A" w:rsidRPr="00B554CA">
        <w:rPr>
          <w:rFonts w:ascii="Lato" w:hAnsi="Lato"/>
          <w:bCs/>
          <w:spacing w:val="-15"/>
        </w:rPr>
        <w:t xml:space="preserve"> </w:t>
      </w:r>
      <w:r w:rsidR="00884A5A" w:rsidRPr="00B554CA">
        <w:rPr>
          <w:rFonts w:ascii="Lato" w:hAnsi="Lato"/>
          <w:bCs/>
          <w:spacing w:val="-2"/>
        </w:rPr>
        <w:t>and</w:t>
      </w:r>
      <w:r w:rsidR="00884A5A" w:rsidRPr="00B554CA">
        <w:rPr>
          <w:rFonts w:ascii="Lato" w:hAnsi="Lato"/>
          <w:bCs/>
          <w:spacing w:val="-15"/>
        </w:rPr>
        <w:t xml:space="preserve"> </w:t>
      </w:r>
      <w:r w:rsidR="00884A5A" w:rsidRPr="00B554CA">
        <w:rPr>
          <w:rFonts w:ascii="Lato" w:hAnsi="Lato"/>
          <w:bCs/>
          <w:spacing w:val="-2"/>
        </w:rPr>
        <w:t>guidance</w:t>
      </w:r>
      <w:r w:rsidR="00884A5A" w:rsidRPr="00B554CA">
        <w:rPr>
          <w:rFonts w:ascii="Lato" w:hAnsi="Lato"/>
          <w:bCs/>
          <w:spacing w:val="-14"/>
        </w:rPr>
        <w:t xml:space="preserve"> </w:t>
      </w:r>
      <w:r w:rsidR="00884A5A" w:rsidRPr="00B554CA">
        <w:rPr>
          <w:rFonts w:ascii="Lato" w:hAnsi="Lato"/>
          <w:bCs/>
          <w:spacing w:val="-2"/>
        </w:rPr>
        <w:t>as</w:t>
      </w:r>
      <w:r w:rsidR="00884A5A" w:rsidRPr="00B554CA">
        <w:rPr>
          <w:rFonts w:ascii="Lato" w:hAnsi="Lato"/>
          <w:bCs/>
          <w:spacing w:val="-15"/>
        </w:rPr>
        <w:t xml:space="preserve"> </w:t>
      </w:r>
      <w:r w:rsidR="00884A5A" w:rsidRPr="00B554CA">
        <w:rPr>
          <w:rFonts w:ascii="Lato" w:hAnsi="Lato"/>
          <w:bCs/>
          <w:spacing w:val="-2"/>
        </w:rPr>
        <w:t>they</w:t>
      </w:r>
      <w:r w:rsidR="00884A5A" w:rsidRPr="00B554CA">
        <w:rPr>
          <w:rFonts w:ascii="Lato" w:hAnsi="Lato"/>
          <w:bCs/>
          <w:spacing w:val="-15"/>
        </w:rPr>
        <w:t xml:space="preserve"> </w:t>
      </w:r>
      <w:r w:rsidR="00884A5A" w:rsidRPr="00B554CA">
        <w:rPr>
          <w:rFonts w:ascii="Lato" w:hAnsi="Lato"/>
          <w:bCs/>
          <w:spacing w:val="-2"/>
        </w:rPr>
        <w:t>leave</w:t>
      </w:r>
      <w:r w:rsidR="00884A5A" w:rsidRPr="00B554CA">
        <w:rPr>
          <w:rFonts w:ascii="Lato" w:hAnsi="Lato"/>
          <w:bCs/>
          <w:spacing w:val="-15"/>
        </w:rPr>
        <w:t xml:space="preserve"> </w:t>
      </w:r>
      <w:r w:rsidR="00884A5A" w:rsidRPr="00B554CA">
        <w:rPr>
          <w:rFonts w:ascii="Lato" w:hAnsi="Lato"/>
          <w:bCs/>
          <w:spacing w:val="-2"/>
        </w:rPr>
        <w:t>their</w:t>
      </w:r>
      <w:r w:rsidR="00884A5A" w:rsidRPr="00B554CA">
        <w:rPr>
          <w:rFonts w:ascii="Lato" w:hAnsi="Lato"/>
          <w:bCs/>
          <w:spacing w:val="-14"/>
        </w:rPr>
        <w:t xml:space="preserve"> </w:t>
      </w:r>
      <w:r w:rsidR="00884A5A" w:rsidRPr="00B554CA">
        <w:rPr>
          <w:rFonts w:ascii="Lato" w:hAnsi="Lato"/>
          <w:bCs/>
          <w:spacing w:val="-2"/>
        </w:rPr>
        <w:t>caring</w:t>
      </w:r>
      <w:r w:rsidR="00884A5A" w:rsidRPr="00B554CA">
        <w:rPr>
          <w:rFonts w:ascii="Lato" w:hAnsi="Lato"/>
          <w:bCs/>
          <w:spacing w:val="-15"/>
        </w:rPr>
        <w:t xml:space="preserve"> </w:t>
      </w:r>
      <w:r w:rsidR="00884A5A" w:rsidRPr="00B554CA">
        <w:rPr>
          <w:rFonts w:ascii="Lato" w:hAnsi="Lato"/>
          <w:bCs/>
          <w:spacing w:val="-2"/>
        </w:rPr>
        <w:t>arrangements.</w:t>
      </w:r>
      <w:r w:rsidR="00884A5A" w:rsidRPr="00B554CA">
        <w:rPr>
          <w:rFonts w:ascii="Lato" w:hAnsi="Lato"/>
          <w:bCs/>
          <w:spacing w:val="-11"/>
        </w:rPr>
        <w:t xml:space="preserve"> </w:t>
      </w:r>
      <w:r w:rsidR="00884A5A" w:rsidRPr="00B554CA">
        <w:rPr>
          <w:rFonts w:ascii="Lato" w:hAnsi="Lato"/>
          <w:bCs/>
          <w:spacing w:val="-2"/>
        </w:rPr>
        <w:t>The</w:t>
      </w:r>
      <w:r w:rsidR="00884A5A" w:rsidRPr="00B554CA">
        <w:rPr>
          <w:rFonts w:ascii="Lato" w:hAnsi="Lato"/>
          <w:bCs/>
          <w:spacing w:val="-12"/>
        </w:rPr>
        <w:t xml:space="preserve"> </w:t>
      </w:r>
      <w:r w:rsidR="00884A5A" w:rsidRPr="00B554CA">
        <w:rPr>
          <w:rFonts w:ascii="Lato" w:hAnsi="Lato"/>
          <w:bCs/>
          <w:spacing w:val="-2"/>
        </w:rPr>
        <w:t xml:space="preserve">District </w:t>
      </w:r>
      <w:r w:rsidR="00884A5A" w:rsidRPr="00B554CA">
        <w:rPr>
          <w:rFonts w:ascii="Lato" w:hAnsi="Lato"/>
          <w:bCs/>
          <w:spacing w:val="-4"/>
        </w:rPr>
        <w:t>Council</w:t>
      </w:r>
      <w:r w:rsidR="00884A5A" w:rsidRPr="00B554CA">
        <w:rPr>
          <w:rFonts w:ascii="Lato" w:hAnsi="Lato"/>
          <w:bCs/>
          <w:spacing w:val="-15"/>
        </w:rPr>
        <w:t xml:space="preserve"> </w:t>
      </w:r>
      <w:r w:rsidR="00884A5A" w:rsidRPr="00B554CA">
        <w:rPr>
          <w:rFonts w:ascii="Lato" w:hAnsi="Lato"/>
          <w:bCs/>
          <w:spacing w:val="-4"/>
        </w:rPr>
        <w:t>offers</w:t>
      </w:r>
      <w:r w:rsidR="00884A5A" w:rsidRPr="00B554CA">
        <w:rPr>
          <w:rFonts w:ascii="Lato" w:hAnsi="Lato"/>
          <w:bCs/>
          <w:spacing w:val="-12"/>
        </w:rPr>
        <w:t xml:space="preserve"> </w:t>
      </w:r>
      <w:r w:rsidR="00884A5A" w:rsidRPr="00B554CA">
        <w:rPr>
          <w:rFonts w:ascii="Lato" w:hAnsi="Lato"/>
          <w:bCs/>
          <w:color w:val="0000FF"/>
          <w:spacing w:val="-4"/>
          <w:u w:val="single" w:color="0000FF"/>
        </w:rPr>
        <w:t>council</w:t>
      </w:r>
      <w:r w:rsidR="00884A5A" w:rsidRPr="00B554CA">
        <w:rPr>
          <w:rFonts w:ascii="Lato" w:hAnsi="Lato"/>
          <w:bCs/>
          <w:color w:val="0000FF"/>
          <w:spacing w:val="-15"/>
          <w:u w:val="single" w:color="0000FF"/>
        </w:rPr>
        <w:t xml:space="preserve"> </w:t>
      </w:r>
      <w:r w:rsidR="00884A5A" w:rsidRPr="00B554CA">
        <w:rPr>
          <w:rFonts w:ascii="Lato" w:hAnsi="Lato"/>
          <w:bCs/>
          <w:color w:val="0000FF"/>
          <w:spacing w:val="-4"/>
          <w:u w:val="single" w:color="0000FF"/>
        </w:rPr>
        <w:t>tax</w:t>
      </w:r>
      <w:r w:rsidR="00884A5A" w:rsidRPr="00B554CA">
        <w:rPr>
          <w:rFonts w:ascii="Lato" w:hAnsi="Lato"/>
          <w:bCs/>
          <w:color w:val="0000FF"/>
          <w:spacing w:val="-10"/>
          <w:u w:val="single" w:color="0000FF"/>
        </w:rPr>
        <w:t xml:space="preserve"> </w:t>
      </w:r>
      <w:r w:rsidR="00884A5A" w:rsidRPr="00B554CA">
        <w:rPr>
          <w:rFonts w:ascii="Lato" w:hAnsi="Lato"/>
          <w:bCs/>
          <w:color w:val="0000FF"/>
          <w:spacing w:val="-4"/>
          <w:u w:val="single" w:color="0000FF"/>
        </w:rPr>
        <w:t>support</w:t>
      </w:r>
      <w:r w:rsidR="00884A5A" w:rsidRPr="00B554CA">
        <w:rPr>
          <w:rFonts w:ascii="Lato" w:hAnsi="Lato"/>
          <w:bCs/>
          <w:color w:val="0000FF"/>
          <w:spacing w:val="-11"/>
          <w:u w:val="single" w:color="0000FF"/>
        </w:rPr>
        <w:t xml:space="preserve"> </w:t>
      </w:r>
      <w:r w:rsidR="00884A5A" w:rsidRPr="00B554CA">
        <w:rPr>
          <w:rFonts w:ascii="Lato" w:hAnsi="Lato"/>
          <w:bCs/>
          <w:color w:val="0000FF"/>
          <w:spacing w:val="-4"/>
          <w:u w:val="single" w:color="0000FF"/>
        </w:rPr>
        <w:t>for</w:t>
      </w:r>
      <w:r w:rsidR="00884A5A" w:rsidRPr="00B554CA">
        <w:rPr>
          <w:rFonts w:ascii="Lato" w:hAnsi="Lato"/>
          <w:bCs/>
          <w:color w:val="0000FF"/>
          <w:spacing w:val="-13"/>
          <w:u w:val="single" w:color="0000FF"/>
        </w:rPr>
        <w:t xml:space="preserve"> </w:t>
      </w:r>
      <w:r w:rsidR="00884A5A" w:rsidRPr="00B554CA">
        <w:rPr>
          <w:rFonts w:ascii="Lato" w:hAnsi="Lato"/>
          <w:bCs/>
          <w:color w:val="0000FF"/>
          <w:spacing w:val="-4"/>
          <w:u w:val="single" w:color="0000FF"/>
        </w:rPr>
        <w:t>care</w:t>
      </w:r>
      <w:r w:rsidR="00884A5A" w:rsidRPr="00B554CA">
        <w:rPr>
          <w:rFonts w:ascii="Lato" w:hAnsi="Lato"/>
          <w:bCs/>
          <w:color w:val="0000FF"/>
          <w:spacing w:val="-11"/>
          <w:u w:val="single" w:color="0000FF"/>
        </w:rPr>
        <w:t xml:space="preserve"> </w:t>
      </w:r>
      <w:r w:rsidR="006C6DC6" w:rsidRPr="00B554CA">
        <w:rPr>
          <w:rFonts w:ascii="Lato" w:hAnsi="Lato"/>
          <w:bCs/>
          <w:color w:val="0000FF"/>
          <w:spacing w:val="-4"/>
          <w:u w:val="single" w:color="0000FF"/>
        </w:rPr>
        <w:t>leavers,</w:t>
      </w:r>
      <w:r w:rsidR="00884A5A" w:rsidRPr="00B554CA">
        <w:rPr>
          <w:rFonts w:ascii="Lato" w:hAnsi="Lato"/>
          <w:bCs/>
          <w:color w:val="0000FF"/>
          <w:spacing w:val="-10"/>
        </w:rPr>
        <w:t xml:space="preserve"> </w:t>
      </w:r>
      <w:r w:rsidR="00884A5A" w:rsidRPr="00B554CA">
        <w:rPr>
          <w:rFonts w:ascii="Lato" w:hAnsi="Lato"/>
          <w:bCs/>
          <w:spacing w:val="-4"/>
        </w:rPr>
        <w:t>and</w:t>
      </w:r>
      <w:r w:rsidR="00884A5A" w:rsidRPr="00B554CA">
        <w:rPr>
          <w:rFonts w:ascii="Lato" w:hAnsi="Lato"/>
          <w:bCs/>
          <w:spacing w:val="-9"/>
        </w:rPr>
        <w:t xml:space="preserve"> </w:t>
      </w:r>
      <w:r w:rsidR="00884A5A" w:rsidRPr="00B554CA">
        <w:rPr>
          <w:rFonts w:ascii="Lato" w:hAnsi="Lato"/>
          <w:bCs/>
          <w:spacing w:val="-4"/>
        </w:rPr>
        <w:t>a</w:t>
      </w:r>
      <w:r w:rsidR="00884A5A" w:rsidRPr="00B554CA">
        <w:rPr>
          <w:rFonts w:ascii="Lato" w:hAnsi="Lato"/>
          <w:bCs/>
          <w:spacing w:val="-11"/>
        </w:rPr>
        <w:t xml:space="preserve"> </w:t>
      </w:r>
      <w:r w:rsidR="00884A5A" w:rsidRPr="00B554CA">
        <w:rPr>
          <w:rFonts w:ascii="Lato" w:hAnsi="Lato"/>
          <w:bCs/>
          <w:spacing w:val="-4"/>
        </w:rPr>
        <w:t>package</w:t>
      </w:r>
      <w:r w:rsidR="00884A5A" w:rsidRPr="00B554CA">
        <w:rPr>
          <w:rFonts w:ascii="Lato" w:hAnsi="Lato"/>
          <w:bCs/>
          <w:spacing w:val="-11"/>
        </w:rPr>
        <w:t xml:space="preserve"> </w:t>
      </w:r>
      <w:r w:rsidR="00884A5A" w:rsidRPr="00B554CA">
        <w:rPr>
          <w:rFonts w:ascii="Lato" w:hAnsi="Lato"/>
          <w:bCs/>
          <w:spacing w:val="-4"/>
        </w:rPr>
        <w:t>of</w:t>
      </w:r>
      <w:r w:rsidR="00884A5A" w:rsidRPr="00B554CA">
        <w:rPr>
          <w:rFonts w:ascii="Lato" w:hAnsi="Lato"/>
          <w:bCs/>
          <w:spacing w:val="-11"/>
        </w:rPr>
        <w:t xml:space="preserve"> </w:t>
      </w:r>
      <w:r w:rsidR="00884A5A" w:rsidRPr="00B554CA">
        <w:rPr>
          <w:rFonts w:ascii="Lato" w:hAnsi="Lato"/>
          <w:bCs/>
          <w:spacing w:val="-4"/>
        </w:rPr>
        <w:t xml:space="preserve">additional </w:t>
      </w:r>
      <w:r w:rsidR="00884A5A" w:rsidRPr="00B554CA">
        <w:rPr>
          <w:rFonts w:ascii="Lato" w:hAnsi="Lato"/>
          <w:bCs/>
          <w:spacing w:val="-2"/>
        </w:rPr>
        <w:t>support</w:t>
      </w:r>
      <w:r w:rsidR="00884A5A" w:rsidRPr="00B554CA">
        <w:rPr>
          <w:rFonts w:ascii="Lato" w:hAnsi="Lato"/>
          <w:bCs/>
          <w:spacing w:val="-12"/>
        </w:rPr>
        <w:t xml:space="preserve"> </w:t>
      </w:r>
      <w:r w:rsidR="00884A5A" w:rsidRPr="00B554CA">
        <w:rPr>
          <w:rFonts w:ascii="Lato" w:hAnsi="Lato"/>
          <w:bCs/>
          <w:spacing w:val="-2"/>
        </w:rPr>
        <w:t>is</w:t>
      </w:r>
      <w:r w:rsidR="00884A5A" w:rsidRPr="00B554CA">
        <w:rPr>
          <w:rFonts w:ascii="Lato" w:hAnsi="Lato"/>
          <w:bCs/>
          <w:spacing w:val="-15"/>
        </w:rPr>
        <w:t xml:space="preserve"> </w:t>
      </w:r>
      <w:r w:rsidR="00884A5A" w:rsidRPr="00B554CA">
        <w:rPr>
          <w:rFonts w:ascii="Lato" w:hAnsi="Lato"/>
          <w:bCs/>
          <w:spacing w:val="-2"/>
        </w:rPr>
        <w:t>currently</w:t>
      </w:r>
      <w:r w:rsidR="00884A5A" w:rsidRPr="00B554CA">
        <w:rPr>
          <w:rFonts w:ascii="Lato" w:hAnsi="Lato"/>
          <w:bCs/>
          <w:spacing w:val="-12"/>
        </w:rPr>
        <w:t xml:space="preserve"> </w:t>
      </w:r>
      <w:r w:rsidR="00884A5A" w:rsidRPr="00B554CA">
        <w:rPr>
          <w:rFonts w:ascii="Lato" w:hAnsi="Lato"/>
          <w:bCs/>
          <w:spacing w:val="-2"/>
        </w:rPr>
        <w:t>in</w:t>
      </w:r>
      <w:r w:rsidR="00884A5A" w:rsidRPr="00B554CA">
        <w:rPr>
          <w:rFonts w:ascii="Lato" w:hAnsi="Lato"/>
          <w:bCs/>
          <w:spacing w:val="-14"/>
        </w:rPr>
        <w:t xml:space="preserve"> </w:t>
      </w:r>
      <w:r w:rsidR="00884A5A" w:rsidRPr="00B554CA">
        <w:rPr>
          <w:rFonts w:ascii="Lato" w:hAnsi="Lato"/>
          <w:bCs/>
          <w:spacing w:val="-2"/>
        </w:rPr>
        <w:t>development.</w:t>
      </w:r>
      <w:r w:rsidR="00884A5A" w:rsidRPr="00B554CA">
        <w:rPr>
          <w:rFonts w:ascii="Lato" w:hAnsi="Lato"/>
          <w:bCs/>
          <w:spacing w:val="-10"/>
        </w:rPr>
        <w:t xml:space="preserve"> </w:t>
      </w:r>
      <w:proofErr w:type="gramStart"/>
      <w:r w:rsidR="00884A5A" w:rsidRPr="00B554CA">
        <w:rPr>
          <w:rFonts w:ascii="Lato" w:hAnsi="Lato"/>
          <w:bCs/>
          <w:spacing w:val="-2"/>
        </w:rPr>
        <w:t>However</w:t>
      </w:r>
      <w:proofErr w:type="gramEnd"/>
      <w:r w:rsidR="00884A5A" w:rsidRPr="00B554CA">
        <w:rPr>
          <w:rFonts w:ascii="Lato" w:hAnsi="Lato"/>
          <w:bCs/>
          <w:spacing w:val="-11"/>
        </w:rPr>
        <w:t xml:space="preserve"> </w:t>
      </w:r>
      <w:r w:rsidR="00884A5A" w:rsidRPr="00B554CA">
        <w:rPr>
          <w:rFonts w:ascii="Lato" w:hAnsi="Lato"/>
          <w:bCs/>
          <w:spacing w:val="-2"/>
        </w:rPr>
        <w:t>KCC,</w:t>
      </w:r>
      <w:r w:rsidR="00884A5A" w:rsidRPr="00B554CA">
        <w:rPr>
          <w:rFonts w:ascii="Lato" w:hAnsi="Lato"/>
          <w:bCs/>
          <w:spacing w:val="-10"/>
        </w:rPr>
        <w:t xml:space="preserve"> </w:t>
      </w:r>
      <w:r w:rsidR="00884A5A" w:rsidRPr="00B554CA">
        <w:rPr>
          <w:rFonts w:ascii="Lato" w:hAnsi="Lato"/>
          <w:bCs/>
          <w:spacing w:val="-2"/>
        </w:rPr>
        <w:t>who</w:t>
      </w:r>
      <w:r w:rsidR="00884A5A" w:rsidRPr="00B554CA">
        <w:rPr>
          <w:rFonts w:ascii="Lato" w:hAnsi="Lato"/>
          <w:bCs/>
          <w:spacing w:val="-12"/>
        </w:rPr>
        <w:t xml:space="preserve"> </w:t>
      </w:r>
      <w:r w:rsidR="00884A5A" w:rsidRPr="00B554CA">
        <w:rPr>
          <w:rFonts w:ascii="Lato" w:hAnsi="Lato"/>
          <w:bCs/>
          <w:spacing w:val="-2"/>
        </w:rPr>
        <w:t>have</w:t>
      </w:r>
      <w:r w:rsidR="00884A5A" w:rsidRPr="00B554CA">
        <w:rPr>
          <w:rFonts w:ascii="Lato" w:hAnsi="Lato"/>
          <w:bCs/>
          <w:spacing w:val="-10"/>
        </w:rPr>
        <w:t xml:space="preserve"> </w:t>
      </w:r>
      <w:r w:rsidR="00884A5A" w:rsidRPr="00B554CA">
        <w:rPr>
          <w:rFonts w:ascii="Lato" w:hAnsi="Lato"/>
          <w:bCs/>
          <w:spacing w:val="-2"/>
        </w:rPr>
        <w:t>the</w:t>
      </w:r>
      <w:r w:rsidR="00884A5A" w:rsidRPr="00B554CA">
        <w:rPr>
          <w:rFonts w:ascii="Lato" w:hAnsi="Lato"/>
          <w:bCs/>
          <w:spacing w:val="-12"/>
        </w:rPr>
        <w:t xml:space="preserve"> </w:t>
      </w:r>
      <w:r w:rsidR="00884A5A" w:rsidRPr="00B554CA">
        <w:rPr>
          <w:rFonts w:ascii="Lato" w:hAnsi="Lato"/>
          <w:bCs/>
          <w:spacing w:val="-2"/>
        </w:rPr>
        <w:t>overall responsibility</w:t>
      </w:r>
      <w:r w:rsidR="00884A5A" w:rsidRPr="00B554CA">
        <w:rPr>
          <w:rFonts w:ascii="Lato" w:hAnsi="Lato"/>
          <w:bCs/>
          <w:spacing w:val="-15"/>
        </w:rPr>
        <w:t xml:space="preserve"> </w:t>
      </w:r>
      <w:r w:rsidR="00884A5A" w:rsidRPr="00B554CA">
        <w:rPr>
          <w:rFonts w:ascii="Lato" w:hAnsi="Lato"/>
          <w:bCs/>
          <w:spacing w:val="-2"/>
        </w:rPr>
        <w:t>for</w:t>
      </w:r>
      <w:r w:rsidR="00884A5A" w:rsidRPr="00B554CA">
        <w:rPr>
          <w:rFonts w:ascii="Lato" w:hAnsi="Lato"/>
          <w:bCs/>
          <w:spacing w:val="-15"/>
        </w:rPr>
        <w:t xml:space="preserve"> </w:t>
      </w:r>
      <w:r w:rsidR="00884A5A" w:rsidRPr="00B554CA">
        <w:rPr>
          <w:rFonts w:ascii="Lato" w:hAnsi="Lato"/>
          <w:bCs/>
          <w:spacing w:val="-2"/>
        </w:rPr>
        <w:t>children</w:t>
      </w:r>
      <w:r w:rsidR="00884A5A" w:rsidRPr="00B554CA">
        <w:rPr>
          <w:rFonts w:ascii="Lato" w:hAnsi="Lato"/>
          <w:bCs/>
          <w:spacing w:val="-15"/>
        </w:rPr>
        <w:t xml:space="preserve"> </w:t>
      </w:r>
      <w:r w:rsidR="00884A5A" w:rsidRPr="00B554CA">
        <w:rPr>
          <w:rFonts w:ascii="Lato" w:hAnsi="Lato"/>
          <w:bCs/>
          <w:spacing w:val="-2"/>
        </w:rPr>
        <w:t>in</w:t>
      </w:r>
      <w:r w:rsidR="00884A5A" w:rsidRPr="00B554CA">
        <w:rPr>
          <w:rFonts w:ascii="Lato" w:hAnsi="Lato"/>
          <w:bCs/>
          <w:spacing w:val="-11"/>
        </w:rPr>
        <w:t xml:space="preserve"> </w:t>
      </w:r>
      <w:r w:rsidR="00884A5A" w:rsidRPr="00B554CA">
        <w:rPr>
          <w:rFonts w:ascii="Lato" w:hAnsi="Lato"/>
          <w:bCs/>
          <w:spacing w:val="-2"/>
        </w:rPr>
        <w:t>care</w:t>
      </w:r>
      <w:r w:rsidR="00884A5A" w:rsidRPr="00B554CA">
        <w:rPr>
          <w:rFonts w:ascii="Lato" w:hAnsi="Lato"/>
          <w:bCs/>
          <w:spacing w:val="-13"/>
        </w:rPr>
        <w:t xml:space="preserve"> </w:t>
      </w:r>
      <w:r w:rsidR="00884A5A" w:rsidRPr="00B554CA">
        <w:rPr>
          <w:rFonts w:ascii="Lato" w:hAnsi="Lato"/>
          <w:bCs/>
          <w:spacing w:val="-2"/>
        </w:rPr>
        <w:t>and</w:t>
      </w:r>
      <w:r w:rsidR="00884A5A" w:rsidRPr="00B554CA">
        <w:rPr>
          <w:rFonts w:ascii="Lato" w:hAnsi="Lato"/>
          <w:bCs/>
          <w:spacing w:val="-11"/>
        </w:rPr>
        <w:t xml:space="preserve"> </w:t>
      </w:r>
      <w:r w:rsidR="00884A5A" w:rsidRPr="00B554CA">
        <w:rPr>
          <w:rFonts w:ascii="Lato" w:hAnsi="Lato"/>
          <w:bCs/>
          <w:spacing w:val="-2"/>
        </w:rPr>
        <w:t>care</w:t>
      </w:r>
      <w:r w:rsidR="00884A5A" w:rsidRPr="00B554CA">
        <w:rPr>
          <w:rFonts w:ascii="Lato" w:hAnsi="Lato"/>
          <w:bCs/>
          <w:spacing w:val="-11"/>
        </w:rPr>
        <w:t xml:space="preserve"> </w:t>
      </w:r>
      <w:proofErr w:type="gramStart"/>
      <w:r w:rsidR="00884A5A" w:rsidRPr="00B554CA">
        <w:rPr>
          <w:rFonts w:ascii="Lato" w:hAnsi="Lato"/>
          <w:bCs/>
          <w:spacing w:val="-2"/>
        </w:rPr>
        <w:t>leavers</w:t>
      </w:r>
      <w:proofErr w:type="gramEnd"/>
      <w:r w:rsidR="00884A5A" w:rsidRPr="00B554CA">
        <w:rPr>
          <w:rFonts w:ascii="Lato" w:hAnsi="Lato"/>
          <w:bCs/>
          <w:spacing w:val="-12"/>
        </w:rPr>
        <w:t xml:space="preserve"> </w:t>
      </w:r>
      <w:r w:rsidR="00884A5A" w:rsidRPr="00B554CA">
        <w:rPr>
          <w:rFonts w:ascii="Lato" w:hAnsi="Lato"/>
          <w:bCs/>
          <w:spacing w:val="-2"/>
        </w:rPr>
        <w:t>has</w:t>
      </w:r>
      <w:r w:rsidR="00884A5A" w:rsidRPr="00B554CA">
        <w:rPr>
          <w:rFonts w:ascii="Lato" w:hAnsi="Lato"/>
          <w:bCs/>
          <w:spacing w:val="-14"/>
        </w:rPr>
        <w:t xml:space="preserve"> </w:t>
      </w:r>
      <w:r w:rsidR="00884A5A" w:rsidRPr="00B554CA">
        <w:rPr>
          <w:rFonts w:ascii="Lato" w:hAnsi="Lato"/>
          <w:bCs/>
          <w:spacing w:val="-2"/>
        </w:rPr>
        <w:t>detailed</w:t>
      </w:r>
      <w:r w:rsidR="00884A5A" w:rsidRPr="00B554CA">
        <w:rPr>
          <w:rFonts w:ascii="Lato" w:hAnsi="Lato"/>
          <w:bCs/>
          <w:spacing w:val="-11"/>
        </w:rPr>
        <w:t xml:space="preserve"> </w:t>
      </w:r>
      <w:r w:rsidR="00884A5A" w:rsidRPr="00B554CA">
        <w:rPr>
          <w:rFonts w:ascii="Lato" w:hAnsi="Lato"/>
          <w:bCs/>
          <w:spacing w:val="-2"/>
        </w:rPr>
        <w:t>support</w:t>
      </w:r>
      <w:r w:rsidR="00884A5A" w:rsidRPr="00B554CA">
        <w:rPr>
          <w:rFonts w:ascii="Lato" w:hAnsi="Lato"/>
          <w:bCs/>
          <w:spacing w:val="-13"/>
        </w:rPr>
        <w:t xml:space="preserve"> </w:t>
      </w:r>
      <w:r w:rsidR="00884A5A" w:rsidRPr="00B554CA">
        <w:rPr>
          <w:rFonts w:ascii="Lato" w:hAnsi="Lato"/>
          <w:bCs/>
          <w:spacing w:val="-2"/>
        </w:rPr>
        <w:t xml:space="preserve">and </w:t>
      </w:r>
      <w:r w:rsidR="00884A5A" w:rsidRPr="00B554CA">
        <w:rPr>
          <w:rFonts w:ascii="Lato" w:hAnsi="Lato"/>
          <w:bCs/>
          <w:spacing w:val="-6"/>
        </w:rPr>
        <w:t xml:space="preserve">guidance at </w:t>
      </w:r>
      <w:hyperlink r:id="rId28" w:history="1">
        <w:r w:rsidR="008C1DB5" w:rsidRPr="00330248">
          <w:rPr>
            <w:rStyle w:val="Hyperlink"/>
            <w:rFonts w:ascii="Lato" w:hAnsi="Lato"/>
            <w:bCs/>
            <w:spacing w:val="-6"/>
          </w:rPr>
          <w:t>www.kent.gov.uk/social-care-and-health/children-in-</w:t>
        </w:r>
      </w:hyperlink>
      <w:r w:rsidR="00884A5A" w:rsidRPr="00B554CA">
        <w:rPr>
          <w:rFonts w:ascii="Lato" w:hAnsi="Lato"/>
          <w:bCs/>
          <w:color w:val="0000FF"/>
          <w:spacing w:val="-2"/>
          <w:u w:val="single" w:color="0000FF"/>
        </w:rPr>
        <w:t>care/care-leavers-local-offer</w:t>
      </w:r>
      <w:r w:rsidR="00884A5A" w:rsidRPr="00B554CA">
        <w:rPr>
          <w:rFonts w:ascii="Lato" w:hAnsi="Lato"/>
          <w:bCs/>
          <w:color w:val="1F1F1F"/>
          <w:spacing w:val="-2"/>
        </w:rPr>
        <w:t>.</w:t>
      </w:r>
    </w:p>
    <w:p w14:paraId="796DF280" w14:textId="77777777" w:rsidR="00884A5A" w:rsidRPr="00B554CA" w:rsidRDefault="00884A5A" w:rsidP="00C05770">
      <w:pPr>
        <w:pStyle w:val="BodyText"/>
        <w:spacing w:before="3"/>
        <w:ind w:left="567" w:right="-188" w:hanging="567"/>
        <w:rPr>
          <w:rFonts w:ascii="Lato" w:hAnsi="Lato"/>
          <w:bCs/>
        </w:rPr>
      </w:pPr>
    </w:p>
    <w:p w14:paraId="09FD243F" w14:textId="52FA13B2" w:rsidR="00884A5A" w:rsidRPr="00B554CA" w:rsidRDefault="00884A5A" w:rsidP="00C05770">
      <w:pPr>
        <w:pStyle w:val="Heading2"/>
        <w:numPr>
          <w:ilvl w:val="1"/>
          <w:numId w:val="1"/>
        </w:numPr>
        <w:tabs>
          <w:tab w:val="clear" w:pos="8505"/>
        </w:tabs>
        <w:ind w:left="567" w:right="-188" w:hanging="567"/>
      </w:pPr>
      <w:r w:rsidRPr="00B554CA">
        <w:t>Making</w:t>
      </w:r>
      <w:r w:rsidRPr="00B554CA">
        <w:rPr>
          <w:spacing w:val="-2"/>
        </w:rPr>
        <w:t xml:space="preserve"> </w:t>
      </w:r>
      <w:r w:rsidRPr="00B554CA">
        <w:t>Safeguarding</w:t>
      </w:r>
      <w:r w:rsidRPr="00B554CA">
        <w:rPr>
          <w:spacing w:val="-7"/>
        </w:rPr>
        <w:t xml:space="preserve"> </w:t>
      </w:r>
      <w:r w:rsidRPr="00B554CA">
        <w:rPr>
          <w:spacing w:val="-2"/>
        </w:rPr>
        <w:t>Personal</w:t>
      </w:r>
    </w:p>
    <w:p w14:paraId="20925492" w14:textId="77777777" w:rsidR="000B7DAB" w:rsidRPr="00B554CA" w:rsidRDefault="00884A5A" w:rsidP="00C05770">
      <w:pPr>
        <w:pStyle w:val="BodyText"/>
        <w:ind w:left="567" w:right="-188" w:hanging="567"/>
        <w:rPr>
          <w:rFonts w:ascii="Lato" w:hAnsi="Lato"/>
          <w:bCs/>
        </w:rPr>
      </w:pPr>
      <w:r w:rsidRPr="00B554CA">
        <w:rPr>
          <w:rFonts w:ascii="Lato" w:hAnsi="Lato"/>
          <w:bCs/>
        </w:rPr>
        <w:t xml:space="preserve">The Council will undertake a </w:t>
      </w:r>
      <w:proofErr w:type="gramStart"/>
      <w:r w:rsidRPr="00B554CA">
        <w:rPr>
          <w:rFonts w:ascii="Lato" w:hAnsi="Lato"/>
          <w:bCs/>
        </w:rPr>
        <w:t xml:space="preserve">person </w:t>
      </w:r>
      <w:r w:rsidR="00F54F87" w:rsidRPr="00B554CA">
        <w:rPr>
          <w:rFonts w:ascii="Lato" w:hAnsi="Lato"/>
          <w:bCs/>
        </w:rPr>
        <w:t>centered</w:t>
      </w:r>
      <w:proofErr w:type="gramEnd"/>
      <w:r w:rsidRPr="00B554CA">
        <w:rPr>
          <w:rFonts w:ascii="Lato" w:hAnsi="Lato"/>
          <w:bCs/>
        </w:rPr>
        <w:t xml:space="preserve"> approach and </w:t>
      </w:r>
      <w:proofErr w:type="spellStart"/>
      <w:r w:rsidRPr="00B554CA">
        <w:rPr>
          <w:rFonts w:ascii="Lato" w:hAnsi="Lato"/>
          <w:bCs/>
        </w:rPr>
        <w:t>endeavour</w:t>
      </w:r>
      <w:proofErr w:type="spellEnd"/>
      <w:r w:rsidRPr="00B554CA">
        <w:rPr>
          <w:rFonts w:ascii="Lato" w:hAnsi="Lato"/>
          <w:bCs/>
        </w:rPr>
        <w:t xml:space="preserve"> to work sympathetically with any person requiring safeguarding support. This includes</w:t>
      </w:r>
      <w:r w:rsidRPr="00B554CA">
        <w:rPr>
          <w:rFonts w:ascii="Lato" w:hAnsi="Lato"/>
          <w:bCs/>
          <w:spacing w:val="-2"/>
        </w:rPr>
        <w:t xml:space="preserve"> </w:t>
      </w:r>
      <w:r w:rsidRPr="00B554CA">
        <w:rPr>
          <w:rFonts w:ascii="Lato" w:hAnsi="Lato"/>
          <w:bCs/>
        </w:rPr>
        <w:t>listening</w:t>
      </w:r>
      <w:r w:rsidRPr="00B554CA">
        <w:rPr>
          <w:rFonts w:ascii="Lato" w:hAnsi="Lato"/>
          <w:bCs/>
          <w:spacing w:val="-2"/>
        </w:rPr>
        <w:t xml:space="preserve"> </w:t>
      </w:r>
      <w:r w:rsidRPr="00B554CA">
        <w:rPr>
          <w:rFonts w:ascii="Lato" w:hAnsi="Lato"/>
          <w:bCs/>
        </w:rPr>
        <w:t>to</w:t>
      </w:r>
      <w:r w:rsidRPr="00B554CA">
        <w:rPr>
          <w:rFonts w:ascii="Lato" w:hAnsi="Lato"/>
          <w:bCs/>
          <w:spacing w:val="-2"/>
        </w:rPr>
        <w:t xml:space="preserve"> </w:t>
      </w:r>
      <w:r w:rsidRPr="00B554CA">
        <w:rPr>
          <w:rFonts w:ascii="Lato" w:hAnsi="Lato"/>
          <w:bCs/>
        </w:rPr>
        <w:t>the voice</w:t>
      </w:r>
      <w:r w:rsidRPr="00B554CA">
        <w:rPr>
          <w:rFonts w:ascii="Lato" w:hAnsi="Lato"/>
          <w:bCs/>
          <w:spacing w:val="-4"/>
        </w:rPr>
        <w:t xml:space="preserve"> </w:t>
      </w:r>
      <w:r w:rsidRPr="00B554CA">
        <w:rPr>
          <w:rFonts w:ascii="Lato" w:hAnsi="Lato"/>
          <w:bCs/>
        </w:rPr>
        <w:t>of the child</w:t>
      </w:r>
      <w:r w:rsidRPr="00B554CA">
        <w:rPr>
          <w:rFonts w:ascii="Lato" w:hAnsi="Lato"/>
          <w:bCs/>
          <w:spacing w:val="-2"/>
        </w:rPr>
        <w:t xml:space="preserve"> </w:t>
      </w:r>
      <w:r w:rsidRPr="00B554CA">
        <w:rPr>
          <w:rFonts w:ascii="Lato" w:hAnsi="Lato"/>
          <w:bCs/>
        </w:rPr>
        <w:t>and</w:t>
      </w:r>
      <w:r w:rsidRPr="00B554CA">
        <w:rPr>
          <w:rFonts w:ascii="Lato" w:hAnsi="Lato"/>
          <w:bCs/>
          <w:spacing w:val="-2"/>
        </w:rPr>
        <w:t xml:space="preserve"> </w:t>
      </w:r>
      <w:r w:rsidRPr="00B554CA">
        <w:rPr>
          <w:rFonts w:ascii="Lato" w:hAnsi="Lato"/>
          <w:bCs/>
        </w:rPr>
        <w:t>voice</w:t>
      </w:r>
      <w:r w:rsidRPr="00B554CA">
        <w:rPr>
          <w:rFonts w:ascii="Lato" w:hAnsi="Lato"/>
          <w:bCs/>
          <w:spacing w:val="-2"/>
        </w:rPr>
        <w:t xml:space="preserve"> </w:t>
      </w:r>
      <w:r w:rsidRPr="00B554CA">
        <w:rPr>
          <w:rFonts w:ascii="Lato" w:hAnsi="Lato"/>
          <w:bCs/>
        </w:rPr>
        <w:t>of</w:t>
      </w:r>
      <w:r w:rsidRPr="00B554CA">
        <w:rPr>
          <w:rFonts w:ascii="Lato" w:hAnsi="Lato"/>
          <w:bCs/>
          <w:spacing w:val="-2"/>
        </w:rPr>
        <w:t xml:space="preserve"> </w:t>
      </w:r>
      <w:r w:rsidRPr="00B554CA">
        <w:rPr>
          <w:rFonts w:ascii="Lato" w:hAnsi="Lato"/>
          <w:bCs/>
        </w:rPr>
        <w:t>the</w:t>
      </w:r>
      <w:r w:rsidRPr="00B554CA">
        <w:rPr>
          <w:rFonts w:ascii="Lato" w:hAnsi="Lato"/>
          <w:bCs/>
          <w:spacing w:val="-2"/>
        </w:rPr>
        <w:t xml:space="preserve"> </w:t>
      </w:r>
      <w:r w:rsidRPr="00B554CA">
        <w:rPr>
          <w:rFonts w:ascii="Lato" w:hAnsi="Lato"/>
          <w:bCs/>
        </w:rPr>
        <w:t>adult,</w:t>
      </w:r>
      <w:r w:rsidRPr="00B554CA">
        <w:rPr>
          <w:rFonts w:ascii="Lato" w:hAnsi="Lato"/>
          <w:bCs/>
          <w:spacing w:val="-4"/>
        </w:rPr>
        <w:t xml:space="preserve"> </w:t>
      </w:r>
      <w:proofErr w:type="gramStart"/>
      <w:r w:rsidRPr="00B554CA">
        <w:rPr>
          <w:rFonts w:ascii="Lato" w:hAnsi="Lato"/>
          <w:bCs/>
        </w:rPr>
        <w:t>taking into account</w:t>
      </w:r>
      <w:proofErr w:type="gramEnd"/>
      <w:r w:rsidRPr="00B554CA">
        <w:rPr>
          <w:rFonts w:ascii="Lato" w:hAnsi="Lato"/>
          <w:bCs/>
        </w:rPr>
        <w:t xml:space="preserve"> their wishes (as far as possible). It has been possible to demonstrate</w:t>
      </w:r>
      <w:r w:rsidRPr="00B554CA">
        <w:rPr>
          <w:rFonts w:ascii="Lato" w:hAnsi="Lato"/>
          <w:bCs/>
          <w:spacing w:val="-5"/>
        </w:rPr>
        <w:t xml:space="preserve"> </w:t>
      </w:r>
      <w:r w:rsidRPr="00B554CA">
        <w:rPr>
          <w:rFonts w:ascii="Lato" w:hAnsi="Lato"/>
          <w:bCs/>
        </w:rPr>
        <w:t>some</w:t>
      </w:r>
      <w:r w:rsidRPr="00B554CA">
        <w:rPr>
          <w:rFonts w:ascii="Lato" w:hAnsi="Lato"/>
          <w:bCs/>
          <w:spacing w:val="-6"/>
        </w:rPr>
        <w:t xml:space="preserve"> </w:t>
      </w:r>
      <w:r w:rsidRPr="00B554CA">
        <w:rPr>
          <w:rFonts w:ascii="Lato" w:hAnsi="Lato"/>
          <w:bCs/>
        </w:rPr>
        <w:t>of</w:t>
      </w:r>
      <w:r w:rsidRPr="00B554CA">
        <w:rPr>
          <w:rFonts w:ascii="Lato" w:hAnsi="Lato"/>
          <w:bCs/>
          <w:spacing w:val="-5"/>
        </w:rPr>
        <w:t xml:space="preserve"> </w:t>
      </w:r>
      <w:r w:rsidRPr="00B554CA">
        <w:rPr>
          <w:rFonts w:ascii="Lato" w:hAnsi="Lato"/>
          <w:bCs/>
        </w:rPr>
        <w:t>this</w:t>
      </w:r>
      <w:r w:rsidRPr="00B554CA">
        <w:rPr>
          <w:rFonts w:ascii="Lato" w:hAnsi="Lato"/>
          <w:bCs/>
          <w:spacing w:val="-6"/>
        </w:rPr>
        <w:t xml:space="preserve"> </w:t>
      </w:r>
      <w:r w:rsidRPr="00B554CA">
        <w:rPr>
          <w:rFonts w:ascii="Lato" w:hAnsi="Lato"/>
          <w:bCs/>
        </w:rPr>
        <w:t>feedback</w:t>
      </w:r>
      <w:r w:rsidRPr="00B554CA">
        <w:rPr>
          <w:rFonts w:ascii="Lato" w:hAnsi="Lato"/>
          <w:bCs/>
          <w:spacing w:val="-11"/>
        </w:rPr>
        <w:t xml:space="preserve"> </w:t>
      </w:r>
      <w:r w:rsidRPr="00B554CA">
        <w:rPr>
          <w:rFonts w:ascii="Lato" w:hAnsi="Lato"/>
          <w:bCs/>
        </w:rPr>
        <w:t>though</w:t>
      </w:r>
      <w:r w:rsidRPr="00B554CA">
        <w:rPr>
          <w:rFonts w:ascii="Lato" w:hAnsi="Lato"/>
          <w:bCs/>
          <w:spacing w:val="-5"/>
        </w:rPr>
        <w:t xml:space="preserve"> </w:t>
      </w:r>
      <w:r w:rsidRPr="00B554CA">
        <w:rPr>
          <w:rFonts w:ascii="Lato" w:hAnsi="Lato"/>
          <w:bCs/>
        </w:rPr>
        <w:t>the</w:t>
      </w:r>
      <w:r w:rsidRPr="00B554CA">
        <w:rPr>
          <w:rFonts w:ascii="Lato" w:hAnsi="Lato"/>
          <w:bCs/>
          <w:spacing w:val="-6"/>
        </w:rPr>
        <w:t xml:space="preserve"> </w:t>
      </w:r>
      <w:r w:rsidRPr="00B554CA">
        <w:rPr>
          <w:rFonts w:ascii="Lato" w:hAnsi="Lato"/>
          <w:bCs/>
        </w:rPr>
        <w:t>safeguarding</w:t>
      </w:r>
      <w:r w:rsidRPr="00B554CA">
        <w:rPr>
          <w:rFonts w:ascii="Lato" w:hAnsi="Lato"/>
          <w:bCs/>
          <w:spacing w:val="-6"/>
        </w:rPr>
        <w:t xml:space="preserve"> </w:t>
      </w:r>
      <w:r w:rsidRPr="00B554CA">
        <w:rPr>
          <w:rFonts w:ascii="Lato" w:hAnsi="Lato"/>
          <w:bCs/>
        </w:rPr>
        <w:t>audits</w:t>
      </w:r>
      <w:r w:rsidRPr="00B554CA">
        <w:rPr>
          <w:rFonts w:ascii="Lato" w:hAnsi="Lato"/>
          <w:bCs/>
          <w:spacing w:val="-6"/>
        </w:rPr>
        <w:t xml:space="preserve"> </w:t>
      </w:r>
      <w:r w:rsidRPr="00B554CA">
        <w:rPr>
          <w:rFonts w:ascii="Lato" w:hAnsi="Lato"/>
          <w:bCs/>
        </w:rPr>
        <w:t>that</w:t>
      </w:r>
      <w:r w:rsidRPr="00B554CA">
        <w:rPr>
          <w:rFonts w:ascii="Lato" w:hAnsi="Lato"/>
          <w:bCs/>
          <w:spacing w:val="-9"/>
        </w:rPr>
        <w:t xml:space="preserve"> </w:t>
      </w:r>
      <w:r w:rsidRPr="00B554CA">
        <w:rPr>
          <w:rFonts w:ascii="Lato" w:hAnsi="Lato"/>
          <w:bCs/>
        </w:rPr>
        <w:t>the Council participates in.</w:t>
      </w:r>
    </w:p>
    <w:p w14:paraId="6375C4BF" w14:textId="77777777" w:rsidR="000B7DAB" w:rsidRPr="00B554CA" w:rsidRDefault="000B7DAB" w:rsidP="00C05770">
      <w:pPr>
        <w:pStyle w:val="BodyText"/>
        <w:ind w:left="567" w:right="-188" w:hanging="567"/>
        <w:rPr>
          <w:rFonts w:ascii="Lato" w:hAnsi="Lato"/>
          <w:bCs/>
        </w:rPr>
      </w:pPr>
    </w:p>
    <w:p w14:paraId="79F6003B" w14:textId="5260443C" w:rsidR="00884A5A" w:rsidRPr="00B554CA" w:rsidRDefault="00884A5A" w:rsidP="00C05770">
      <w:pPr>
        <w:pStyle w:val="BodyText"/>
        <w:ind w:left="567" w:right="-188" w:hanging="567"/>
        <w:rPr>
          <w:rFonts w:ascii="Lato" w:hAnsi="Lato"/>
          <w:bCs/>
        </w:rPr>
      </w:pPr>
      <w:r w:rsidRPr="00B554CA">
        <w:rPr>
          <w:rFonts w:ascii="Lato" w:hAnsi="Lato"/>
          <w:bCs/>
        </w:rPr>
        <w:t>KMSAB</w:t>
      </w:r>
      <w:r w:rsidRPr="00B554CA">
        <w:rPr>
          <w:rFonts w:ascii="Lato" w:hAnsi="Lato"/>
          <w:bCs/>
          <w:spacing w:val="-6"/>
        </w:rPr>
        <w:t xml:space="preserve"> </w:t>
      </w:r>
      <w:proofErr w:type="gramStart"/>
      <w:r w:rsidRPr="00B554CA">
        <w:rPr>
          <w:rFonts w:ascii="Lato" w:hAnsi="Lato"/>
          <w:bCs/>
        </w:rPr>
        <w:t>have</w:t>
      </w:r>
      <w:proofErr w:type="gramEnd"/>
      <w:r w:rsidRPr="00B554CA">
        <w:rPr>
          <w:rFonts w:ascii="Lato" w:hAnsi="Lato"/>
          <w:bCs/>
          <w:spacing w:val="-5"/>
        </w:rPr>
        <w:t xml:space="preserve"> </w:t>
      </w:r>
      <w:r w:rsidRPr="00B554CA">
        <w:rPr>
          <w:rFonts w:ascii="Lato" w:hAnsi="Lato"/>
          <w:bCs/>
          <w:color w:val="0000FF"/>
          <w:u w:val="single" w:color="0000FF"/>
        </w:rPr>
        <w:t>further</w:t>
      </w:r>
      <w:r w:rsidRPr="00B554CA">
        <w:rPr>
          <w:rFonts w:ascii="Lato" w:hAnsi="Lato"/>
          <w:bCs/>
          <w:color w:val="0000FF"/>
          <w:spacing w:val="-4"/>
          <w:u w:val="single" w:color="0000FF"/>
        </w:rPr>
        <w:t xml:space="preserve"> </w:t>
      </w:r>
      <w:r w:rsidRPr="00B554CA">
        <w:rPr>
          <w:rFonts w:ascii="Lato" w:hAnsi="Lato"/>
          <w:bCs/>
          <w:color w:val="0000FF"/>
          <w:u w:val="single" w:color="0000FF"/>
        </w:rPr>
        <w:t>information</w:t>
      </w:r>
      <w:r w:rsidRPr="00B554CA">
        <w:rPr>
          <w:rFonts w:ascii="Lato" w:hAnsi="Lato"/>
          <w:bCs/>
          <w:color w:val="0000FF"/>
          <w:spacing w:val="-1"/>
        </w:rPr>
        <w:t xml:space="preserve"> </w:t>
      </w:r>
      <w:r w:rsidRPr="00B554CA">
        <w:rPr>
          <w:rFonts w:ascii="Lato" w:hAnsi="Lato"/>
          <w:bCs/>
        </w:rPr>
        <w:t>relating</w:t>
      </w:r>
      <w:r w:rsidRPr="00B554CA">
        <w:rPr>
          <w:rFonts w:ascii="Lato" w:hAnsi="Lato"/>
          <w:bCs/>
          <w:spacing w:val="-6"/>
        </w:rPr>
        <w:t xml:space="preserve"> </w:t>
      </w:r>
      <w:r w:rsidRPr="00B554CA">
        <w:rPr>
          <w:rFonts w:ascii="Lato" w:hAnsi="Lato"/>
          <w:bCs/>
        </w:rPr>
        <w:t>to</w:t>
      </w:r>
      <w:r w:rsidRPr="00B554CA">
        <w:rPr>
          <w:rFonts w:ascii="Lato" w:hAnsi="Lato"/>
          <w:bCs/>
          <w:spacing w:val="-2"/>
        </w:rPr>
        <w:t xml:space="preserve"> </w:t>
      </w:r>
      <w:r w:rsidRPr="00B554CA">
        <w:rPr>
          <w:rFonts w:ascii="Lato" w:hAnsi="Lato"/>
          <w:bCs/>
        </w:rPr>
        <w:t>Making</w:t>
      </w:r>
      <w:r w:rsidRPr="00B554CA">
        <w:rPr>
          <w:rFonts w:ascii="Lato" w:hAnsi="Lato"/>
          <w:bCs/>
          <w:spacing w:val="-2"/>
        </w:rPr>
        <w:t xml:space="preserve"> </w:t>
      </w:r>
      <w:r w:rsidRPr="00B554CA">
        <w:rPr>
          <w:rFonts w:ascii="Lato" w:hAnsi="Lato"/>
          <w:bCs/>
        </w:rPr>
        <w:t>Safeguarding</w:t>
      </w:r>
      <w:r w:rsidRPr="00B554CA">
        <w:rPr>
          <w:rFonts w:ascii="Lato" w:hAnsi="Lato"/>
          <w:bCs/>
          <w:spacing w:val="-3"/>
        </w:rPr>
        <w:t xml:space="preserve"> </w:t>
      </w:r>
      <w:r w:rsidRPr="00B554CA">
        <w:rPr>
          <w:rFonts w:ascii="Lato" w:hAnsi="Lato"/>
          <w:bCs/>
          <w:spacing w:val="-2"/>
        </w:rPr>
        <w:t>Personal.</w:t>
      </w:r>
    </w:p>
    <w:p w14:paraId="38FD5DC3" w14:textId="1EE45C4B" w:rsidR="008B1773" w:rsidRPr="00B554CA" w:rsidRDefault="008B1773" w:rsidP="00C05770">
      <w:pPr>
        <w:pStyle w:val="BodyText"/>
        <w:ind w:left="567" w:right="-188" w:hanging="567"/>
        <w:rPr>
          <w:rFonts w:ascii="Lato" w:hAnsi="Lato"/>
          <w:bCs/>
        </w:rPr>
      </w:pPr>
    </w:p>
    <w:p w14:paraId="7BAC898B" w14:textId="658B0B9D" w:rsidR="00C25D62" w:rsidRPr="00924E2E" w:rsidRDefault="00884A5A" w:rsidP="00C05770">
      <w:pPr>
        <w:pStyle w:val="ListParagraph"/>
        <w:widowControl w:val="0"/>
        <w:numPr>
          <w:ilvl w:val="1"/>
          <w:numId w:val="1"/>
        </w:numPr>
        <w:tabs>
          <w:tab w:val="left" w:pos="1298"/>
        </w:tabs>
        <w:autoSpaceDE w:val="0"/>
        <w:autoSpaceDN w:val="0"/>
        <w:spacing w:before="0" w:after="0" w:line="240" w:lineRule="auto"/>
        <w:ind w:left="567" w:right="-188" w:hanging="567"/>
        <w:rPr>
          <w:b/>
        </w:rPr>
      </w:pPr>
      <w:r w:rsidRPr="00924E2E">
        <w:rPr>
          <w:b/>
        </w:rPr>
        <w:t>Trauma Informed Practice</w:t>
      </w:r>
    </w:p>
    <w:p w14:paraId="3186A50A" w14:textId="58E47BEB" w:rsidR="006C6DC6" w:rsidRDefault="00924E2E" w:rsidP="00C05770">
      <w:pPr>
        <w:pStyle w:val="ListParagraph"/>
        <w:widowControl w:val="0"/>
        <w:tabs>
          <w:tab w:val="left" w:pos="1298"/>
        </w:tabs>
        <w:autoSpaceDE w:val="0"/>
        <w:autoSpaceDN w:val="0"/>
        <w:spacing w:before="0" w:after="0" w:line="240" w:lineRule="auto"/>
        <w:ind w:left="567" w:right="-188"/>
        <w:rPr>
          <w:bCs/>
          <w:noProof/>
        </w:rPr>
      </w:pPr>
      <w:r>
        <w:rPr>
          <w:bCs/>
        </w:rPr>
        <w:tab/>
      </w:r>
      <w:r w:rsidR="00884A5A" w:rsidRPr="00B554CA">
        <w:rPr>
          <w:bCs/>
        </w:rPr>
        <w:t>Adverse</w:t>
      </w:r>
      <w:r w:rsidR="00884A5A" w:rsidRPr="00B554CA">
        <w:rPr>
          <w:bCs/>
          <w:spacing w:val="-16"/>
        </w:rPr>
        <w:t xml:space="preserve"> </w:t>
      </w:r>
      <w:r w:rsidR="00884A5A" w:rsidRPr="00B554CA">
        <w:rPr>
          <w:bCs/>
        </w:rPr>
        <w:t>Childhood</w:t>
      </w:r>
      <w:r w:rsidR="00884A5A" w:rsidRPr="00B554CA">
        <w:rPr>
          <w:bCs/>
          <w:spacing w:val="-14"/>
        </w:rPr>
        <w:t xml:space="preserve"> </w:t>
      </w:r>
      <w:r w:rsidR="00884A5A" w:rsidRPr="00B554CA">
        <w:rPr>
          <w:bCs/>
        </w:rPr>
        <w:t>Experiences (ACE) and Trauma Informed Practices i.e. ensuring trauma experienced in early life is acknowledged in practice</w:t>
      </w:r>
      <w:r w:rsidR="002C11A2" w:rsidRPr="00B554CA">
        <w:rPr>
          <w:bCs/>
        </w:rPr>
        <w:t xml:space="preserve"> </w:t>
      </w:r>
      <w:r w:rsidR="00884A5A" w:rsidRPr="00B554CA">
        <w:rPr>
          <w:bCs/>
        </w:rPr>
        <w:t xml:space="preserve">are now </w:t>
      </w:r>
      <w:proofErr w:type="gramStart"/>
      <w:r w:rsidR="00884A5A" w:rsidRPr="00B554CA">
        <w:rPr>
          <w:bCs/>
        </w:rPr>
        <w:t>taken into account</w:t>
      </w:r>
      <w:proofErr w:type="gramEnd"/>
      <w:r w:rsidR="00884A5A" w:rsidRPr="00B554CA">
        <w:rPr>
          <w:bCs/>
        </w:rPr>
        <w:t xml:space="preserve"> by</w:t>
      </w:r>
      <w:r w:rsidR="002C11A2" w:rsidRPr="00B554CA">
        <w:rPr>
          <w:bCs/>
        </w:rPr>
        <w:t xml:space="preserve"> </w:t>
      </w:r>
      <w:r w:rsidR="00884A5A" w:rsidRPr="00B554CA">
        <w:rPr>
          <w:bCs/>
        </w:rPr>
        <w:t>practitioners when addressing</w:t>
      </w:r>
      <w:r w:rsidR="00A81527" w:rsidRPr="00B554CA">
        <w:rPr>
          <w:bCs/>
        </w:rPr>
        <w:t xml:space="preserve"> </w:t>
      </w:r>
      <w:r w:rsidR="00884A5A" w:rsidRPr="00B554CA">
        <w:rPr>
          <w:bCs/>
        </w:rPr>
        <w:t>safeguarding and other behavioural</w:t>
      </w:r>
      <w:r w:rsidR="00884A5A" w:rsidRPr="00B554CA">
        <w:rPr>
          <w:bCs/>
          <w:spacing w:val="-17"/>
        </w:rPr>
        <w:t xml:space="preserve"> </w:t>
      </w:r>
      <w:r w:rsidR="00884A5A" w:rsidRPr="00B554CA">
        <w:rPr>
          <w:bCs/>
        </w:rPr>
        <w:t>problems</w:t>
      </w:r>
      <w:r w:rsidR="00884A5A" w:rsidRPr="00B554CA">
        <w:rPr>
          <w:bCs/>
          <w:spacing w:val="-13"/>
        </w:rPr>
        <w:t xml:space="preserve"> </w:t>
      </w:r>
      <w:r w:rsidR="00884A5A" w:rsidRPr="00B554CA">
        <w:rPr>
          <w:bCs/>
        </w:rPr>
        <w:t>faced</w:t>
      </w:r>
      <w:r w:rsidR="00884A5A" w:rsidRPr="00B554CA">
        <w:rPr>
          <w:bCs/>
          <w:spacing w:val="-12"/>
        </w:rPr>
        <w:t xml:space="preserve"> </w:t>
      </w:r>
      <w:r w:rsidR="00884A5A" w:rsidRPr="00B554CA">
        <w:rPr>
          <w:bCs/>
        </w:rPr>
        <w:t>by</w:t>
      </w:r>
      <w:r w:rsidR="00C25D62" w:rsidRPr="00B554CA">
        <w:rPr>
          <w:bCs/>
        </w:rPr>
        <w:t xml:space="preserve"> </w:t>
      </w:r>
      <w:r w:rsidR="00884A5A" w:rsidRPr="00B554CA">
        <w:rPr>
          <w:bCs/>
        </w:rPr>
        <w:t>individuals.</w:t>
      </w:r>
      <w:r w:rsidR="00884A5A" w:rsidRPr="00B554CA">
        <w:rPr>
          <w:bCs/>
          <w:spacing w:val="-2"/>
        </w:rPr>
        <w:t xml:space="preserve"> </w:t>
      </w:r>
      <w:proofErr w:type="gramStart"/>
      <w:r w:rsidR="00884A5A" w:rsidRPr="00B554CA">
        <w:rPr>
          <w:bCs/>
        </w:rPr>
        <w:t>Typically</w:t>
      </w:r>
      <w:proofErr w:type="gramEnd"/>
      <w:r w:rsidR="00884A5A" w:rsidRPr="00B554CA">
        <w:rPr>
          <w:bCs/>
          <w:spacing w:val="-4"/>
        </w:rPr>
        <w:t xml:space="preserve"> </w:t>
      </w:r>
      <w:r w:rsidR="00884A5A" w:rsidRPr="00B554CA">
        <w:rPr>
          <w:bCs/>
        </w:rPr>
        <w:t>9%</w:t>
      </w:r>
      <w:r w:rsidR="00884A5A" w:rsidRPr="00B554CA">
        <w:rPr>
          <w:bCs/>
          <w:spacing w:val="-4"/>
        </w:rPr>
        <w:t xml:space="preserve"> </w:t>
      </w:r>
      <w:r w:rsidR="00884A5A" w:rsidRPr="00B554CA">
        <w:rPr>
          <w:bCs/>
        </w:rPr>
        <w:t>of</w:t>
      </w:r>
      <w:r w:rsidR="00884A5A" w:rsidRPr="00B554CA">
        <w:rPr>
          <w:bCs/>
          <w:spacing w:val="-2"/>
        </w:rPr>
        <w:t xml:space="preserve"> </w:t>
      </w:r>
      <w:r w:rsidR="00884A5A" w:rsidRPr="00B554CA">
        <w:rPr>
          <w:bCs/>
        </w:rPr>
        <w:t>the</w:t>
      </w:r>
      <w:r w:rsidR="00884A5A" w:rsidRPr="00B554CA">
        <w:rPr>
          <w:bCs/>
          <w:spacing w:val="-4"/>
        </w:rPr>
        <w:t xml:space="preserve"> </w:t>
      </w:r>
      <w:r w:rsidR="00884A5A" w:rsidRPr="00B554CA">
        <w:rPr>
          <w:bCs/>
        </w:rPr>
        <w:t>population</w:t>
      </w:r>
      <w:r w:rsidR="00884A5A" w:rsidRPr="00B554CA">
        <w:rPr>
          <w:bCs/>
          <w:spacing w:val="-2"/>
        </w:rPr>
        <w:t xml:space="preserve"> </w:t>
      </w:r>
      <w:r w:rsidR="00884A5A" w:rsidRPr="00B554CA">
        <w:rPr>
          <w:bCs/>
        </w:rPr>
        <w:t>experience</w:t>
      </w:r>
      <w:r w:rsidR="00884A5A" w:rsidRPr="00B554CA">
        <w:rPr>
          <w:bCs/>
          <w:spacing w:val="-6"/>
        </w:rPr>
        <w:t xml:space="preserve"> </w:t>
      </w:r>
      <w:r w:rsidR="00884A5A" w:rsidRPr="00B554CA">
        <w:rPr>
          <w:bCs/>
        </w:rPr>
        <w:t>four</w:t>
      </w:r>
      <w:r w:rsidR="00884A5A" w:rsidRPr="00B554CA">
        <w:rPr>
          <w:bCs/>
          <w:spacing w:val="-4"/>
        </w:rPr>
        <w:t xml:space="preserve"> </w:t>
      </w:r>
      <w:r w:rsidR="00884A5A" w:rsidRPr="00B554CA">
        <w:rPr>
          <w:bCs/>
        </w:rPr>
        <w:t>or</w:t>
      </w:r>
      <w:r w:rsidR="00884A5A" w:rsidRPr="00B554CA">
        <w:rPr>
          <w:bCs/>
          <w:spacing w:val="-4"/>
        </w:rPr>
        <w:t xml:space="preserve"> </w:t>
      </w:r>
      <w:r w:rsidR="00884A5A" w:rsidRPr="00B554CA">
        <w:rPr>
          <w:bCs/>
        </w:rPr>
        <w:t>more</w:t>
      </w:r>
      <w:r w:rsidR="00884A5A" w:rsidRPr="00B554CA">
        <w:rPr>
          <w:bCs/>
          <w:spacing w:val="-6"/>
        </w:rPr>
        <w:t xml:space="preserve"> </w:t>
      </w:r>
      <w:r w:rsidR="00884A5A" w:rsidRPr="00B554CA">
        <w:rPr>
          <w:bCs/>
        </w:rPr>
        <w:t>ACEs, and about 47% experience one.</w:t>
      </w:r>
      <w:r w:rsidRPr="00924E2E">
        <w:rPr>
          <w:bCs/>
          <w:noProof/>
        </w:rPr>
        <w:t xml:space="preserve"> </w:t>
      </w:r>
    </w:p>
    <w:p w14:paraId="64A7667A" w14:textId="4CC0DFD7" w:rsidR="00827527" w:rsidRDefault="00924E2E" w:rsidP="00827527">
      <w:pPr>
        <w:pStyle w:val="ListParagraph"/>
        <w:widowControl w:val="0"/>
        <w:tabs>
          <w:tab w:val="left" w:pos="1298"/>
        </w:tabs>
        <w:autoSpaceDE w:val="0"/>
        <w:autoSpaceDN w:val="0"/>
        <w:spacing w:before="0" w:after="0" w:line="240" w:lineRule="auto"/>
        <w:ind w:left="709" w:right="-188" w:hanging="709"/>
        <w:rPr>
          <w:bCs/>
        </w:rPr>
      </w:pPr>
      <w:r w:rsidRPr="00B554CA">
        <w:rPr>
          <w:bCs/>
          <w:noProof/>
        </w:rPr>
        <w:drawing>
          <wp:inline distT="0" distB="0" distL="0" distR="0" wp14:anchorId="5E554EEE" wp14:editId="7BBB13A0">
            <wp:extent cx="4895850" cy="1914525"/>
            <wp:effectExtent l="0" t="0" r="0" b="9525"/>
            <wp:docPr id="5" name="Image 5" descr="Infographic explaining the impact of Adverse Childhood Experiences (ACEs) on long-term health and behavior risks, comparing individuals with 4+ ACEs to those with none. It uses colorful icons and labels to highlight increased likelihoods, such as 2x for binge drinking, 3x for smoking, 4x for low wellbeing, 5x for early sex, 6x for unplanned pregnancy, 7x for violence involvement, and 11x for illicit drug use and incarcer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nfographic explaining the impact of Adverse Childhood Experiences (ACEs) on long-term health and behavior risks, comparing individuals with 4+ ACEs to those with none. It uses colorful icons and labels to highlight increased likelihoods, such as 2x for binge drinking, 3x for smoking, 4x for low wellbeing, 5x for early sex, 6x for unplanned pregnancy, 7x for violence involvement, and 11x for illicit drug use and incarcerati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95850" cy="1914525"/>
                    </a:xfrm>
                    <a:prstGeom prst="rect">
                      <a:avLst/>
                    </a:prstGeom>
                  </pic:spPr>
                </pic:pic>
              </a:graphicData>
            </a:graphic>
          </wp:inline>
        </w:drawing>
      </w:r>
    </w:p>
    <w:p w14:paraId="3B3E2A98" w14:textId="2FFFE970" w:rsidR="00884A5A" w:rsidRPr="00B554CA" w:rsidRDefault="00924E2E" w:rsidP="00C05770">
      <w:pPr>
        <w:pStyle w:val="ListParagraph"/>
        <w:widowControl w:val="0"/>
        <w:tabs>
          <w:tab w:val="left" w:pos="1298"/>
        </w:tabs>
        <w:autoSpaceDE w:val="0"/>
        <w:autoSpaceDN w:val="0"/>
        <w:spacing w:before="0" w:after="0" w:line="240" w:lineRule="auto"/>
        <w:ind w:left="709" w:right="-188" w:hanging="709"/>
        <w:rPr>
          <w:bCs/>
        </w:rPr>
      </w:pPr>
      <w:r>
        <w:rPr>
          <w:bCs/>
        </w:rPr>
        <w:lastRenderedPageBreak/>
        <w:tab/>
      </w:r>
      <w:r w:rsidR="00884A5A" w:rsidRPr="00B554CA">
        <w:rPr>
          <w:bCs/>
        </w:rPr>
        <w:t>The</w:t>
      </w:r>
      <w:r w:rsidR="00884A5A" w:rsidRPr="00B554CA">
        <w:rPr>
          <w:bCs/>
          <w:spacing w:val="-4"/>
        </w:rPr>
        <w:t xml:space="preserve"> </w:t>
      </w:r>
      <w:r w:rsidR="00884A5A" w:rsidRPr="00B554CA">
        <w:rPr>
          <w:bCs/>
        </w:rPr>
        <w:t>important</w:t>
      </w:r>
      <w:r w:rsidR="00884A5A" w:rsidRPr="00B554CA">
        <w:rPr>
          <w:bCs/>
          <w:spacing w:val="-6"/>
        </w:rPr>
        <w:t xml:space="preserve"> </w:t>
      </w:r>
      <w:r w:rsidR="00884A5A" w:rsidRPr="00B554CA">
        <w:rPr>
          <w:bCs/>
        </w:rPr>
        <w:t>point</w:t>
      </w:r>
      <w:r w:rsidR="00884A5A" w:rsidRPr="00B554CA">
        <w:rPr>
          <w:bCs/>
          <w:spacing w:val="-3"/>
        </w:rPr>
        <w:t xml:space="preserve"> </w:t>
      </w:r>
      <w:r w:rsidR="00884A5A" w:rsidRPr="00B554CA">
        <w:rPr>
          <w:bCs/>
        </w:rPr>
        <w:t>is</w:t>
      </w:r>
      <w:r w:rsidR="00884A5A" w:rsidRPr="00B554CA">
        <w:rPr>
          <w:bCs/>
          <w:spacing w:val="-6"/>
        </w:rPr>
        <w:t xml:space="preserve"> </w:t>
      </w:r>
      <w:r w:rsidR="00884A5A" w:rsidRPr="00B554CA">
        <w:rPr>
          <w:bCs/>
        </w:rPr>
        <w:t>that</w:t>
      </w:r>
      <w:r w:rsidR="00884A5A" w:rsidRPr="00B554CA">
        <w:rPr>
          <w:bCs/>
          <w:spacing w:val="-8"/>
        </w:rPr>
        <w:t xml:space="preserve"> </w:t>
      </w:r>
      <w:r w:rsidR="00884A5A" w:rsidRPr="00B554CA">
        <w:rPr>
          <w:bCs/>
        </w:rPr>
        <w:t>even</w:t>
      </w:r>
      <w:r w:rsidR="00884A5A" w:rsidRPr="00B554CA">
        <w:rPr>
          <w:bCs/>
          <w:spacing w:val="-8"/>
        </w:rPr>
        <w:t xml:space="preserve"> </w:t>
      </w:r>
      <w:r w:rsidR="00884A5A" w:rsidRPr="00B554CA">
        <w:rPr>
          <w:bCs/>
        </w:rPr>
        <w:t>if</w:t>
      </w:r>
      <w:r w:rsidR="00884A5A" w:rsidRPr="00B554CA">
        <w:rPr>
          <w:bCs/>
          <w:spacing w:val="-4"/>
        </w:rPr>
        <w:t xml:space="preserve"> </w:t>
      </w:r>
      <w:r w:rsidR="00884A5A" w:rsidRPr="00B554CA">
        <w:rPr>
          <w:bCs/>
        </w:rPr>
        <w:t>adversity</w:t>
      </w:r>
      <w:r w:rsidR="00884A5A" w:rsidRPr="00B554CA">
        <w:rPr>
          <w:bCs/>
          <w:spacing w:val="-6"/>
        </w:rPr>
        <w:t xml:space="preserve"> </w:t>
      </w:r>
      <w:r w:rsidR="00884A5A" w:rsidRPr="00B554CA">
        <w:rPr>
          <w:bCs/>
        </w:rPr>
        <w:t>is</w:t>
      </w:r>
      <w:r w:rsidR="00884A5A" w:rsidRPr="00B554CA">
        <w:rPr>
          <w:bCs/>
          <w:spacing w:val="-10"/>
        </w:rPr>
        <w:t xml:space="preserve"> </w:t>
      </w:r>
      <w:r w:rsidR="00884A5A" w:rsidRPr="00B554CA">
        <w:rPr>
          <w:bCs/>
        </w:rPr>
        <w:t>suffered,</w:t>
      </w:r>
      <w:r w:rsidR="00884A5A" w:rsidRPr="00B554CA">
        <w:rPr>
          <w:bCs/>
          <w:spacing w:val="-3"/>
        </w:rPr>
        <w:t xml:space="preserve"> </w:t>
      </w:r>
      <w:r w:rsidR="00884A5A" w:rsidRPr="00B554CA">
        <w:rPr>
          <w:bCs/>
        </w:rPr>
        <w:t>longer</w:t>
      </w:r>
      <w:r w:rsidR="00884A5A" w:rsidRPr="00B554CA">
        <w:rPr>
          <w:bCs/>
          <w:spacing w:val="-10"/>
        </w:rPr>
        <w:t xml:space="preserve"> </w:t>
      </w:r>
      <w:r w:rsidR="00884A5A" w:rsidRPr="00B554CA">
        <w:rPr>
          <w:bCs/>
        </w:rPr>
        <w:t>term</w:t>
      </w:r>
      <w:r w:rsidR="00884A5A" w:rsidRPr="00B554CA">
        <w:rPr>
          <w:bCs/>
          <w:spacing w:val="-6"/>
        </w:rPr>
        <w:t xml:space="preserve"> </w:t>
      </w:r>
      <w:r w:rsidR="00884A5A" w:rsidRPr="00B554CA">
        <w:rPr>
          <w:bCs/>
        </w:rPr>
        <w:t xml:space="preserve">negative outcomes are preventable if the trauma experienced is properly supported and the voice of the child and the adult is heard. KCC have </w:t>
      </w:r>
      <w:r w:rsidR="00884A5A" w:rsidRPr="00B554CA">
        <w:rPr>
          <w:bCs/>
          <w:color w:val="0000FF"/>
          <w:u w:val="single" w:color="0000FF"/>
        </w:rPr>
        <w:t>further</w:t>
      </w:r>
      <w:r w:rsidR="00884A5A" w:rsidRPr="00B554CA">
        <w:rPr>
          <w:bCs/>
          <w:color w:val="0000FF"/>
        </w:rPr>
        <w:t xml:space="preserve"> </w:t>
      </w:r>
      <w:r w:rsidR="00884A5A" w:rsidRPr="00B554CA">
        <w:rPr>
          <w:bCs/>
          <w:color w:val="0000FF"/>
          <w:u w:val="single" w:color="0000FF"/>
        </w:rPr>
        <w:t>resources</w:t>
      </w:r>
      <w:r w:rsidR="00884A5A" w:rsidRPr="00B554CA">
        <w:rPr>
          <w:bCs/>
          <w:color w:val="0000FF"/>
        </w:rPr>
        <w:t xml:space="preserve"> </w:t>
      </w:r>
      <w:r w:rsidR="00884A5A" w:rsidRPr="00B554CA">
        <w:rPr>
          <w:bCs/>
        </w:rPr>
        <w:t xml:space="preserve">on this subject on their </w:t>
      </w:r>
      <w:r w:rsidR="00884A5A" w:rsidRPr="00B554CA">
        <w:rPr>
          <w:bCs/>
          <w:color w:val="0000FF"/>
          <w:u w:val="single" w:color="0000FF"/>
        </w:rPr>
        <w:t>SPACE Matters</w:t>
      </w:r>
      <w:r w:rsidR="00884A5A" w:rsidRPr="00B554CA">
        <w:rPr>
          <w:bCs/>
          <w:color w:val="0000FF"/>
        </w:rPr>
        <w:t xml:space="preserve"> </w:t>
      </w:r>
      <w:r w:rsidR="00884A5A" w:rsidRPr="00B554CA">
        <w:rPr>
          <w:bCs/>
        </w:rPr>
        <w:t>(Supporting People with Adverse Childhood Experiences) website.</w:t>
      </w:r>
    </w:p>
    <w:p w14:paraId="5AF4DD23" w14:textId="77777777" w:rsidR="00884A5A" w:rsidRPr="00B554CA" w:rsidRDefault="00884A5A" w:rsidP="00C05770">
      <w:pPr>
        <w:pStyle w:val="BodyText"/>
        <w:spacing w:before="3"/>
        <w:ind w:left="709" w:right="-188" w:hanging="709"/>
        <w:rPr>
          <w:rFonts w:ascii="Lato" w:hAnsi="Lato"/>
          <w:bCs/>
        </w:rPr>
      </w:pPr>
    </w:p>
    <w:p w14:paraId="7ED47256" w14:textId="3E8588B0" w:rsidR="00884A5A" w:rsidRPr="00B554CA" w:rsidRDefault="00884A5A" w:rsidP="00C05770">
      <w:pPr>
        <w:pStyle w:val="Heading2"/>
        <w:numPr>
          <w:ilvl w:val="1"/>
          <w:numId w:val="1"/>
        </w:numPr>
        <w:ind w:left="709" w:right="-188" w:hanging="709"/>
      </w:pPr>
      <w:r w:rsidRPr="00B554CA">
        <w:t>Hoarding</w:t>
      </w:r>
      <w:r w:rsidRPr="00B554CA">
        <w:rPr>
          <w:spacing w:val="-1"/>
        </w:rPr>
        <w:t xml:space="preserve"> </w:t>
      </w:r>
      <w:r w:rsidRPr="00B554CA">
        <w:t>and</w:t>
      </w:r>
      <w:r w:rsidRPr="00B554CA">
        <w:rPr>
          <w:spacing w:val="-1"/>
        </w:rPr>
        <w:t xml:space="preserve"> </w:t>
      </w:r>
      <w:r w:rsidRPr="00B554CA">
        <w:t xml:space="preserve">Neglect </w:t>
      </w:r>
      <w:r w:rsidRPr="00B554CA">
        <w:rPr>
          <w:spacing w:val="-2"/>
        </w:rPr>
        <w:t>Policy</w:t>
      </w:r>
    </w:p>
    <w:p w14:paraId="3733394A" w14:textId="44B2A3EA" w:rsidR="00884A5A" w:rsidRPr="00B554CA" w:rsidRDefault="00884A5A" w:rsidP="00C05770">
      <w:pPr>
        <w:pStyle w:val="BodyText"/>
        <w:ind w:left="709" w:right="-188"/>
        <w:rPr>
          <w:rFonts w:ascii="Lato" w:hAnsi="Lato"/>
          <w:bCs/>
        </w:rPr>
      </w:pPr>
      <w:r w:rsidRPr="00B554CA">
        <w:rPr>
          <w:rFonts w:ascii="Lato" w:hAnsi="Lato"/>
          <w:bCs/>
        </w:rPr>
        <w:t xml:space="preserve">The Kent and Medway Adult Safeguarding Board (KMSAB) has a </w:t>
      </w:r>
      <w:r w:rsidRPr="00B554CA">
        <w:rPr>
          <w:rFonts w:ascii="Lato" w:hAnsi="Lato"/>
          <w:bCs/>
          <w:color w:val="0000FF"/>
          <w:u w:val="single" w:color="0000FF"/>
        </w:rPr>
        <w:t>policy for</w:t>
      </w:r>
      <w:r w:rsidRPr="00B554CA">
        <w:rPr>
          <w:rFonts w:ascii="Lato" w:hAnsi="Lato"/>
          <w:bCs/>
          <w:color w:val="0000FF"/>
        </w:rPr>
        <w:t xml:space="preserve"> </w:t>
      </w:r>
      <w:r w:rsidRPr="00B554CA">
        <w:rPr>
          <w:rFonts w:ascii="Lato" w:hAnsi="Lato"/>
          <w:bCs/>
          <w:color w:val="0000FF"/>
          <w:u w:val="single" w:color="0000FF"/>
        </w:rPr>
        <w:t>dealing with hoarding and self-neglect cases</w:t>
      </w:r>
      <w:r w:rsidRPr="00B554CA">
        <w:rPr>
          <w:rFonts w:ascii="Lato" w:hAnsi="Lato"/>
          <w:bCs/>
        </w:rPr>
        <w:t>. This outlines to all partner agencies</w:t>
      </w:r>
      <w:r w:rsidRPr="00B554CA">
        <w:rPr>
          <w:rFonts w:ascii="Lato" w:hAnsi="Lato"/>
          <w:bCs/>
          <w:spacing w:val="-3"/>
        </w:rPr>
        <w:t xml:space="preserve"> </w:t>
      </w:r>
      <w:r w:rsidRPr="00B554CA">
        <w:rPr>
          <w:rFonts w:ascii="Lato" w:hAnsi="Lato"/>
          <w:bCs/>
        </w:rPr>
        <w:t>the</w:t>
      </w:r>
      <w:r w:rsidRPr="00B554CA">
        <w:rPr>
          <w:rFonts w:ascii="Lato" w:hAnsi="Lato"/>
          <w:bCs/>
          <w:spacing w:val="-3"/>
        </w:rPr>
        <w:t xml:space="preserve"> </w:t>
      </w:r>
      <w:r w:rsidRPr="00B554CA">
        <w:rPr>
          <w:rFonts w:ascii="Lato" w:hAnsi="Lato"/>
          <w:bCs/>
        </w:rPr>
        <w:t>procedure</w:t>
      </w:r>
      <w:r w:rsidRPr="00B554CA">
        <w:rPr>
          <w:rFonts w:ascii="Lato" w:hAnsi="Lato"/>
          <w:bCs/>
          <w:spacing w:val="-3"/>
        </w:rPr>
        <w:t xml:space="preserve"> </w:t>
      </w:r>
      <w:r w:rsidRPr="00B554CA">
        <w:rPr>
          <w:rFonts w:ascii="Lato" w:hAnsi="Lato"/>
          <w:bCs/>
        </w:rPr>
        <w:t>for</w:t>
      </w:r>
      <w:r w:rsidRPr="00B554CA">
        <w:rPr>
          <w:rFonts w:ascii="Lato" w:hAnsi="Lato"/>
          <w:bCs/>
          <w:spacing w:val="-3"/>
        </w:rPr>
        <w:t xml:space="preserve"> </w:t>
      </w:r>
      <w:r w:rsidRPr="00B554CA">
        <w:rPr>
          <w:rFonts w:ascii="Lato" w:hAnsi="Lato"/>
          <w:bCs/>
        </w:rPr>
        <w:t>identifying</w:t>
      </w:r>
      <w:r w:rsidRPr="00B554CA">
        <w:rPr>
          <w:rFonts w:ascii="Lato" w:hAnsi="Lato"/>
          <w:bCs/>
          <w:spacing w:val="-3"/>
        </w:rPr>
        <w:t xml:space="preserve"> </w:t>
      </w:r>
      <w:r w:rsidRPr="00B554CA">
        <w:rPr>
          <w:rFonts w:ascii="Lato" w:hAnsi="Lato"/>
          <w:bCs/>
        </w:rPr>
        <w:t>and</w:t>
      </w:r>
      <w:r w:rsidRPr="00B554CA">
        <w:rPr>
          <w:rFonts w:ascii="Lato" w:hAnsi="Lato"/>
          <w:bCs/>
          <w:spacing w:val="-2"/>
        </w:rPr>
        <w:t xml:space="preserve"> </w:t>
      </w:r>
      <w:r w:rsidRPr="00B554CA">
        <w:rPr>
          <w:rFonts w:ascii="Lato" w:hAnsi="Lato"/>
          <w:bCs/>
        </w:rPr>
        <w:t>working</w:t>
      </w:r>
      <w:r w:rsidRPr="00B554CA">
        <w:rPr>
          <w:rFonts w:ascii="Lato" w:hAnsi="Lato"/>
          <w:bCs/>
          <w:spacing w:val="-3"/>
        </w:rPr>
        <w:t xml:space="preserve"> </w:t>
      </w:r>
      <w:r w:rsidRPr="00B554CA">
        <w:rPr>
          <w:rFonts w:ascii="Lato" w:hAnsi="Lato"/>
          <w:bCs/>
        </w:rPr>
        <w:t>with</w:t>
      </w:r>
      <w:r w:rsidRPr="00B554CA">
        <w:rPr>
          <w:rFonts w:ascii="Lato" w:hAnsi="Lato"/>
          <w:bCs/>
          <w:spacing w:val="-2"/>
        </w:rPr>
        <w:t xml:space="preserve"> </w:t>
      </w:r>
      <w:r w:rsidRPr="00B554CA">
        <w:rPr>
          <w:rFonts w:ascii="Lato" w:hAnsi="Lato"/>
          <w:bCs/>
        </w:rPr>
        <w:t>individuals</w:t>
      </w:r>
      <w:r w:rsidRPr="00B554CA">
        <w:rPr>
          <w:rFonts w:ascii="Lato" w:hAnsi="Lato"/>
          <w:bCs/>
          <w:spacing w:val="-5"/>
        </w:rPr>
        <w:t xml:space="preserve"> </w:t>
      </w:r>
      <w:r w:rsidRPr="00B554CA">
        <w:rPr>
          <w:rFonts w:ascii="Lato" w:hAnsi="Lato"/>
          <w:bCs/>
        </w:rPr>
        <w:t>who</w:t>
      </w:r>
      <w:r w:rsidRPr="00B554CA">
        <w:rPr>
          <w:rFonts w:ascii="Lato" w:hAnsi="Lato"/>
          <w:bCs/>
          <w:spacing w:val="-3"/>
        </w:rPr>
        <w:t xml:space="preserve"> </w:t>
      </w:r>
      <w:r w:rsidRPr="00B554CA">
        <w:rPr>
          <w:rFonts w:ascii="Lato" w:hAnsi="Lato"/>
          <w:bCs/>
        </w:rPr>
        <w:t xml:space="preserve">self-neglect or demonstrate hoarding </w:t>
      </w:r>
      <w:proofErr w:type="spellStart"/>
      <w:r w:rsidRPr="00B554CA">
        <w:rPr>
          <w:rFonts w:ascii="Lato" w:hAnsi="Lato"/>
          <w:bCs/>
        </w:rPr>
        <w:t>behaviour</w:t>
      </w:r>
      <w:proofErr w:type="spellEnd"/>
      <w:r w:rsidRPr="00B554CA">
        <w:rPr>
          <w:rFonts w:ascii="Lato" w:hAnsi="Lato"/>
          <w:bCs/>
        </w:rPr>
        <w:t xml:space="preserve"> which puts the individuals or others</w:t>
      </w:r>
      <w:r w:rsidRPr="00B554CA">
        <w:rPr>
          <w:rFonts w:ascii="Lato" w:hAnsi="Lato"/>
          <w:bCs/>
          <w:spacing w:val="-2"/>
        </w:rPr>
        <w:t xml:space="preserve"> </w:t>
      </w:r>
      <w:r w:rsidRPr="00B554CA">
        <w:rPr>
          <w:rFonts w:ascii="Lato" w:hAnsi="Lato"/>
          <w:bCs/>
        </w:rPr>
        <w:t>at risk of harm.</w:t>
      </w:r>
      <w:r w:rsidRPr="00B554CA">
        <w:rPr>
          <w:rFonts w:ascii="Lato" w:hAnsi="Lato"/>
          <w:bCs/>
          <w:spacing w:val="-2"/>
        </w:rPr>
        <w:t xml:space="preserve"> </w:t>
      </w:r>
      <w:r w:rsidRPr="00B554CA">
        <w:rPr>
          <w:rFonts w:ascii="Lato" w:hAnsi="Lato"/>
          <w:bCs/>
        </w:rPr>
        <w:t>FHDC’s</w:t>
      </w:r>
      <w:r w:rsidRPr="00B554CA">
        <w:rPr>
          <w:rFonts w:ascii="Lato" w:hAnsi="Lato"/>
          <w:bCs/>
          <w:spacing w:val="-3"/>
        </w:rPr>
        <w:t xml:space="preserve"> </w:t>
      </w:r>
      <w:r w:rsidRPr="00B554CA">
        <w:rPr>
          <w:rFonts w:ascii="Lato" w:hAnsi="Lato"/>
          <w:bCs/>
        </w:rPr>
        <w:t>own</w:t>
      </w:r>
      <w:r w:rsidRPr="00B554CA">
        <w:rPr>
          <w:rFonts w:ascii="Lato" w:hAnsi="Lato"/>
          <w:bCs/>
          <w:spacing w:val="-2"/>
        </w:rPr>
        <w:t xml:space="preserve"> </w:t>
      </w:r>
      <w:r w:rsidRPr="00B554CA">
        <w:rPr>
          <w:rFonts w:ascii="Lato" w:hAnsi="Lato"/>
          <w:bCs/>
        </w:rPr>
        <w:t>Hoarding</w:t>
      </w:r>
      <w:r w:rsidRPr="00B554CA">
        <w:rPr>
          <w:rFonts w:ascii="Lato" w:hAnsi="Lato"/>
          <w:bCs/>
          <w:spacing w:val="-2"/>
        </w:rPr>
        <w:t xml:space="preserve"> </w:t>
      </w:r>
      <w:r w:rsidRPr="00B554CA">
        <w:rPr>
          <w:rFonts w:ascii="Lato" w:hAnsi="Lato"/>
          <w:bCs/>
        </w:rPr>
        <w:t>Co-</w:t>
      </w:r>
      <w:proofErr w:type="spellStart"/>
      <w:r w:rsidRPr="00B554CA">
        <w:rPr>
          <w:rFonts w:ascii="Lato" w:hAnsi="Lato"/>
          <w:bCs/>
        </w:rPr>
        <w:t>ordinators</w:t>
      </w:r>
      <w:proofErr w:type="spellEnd"/>
      <w:r w:rsidRPr="00B554CA">
        <w:rPr>
          <w:rFonts w:ascii="Lato" w:hAnsi="Lato"/>
          <w:bCs/>
          <w:spacing w:val="-3"/>
        </w:rPr>
        <w:t xml:space="preserve"> </w:t>
      </w:r>
      <w:r w:rsidRPr="00B554CA">
        <w:rPr>
          <w:rFonts w:ascii="Lato" w:hAnsi="Lato"/>
          <w:bCs/>
        </w:rPr>
        <w:t>carry</w:t>
      </w:r>
      <w:r w:rsidRPr="00B554CA">
        <w:rPr>
          <w:rFonts w:ascii="Lato" w:hAnsi="Lato"/>
          <w:bCs/>
          <w:spacing w:val="-3"/>
        </w:rPr>
        <w:t xml:space="preserve"> </w:t>
      </w:r>
      <w:r w:rsidRPr="00B554CA">
        <w:rPr>
          <w:rFonts w:ascii="Lato" w:hAnsi="Lato"/>
          <w:bCs/>
        </w:rPr>
        <w:t>out</w:t>
      </w:r>
      <w:r w:rsidRPr="00B554CA">
        <w:rPr>
          <w:rFonts w:ascii="Lato" w:hAnsi="Lato"/>
          <w:bCs/>
          <w:spacing w:val="-2"/>
        </w:rPr>
        <w:t xml:space="preserve"> </w:t>
      </w:r>
      <w:proofErr w:type="gramStart"/>
      <w:r w:rsidRPr="00B554CA">
        <w:rPr>
          <w:rFonts w:ascii="Lato" w:hAnsi="Lato"/>
          <w:bCs/>
        </w:rPr>
        <w:t>crucial work</w:t>
      </w:r>
      <w:proofErr w:type="gramEnd"/>
      <w:r w:rsidRPr="00B554CA">
        <w:rPr>
          <w:rFonts w:ascii="Lato" w:hAnsi="Lato"/>
          <w:bCs/>
        </w:rPr>
        <w:t xml:space="preserve"> intervening and providing support for individuals within the district.</w:t>
      </w:r>
    </w:p>
    <w:p w14:paraId="4329A306" w14:textId="77777777" w:rsidR="00884A5A" w:rsidRPr="00B554CA" w:rsidRDefault="00884A5A" w:rsidP="00C05770">
      <w:pPr>
        <w:pStyle w:val="BodyText"/>
        <w:ind w:left="709" w:right="-188" w:hanging="709"/>
        <w:rPr>
          <w:rFonts w:ascii="Lato" w:hAnsi="Lato"/>
          <w:bCs/>
        </w:rPr>
      </w:pPr>
    </w:p>
    <w:p w14:paraId="2F600089" w14:textId="09944E68" w:rsidR="00884A5A" w:rsidRPr="00B554CA" w:rsidRDefault="00884A5A" w:rsidP="00C05770">
      <w:pPr>
        <w:pStyle w:val="Heading2"/>
        <w:numPr>
          <w:ilvl w:val="1"/>
          <w:numId w:val="1"/>
        </w:numPr>
        <w:tabs>
          <w:tab w:val="clear" w:pos="8505"/>
        </w:tabs>
        <w:ind w:left="709" w:right="-188" w:hanging="709"/>
      </w:pPr>
      <w:r w:rsidRPr="00B554CA">
        <w:t>Domestic Abuse</w:t>
      </w:r>
      <w:r w:rsidRPr="00B554CA">
        <w:rPr>
          <w:spacing w:val="-2"/>
        </w:rPr>
        <w:t xml:space="preserve"> </w:t>
      </w:r>
      <w:r w:rsidRPr="00B554CA">
        <w:t>and</w:t>
      </w:r>
      <w:r w:rsidRPr="00B554CA">
        <w:rPr>
          <w:spacing w:val="-4"/>
        </w:rPr>
        <w:t xml:space="preserve"> </w:t>
      </w:r>
      <w:r w:rsidRPr="00B554CA">
        <w:rPr>
          <w:spacing w:val="-2"/>
        </w:rPr>
        <w:t>Violence</w:t>
      </w:r>
    </w:p>
    <w:p w14:paraId="11015C11" w14:textId="2D2FAE1B" w:rsidR="00884A5A" w:rsidRPr="00B554CA" w:rsidRDefault="00884A5A" w:rsidP="00C05770">
      <w:pPr>
        <w:pStyle w:val="BodyText"/>
        <w:ind w:left="709" w:right="-188"/>
        <w:rPr>
          <w:rFonts w:ascii="Lato" w:hAnsi="Lato"/>
          <w:bCs/>
        </w:rPr>
      </w:pPr>
      <w:r w:rsidRPr="00B554CA">
        <w:rPr>
          <w:rFonts w:ascii="Lato" w:hAnsi="Lato"/>
          <w:bCs/>
        </w:rPr>
        <w:t xml:space="preserve">Domestic abuse is defined as any incident or pattern of incidents of controlling, coercive or threatening </w:t>
      </w:r>
      <w:proofErr w:type="spellStart"/>
      <w:r w:rsidRPr="00B554CA">
        <w:rPr>
          <w:rFonts w:ascii="Lato" w:hAnsi="Lato"/>
          <w:bCs/>
        </w:rPr>
        <w:t>behaviour</w:t>
      </w:r>
      <w:proofErr w:type="spellEnd"/>
      <w:r w:rsidRPr="00B554CA">
        <w:rPr>
          <w:rFonts w:ascii="Lato" w:hAnsi="Lato"/>
          <w:bCs/>
        </w:rPr>
        <w:t>, violence or abuse between those aged 16 or over who are or have been intimate partners or family members regardless of gender or sexuality. Types of domestic abuse are set out in Appendix 4. Domestic abuse has a significant impact on children and young people. Children may experience domestic abuse directly, as victims,</w:t>
      </w:r>
      <w:r w:rsidRPr="00B554CA">
        <w:rPr>
          <w:rFonts w:ascii="Lato" w:hAnsi="Lato"/>
          <w:bCs/>
          <w:spacing w:val="-3"/>
        </w:rPr>
        <w:t xml:space="preserve"> </w:t>
      </w:r>
      <w:r w:rsidRPr="00B554CA">
        <w:rPr>
          <w:rFonts w:ascii="Lato" w:hAnsi="Lato"/>
          <w:bCs/>
        </w:rPr>
        <w:t>or</w:t>
      </w:r>
      <w:r w:rsidRPr="00B554CA">
        <w:rPr>
          <w:rFonts w:ascii="Lato" w:hAnsi="Lato"/>
          <w:bCs/>
          <w:spacing w:val="-2"/>
        </w:rPr>
        <w:t xml:space="preserve"> </w:t>
      </w:r>
      <w:r w:rsidRPr="00B554CA">
        <w:rPr>
          <w:rFonts w:ascii="Lato" w:hAnsi="Lato"/>
          <w:bCs/>
        </w:rPr>
        <w:t>indirectly</w:t>
      </w:r>
      <w:r w:rsidRPr="00B554CA">
        <w:rPr>
          <w:rFonts w:ascii="Lato" w:hAnsi="Lato"/>
          <w:bCs/>
          <w:spacing w:val="-3"/>
        </w:rPr>
        <w:t xml:space="preserve"> </w:t>
      </w:r>
      <w:r w:rsidRPr="00B554CA">
        <w:rPr>
          <w:rFonts w:ascii="Lato" w:hAnsi="Lato"/>
          <w:bCs/>
        </w:rPr>
        <w:t>due</w:t>
      </w:r>
      <w:r w:rsidRPr="00B554CA">
        <w:rPr>
          <w:rFonts w:ascii="Lato" w:hAnsi="Lato"/>
          <w:bCs/>
          <w:spacing w:val="-3"/>
        </w:rPr>
        <w:t xml:space="preserve"> </w:t>
      </w:r>
      <w:r w:rsidRPr="00B554CA">
        <w:rPr>
          <w:rFonts w:ascii="Lato" w:hAnsi="Lato"/>
          <w:bCs/>
        </w:rPr>
        <w:t>to</w:t>
      </w:r>
      <w:r w:rsidRPr="00B554CA">
        <w:rPr>
          <w:rFonts w:ascii="Lato" w:hAnsi="Lato"/>
          <w:bCs/>
          <w:spacing w:val="-2"/>
        </w:rPr>
        <w:t xml:space="preserve"> </w:t>
      </w:r>
      <w:r w:rsidRPr="00B554CA">
        <w:rPr>
          <w:rFonts w:ascii="Lato" w:hAnsi="Lato"/>
          <w:bCs/>
        </w:rPr>
        <w:t>the</w:t>
      </w:r>
      <w:r w:rsidRPr="00B554CA">
        <w:rPr>
          <w:rFonts w:ascii="Lato" w:hAnsi="Lato"/>
          <w:bCs/>
          <w:spacing w:val="-5"/>
        </w:rPr>
        <w:t xml:space="preserve"> </w:t>
      </w:r>
      <w:r w:rsidRPr="00B554CA">
        <w:rPr>
          <w:rFonts w:ascii="Lato" w:hAnsi="Lato"/>
          <w:bCs/>
        </w:rPr>
        <w:t>impact</w:t>
      </w:r>
      <w:r w:rsidRPr="00B554CA">
        <w:rPr>
          <w:rFonts w:ascii="Lato" w:hAnsi="Lato"/>
          <w:bCs/>
          <w:spacing w:val="-5"/>
        </w:rPr>
        <w:t xml:space="preserve"> </w:t>
      </w:r>
      <w:r w:rsidRPr="00B554CA">
        <w:rPr>
          <w:rFonts w:ascii="Lato" w:hAnsi="Lato"/>
          <w:bCs/>
        </w:rPr>
        <w:t>of</w:t>
      </w:r>
      <w:r w:rsidRPr="00B554CA">
        <w:rPr>
          <w:rFonts w:ascii="Lato" w:hAnsi="Lato"/>
          <w:bCs/>
          <w:spacing w:val="-1"/>
        </w:rPr>
        <w:t xml:space="preserve"> </w:t>
      </w:r>
      <w:r w:rsidRPr="00B554CA">
        <w:rPr>
          <w:rFonts w:ascii="Lato" w:hAnsi="Lato"/>
          <w:bCs/>
        </w:rPr>
        <w:t>abuse</w:t>
      </w:r>
      <w:r w:rsidRPr="00B554CA">
        <w:rPr>
          <w:rFonts w:ascii="Lato" w:hAnsi="Lato"/>
          <w:bCs/>
          <w:spacing w:val="-1"/>
        </w:rPr>
        <w:t xml:space="preserve"> </w:t>
      </w:r>
      <w:r w:rsidRPr="00B554CA">
        <w:rPr>
          <w:rFonts w:ascii="Lato" w:hAnsi="Lato"/>
          <w:bCs/>
        </w:rPr>
        <w:t>on</w:t>
      </w:r>
      <w:r w:rsidRPr="00B554CA">
        <w:rPr>
          <w:rFonts w:ascii="Lato" w:hAnsi="Lato"/>
          <w:bCs/>
          <w:spacing w:val="-5"/>
        </w:rPr>
        <w:t xml:space="preserve"> </w:t>
      </w:r>
      <w:r w:rsidRPr="00B554CA">
        <w:rPr>
          <w:rFonts w:ascii="Lato" w:hAnsi="Lato"/>
          <w:bCs/>
        </w:rPr>
        <w:t>others,</w:t>
      </w:r>
      <w:r w:rsidRPr="00B554CA">
        <w:rPr>
          <w:rFonts w:ascii="Lato" w:hAnsi="Lato"/>
          <w:bCs/>
          <w:spacing w:val="-3"/>
        </w:rPr>
        <w:t xml:space="preserve"> </w:t>
      </w:r>
      <w:r w:rsidRPr="00B554CA">
        <w:rPr>
          <w:rFonts w:ascii="Lato" w:hAnsi="Lato"/>
          <w:bCs/>
        </w:rPr>
        <w:t>such</w:t>
      </w:r>
      <w:r w:rsidRPr="00B554CA">
        <w:rPr>
          <w:rFonts w:ascii="Lato" w:hAnsi="Lato"/>
          <w:bCs/>
          <w:spacing w:val="-3"/>
        </w:rPr>
        <w:t xml:space="preserve"> </w:t>
      </w:r>
      <w:r w:rsidRPr="00B554CA">
        <w:rPr>
          <w:rFonts w:ascii="Lato" w:hAnsi="Lato"/>
          <w:bCs/>
        </w:rPr>
        <w:t>as</w:t>
      </w:r>
      <w:r w:rsidRPr="00B554CA">
        <w:rPr>
          <w:rFonts w:ascii="Lato" w:hAnsi="Lato"/>
          <w:bCs/>
          <w:spacing w:val="-3"/>
        </w:rPr>
        <w:t xml:space="preserve"> </w:t>
      </w:r>
      <w:r w:rsidRPr="00B554CA">
        <w:rPr>
          <w:rFonts w:ascii="Lato" w:hAnsi="Lato"/>
          <w:bCs/>
        </w:rPr>
        <w:t>the</w:t>
      </w:r>
      <w:r w:rsidRPr="00B554CA">
        <w:rPr>
          <w:rFonts w:ascii="Lato" w:hAnsi="Lato"/>
          <w:bCs/>
          <w:spacing w:val="-3"/>
        </w:rPr>
        <w:t xml:space="preserve"> </w:t>
      </w:r>
      <w:r w:rsidRPr="00B554CA">
        <w:rPr>
          <w:rFonts w:ascii="Lato" w:hAnsi="Lato"/>
          <w:bCs/>
        </w:rPr>
        <w:t>non-abusive parent.</w:t>
      </w:r>
      <w:r w:rsidR="00D045CE">
        <w:rPr>
          <w:rFonts w:ascii="Lato" w:hAnsi="Lato"/>
          <w:bCs/>
        </w:rPr>
        <w:br/>
      </w:r>
    </w:p>
    <w:p w14:paraId="3403C073" w14:textId="77777777" w:rsidR="00884A5A" w:rsidRPr="00B554CA" w:rsidRDefault="00884A5A" w:rsidP="00C05770">
      <w:pPr>
        <w:pStyle w:val="Heading2"/>
        <w:numPr>
          <w:ilvl w:val="1"/>
          <w:numId w:val="1"/>
        </w:numPr>
        <w:tabs>
          <w:tab w:val="clear" w:pos="8505"/>
        </w:tabs>
        <w:ind w:left="709" w:right="-188" w:hanging="709"/>
      </w:pPr>
      <w:r w:rsidRPr="00B554CA">
        <w:t>Prevent</w:t>
      </w:r>
    </w:p>
    <w:p w14:paraId="699D1540" w14:textId="09C4E0CB" w:rsidR="006C6DC6" w:rsidRDefault="00884A5A" w:rsidP="00C05770">
      <w:pPr>
        <w:pStyle w:val="BodyText"/>
        <w:ind w:left="709" w:right="-188"/>
        <w:rPr>
          <w:rFonts w:ascii="Lato" w:hAnsi="Lato"/>
          <w:bCs/>
        </w:rPr>
      </w:pPr>
      <w:proofErr w:type="gramStart"/>
      <w:r w:rsidRPr="00B554CA">
        <w:rPr>
          <w:rFonts w:ascii="Lato" w:hAnsi="Lato"/>
          <w:bCs/>
        </w:rPr>
        <w:t>Prevent</w:t>
      </w:r>
      <w:proofErr w:type="gramEnd"/>
      <w:r w:rsidRPr="00B554CA">
        <w:rPr>
          <w:rFonts w:ascii="Lato" w:hAnsi="Lato"/>
          <w:bCs/>
        </w:rPr>
        <w:t xml:space="preserve"> is a </w:t>
      </w:r>
      <w:proofErr w:type="gramStart"/>
      <w:r w:rsidRPr="00B554CA">
        <w:rPr>
          <w:rFonts w:ascii="Lato" w:hAnsi="Lato"/>
          <w:bCs/>
        </w:rPr>
        <w:t>Government</w:t>
      </w:r>
      <w:proofErr w:type="gramEnd"/>
      <w:r w:rsidRPr="00B554CA">
        <w:rPr>
          <w:rFonts w:ascii="Lato" w:hAnsi="Lato"/>
          <w:bCs/>
        </w:rPr>
        <w:t xml:space="preserve"> strategy led by the Home Office and focuses on working with individuals and communities who may be vulnerable to the threat of violent extremism and terrorism. Supporting vulnerable individuals and reducing the threat from violent extremism in local communities is priority for statutory partners and their partners. Schedule 6 of the of Counter</w:t>
      </w:r>
      <w:r w:rsidRPr="00B554CA">
        <w:rPr>
          <w:rFonts w:ascii="Lato" w:hAnsi="Lato"/>
          <w:bCs/>
          <w:spacing w:val="-2"/>
        </w:rPr>
        <w:t xml:space="preserve"> </w:t>
      </w:r>
      <w:r w:rsidRPr="00B554CA">
        <w:rPr>
          <w:rFonts w:ascii="Lato" w:hAnsi="Lato"/>
          <w:bCs/>
        </w:rPr>
        <w:t>Terrorism</w:t>
      </w:r>
      <w:r w:rsidRPr="00B554CA">
        <w:rPr>
          <w:rFonts w:ascii="Lato" w:hAnsi="Lato"/>
          <w:bCs/>
          <w:spacing w:val="-1"/>
        </w:rPr>
        <w:t xml:space="preserve"> </w:t>
      </w:r>
      <w:r w:rsidRPr="00B554CA">
        <w:rPr>
          <w:rFonts w:ascii="Lato" w:hAnsi="Lato"/>
          <w:bCs/>
        </w:rPr>
        <w:t>and</w:t>
      </w:r>
      <w:r w:rsidRPr="00B554CA">
        <w:rPr>
          <w:rFonts w:ascii="Lato" w:hAnsi="Lato"/>
          <w:bCs/>
          <w:spacing w:val="-4"/>
        </w:rPr>
        <w:t xml:space="preserve"> </w:t>
      </w:r>
      <w:r w:rsidRPr="00B554CA">
        <w:rPr>
          <w:rFonts w:ascii="Lato" w:hAnsi="Lato"/>
          <w:bCs/>
        </w:rPr>
        <w:t>Security</w:t>
      </w:r>
      <w:r w:rsidRPr="00B554CA">
        <w:rPr>
          <w:rFonts w:ascii="Lato" w:hAnsi="Lato"/>
          <w:bCs/>
          <w:spacing w:val="-2"/>
        </w:rPr>
        <w:t xml:space="preserve"> </w:t>
      </w:r>
      <w:r w:rsidRPr="00B554CA">
        <w:rPr>
          <w:rFonts w:ascii="Lato" w:hAnsi="Lato"/>
          <w:bCs/>
        </w:rPr>
        <w:t>Act</w:t>
      </w:r>
      <w:r w:rsidRPr="00B554CA">
        <w:rPr>
          <w:rFonts w:ascii="Lato" w:hAnsi="Lato"/>
          <w:bCs/>
          <w:spacing w:val="-2"/>
        </w:rPr>
        <w:t xml:space="preserve"> </w:t>
      </w:r>
      <w:r w:rsidRPr="00B554CA">
        <w:rPr>
          <w:rFonts w:ascii="Lato" w:hAnsi="Lato"/>
          <w:bCs/>
        </w:rPr>
        <w:t>2015</w:t>
      </w:r>
      <w:r w:rsidRPr="00B554CA">
        <w:rPr>
          <w:rFonts w:ascii="Lato" w:hAnsi="Lato"/>
          <w:bCs/>
          <w:spacing w:val="-2"/>
        </w:rPr>
        <w:t xml:space="preserve"> </w:t>
      </w:r>
      <w:r w:rsidRPr="00B554CA">
        <w:rPr>
          <w:rFonts w:ascii="Lato" w:hAnsi="Lato"/>
          <w:bCs/>
        </w:rPr>
        <w:t>lists</w:t>
      </w:r>
      <w:r w:rsidRPr="00B554CA">
        <w:rPr>
          <w:rFonts w:ascii="Lato" w:hAnsi="Lato"/>
          <w:bCs/>
          <w:spacing w:val="-2"/>
        </w:rPr>
        <w:t xml:space="preserve"> </w:t>
      </w:r>
      <w:r w:rsidRPr="00B554CA">
        <w:rPr>
          <w:rFonts w:ascii="Lato" w:hAnsi="Lato"/>
          <w:bCs/>
        </w:rPr>
        <w:t>District</w:t>
      </w:r>
      <w:r w:rsidRPr="00B554CA">
        <w:rPr>
          <w:rFonts w:ascii="Lato" w:hAnsi="Lato"/>
          <w:bCs/>
          <w:spacing w:val="-2"/>
        </w:rPr>
        <w:t xml:space="preserve"> </w:t>
      </w:r>
      <w:r w:rsidRPr="00B554CA">
        <w:rPr>
          <w:rFonts w:ascii="Lato" w:hAnsi="Lato"/>
          <w:bCs/>
        </w:rPr>
        <w:t>councils</w:t>
      </w:r>
      <w:r w:rsidRPr="00B554CA">
        <w:rPr>
          <w:rFonts w:ascii="Lato" w:hAnsi="Lato"/>
          <w:bCs/>
          <w:spacing w:val="-5"/>
        </w:rPr>
        <w:t xml:space="preserve"> </w:t>
      </w:r>
      <w:r w:rsidRPr="00B554CA">
        <w:rPr>
          <w:rFonts w:ascii="Lato" w:hAnsi="Lato"/>
          <w:bCs/>
        </w:rPr>
        <w:t>as</w:t>
      </w:r>
      <w:r w:rsidRPr="00B554CA">
        <w:rPr>
          <w:rFonts w:ascii="Lato" w:hAnsi="Lato"/>
          <w:bCs/>
          <w:spacing w:val="-4"/>
        </w:rPr>
        <w:t xml:space="preserve"> </w:t>
      </w:r>
      <w:r w:rsidRPr="00B554CA">
        <w:rPr>
          <w:rFonts w:ascii="Lato" w:hAnsi="Lato"/>
          <w:bCs/>
        </w:rPr>
        <w:t>one</w:t>
      </w:r>
      <w:r w:rsidRPr="00B554CA">
        <w:rPr>
          <w:rFonts w:ascii="Lato" w:hAnsi="Lato"/>
          <w:bCs/>
          <w:spacing w:val="-2"/>
        </w:rPr>
        <w:t xml:space="preserve"> </w:t>
      </w:r>
      <w:r w:rsidRPr="00B554CA">
        <w:rPr>
          <w:rFonts w:ascii="Lato" w:hAnsi="Lato"/>
          <w:bCs/>
        </w:rPr>
        <w:t>of</w:t>
      </w:r>
      <w:r w:rsidRPr="00B554CA">
        <w:rPr>
          <w:rFonts w:ascii="Lato" w:hAnsi="Lato"/>
          <w:bCs/>
          <w:spacing w:val="-4"/>
        </w:rPr>
        <w:t xml:space="preserve"> </w:t>
      </w:r>
      <w:r w:rsidRPr="00B554CA">
        <w:rPr>
          <w:rFonts w:ascii="Lato" w:hAnsi="Lato"/>
          <w:bCs/>
        </w:rPr>
        <w:t>the “specified</w:t>
      </w:r>
      <w:r w:rsidRPr="00B554CA">
        <w:rPr>
          <w:rFonts w:ascii="Lato" w:hAnsi="Lato"/>
          <w:bCs/>
          <w:spacing w:val="-1"/>
        </w:rPr>
        <w:t xml:space="preserve"> </w:t>
      </w:r>
      <w:r w:rsidRPr="00B554CA">
        <w:rPr>
          <w:rFonts w:ascii="Lato" w:hAnsi="Lato"/>
          <w:bCs/>
        </w:rPr>
        <w:t>authorities”</w:t>
      </w:r>
      <w:r w:rsidRPr="00B554CA">
        <w:rPr>
          <w:rFonts w:ascii="Lato" w:hAnsi="Lato"/>
          <w:bCs/>
          <w:spacing w:val="-2"/>
        </w:rPr>
        <w:t xml:space="preserve"> </w:t>
      </w:r>
      <w:r w:rsidRPr="00B554CA">
        <w:rPr>
          <w:rFonts w:ascii="Lato" w:hAnsi="Lato"/>
          <w:bCs/>
        </w:rPr>
        <w:t>in</w:t>
      </w:r>
      <w:r w:rsidRPr="00B554CA">
        <w:rPr>
          <w:rFonts w:ascii="Lato" w:hAnsi="Lato"/>
          <w:bCs/>
          <w:spacing w:val="-2"/>
        </w:rPr>
        <w:t xml:space="preserve"> </w:t>
      </w:r>
      <w:r w:rsidRPr="00B554CA">
        <w:rPr>
          <w:rFonts w:ascii="Lato" w:hAnsi="Lato"/>
          <w:bCs/>
        </w:rPr>
        <w:t>England</w:t>
      </w:r>
      <w:r w:rsidRPr="00B554CA">
        <w:rPr>
          <w:rFonts w:ascii="Lato" w:hAnsi="Lato"/>
          <w:bCs/>
          <w:spacing w:val="-2"/>
        </w:rPr>
        <w:t xml:space="preserve"> </w:t>
      </w:r>
      <w:r w:rsidRPr="00B554CA">
        <w:rPr>
          <w:rFonts w:ascii="Lato" w:hAnsi="Lato"/>
          <w:bCs/>
        </w:rPr>
        <w:t>that</w:t>
      </w:r>
      <w:r w:rsidRPr="00B554CA">
        <w:rPr>
          <w:rFonts w:ascii="Lato" w:hAnsi="Lato"/>
          <w:bCs/>
          <w:spacing w:val="-4"/>
        </w:rPr>
        <w:t xml:space="preserve"> </w:t>
      </w:r>
      <w:r w:rsidRPr="00B554CA">
        <w:rPr>
          <w:rFonts w:ascii="Lato" w:hAnsi="Lato"/>
          <w:bCs/>
        </w:rPr>
        <w:t>are</w:t>
      </w:r>
      <w:r w:rsidRPr="00B554CA">
        <w:rPr>
          <w:rFonts w:ascii="Lato" w:hAnsi="Lato"/>
          <w:bCs/>
          <w:spacing w:val="-2"/>
        </w:rPr>
        <w:t xml:space="preserve"> </w:t>
      </w:r>
      <w:r w:rsidRPr="00B554CA">
        <w:rPr>
          <w:rFonts w:ascii="Lato" w:hAnsi="Lato"/>
          <w:bCs/>
        </w:rPr>
        <w:t>to</w:t>
      </w:r>
      <w:r w:rsidRPr="00B554CA">
        <w:rPr>
          <w:rFonts w:ascii="Lato" w:hAnsi="Lato"/>
          <w:bCs/>
          <w:spacing w:val="-4"/>
        </w:rPr>
        <w:t xml:space="preserve"> </w:t>
      </w:r>
      <w:r w:rsidRPr="00B554CA">
        <w:rPr>
          <w:rFonts w:ascii="Lato" w:hAnsi="Lato"/>
          <w:bCs/>
        </w:rPr>
        <w:t>have a</w:t>
      </w:r>
      <w:r w:rsidRPr="00B554CA">
        <w:rPr>
          <w:rFonts w:ascii="Lato" w:hAnsi="Lato"/>
          <w:bCs/>
          <w:spacing w:val="-4"/>
        </w:rPr>
        <w:t xml:space="preserve"> </w:t>
      </w:r>
      <w:r w:rsidRPr="00B554CA">
        <w:rPr>
          <w:rFonts w:ascii="Lato" w:hAnsi="Lato"/>
          <w:bCs/>
        </w:rPr>
        <w:t>duty to</w:t>
      </w:r>
      <w:r w:rsidRPr="00B554CA">
        <w:rPr>
          <w:rFonts w:ascii="Lato" w:hAnsi="Lato"/>
          <w:bCs/>
          <w:spacing w:val="-4"/>
        </w:rPr>
        <w:t xml:space="preserve"> </w:t>
      </w:r>
      <w:r w:rsidRPr="00B554CA">
        <w:rPr>
          <w:rFonts w:ascii="Lato" w:hAnsi="Lato"/>
          <w:bCs/>
        </w:rPr>
        <w:t>address</w:t>
      </w:r>
      <w:r w:rsidRPr="00B554CA">
        <w:rPr>
          <w:rFonts w:ascii="Lato" w:hAnsi="Lato"/>
          <w:bCs/>
          <w:spacing w:val="-4"/>
        </w:rPr>
        <w:t xml:space="preserve"> </w:t>
      </w:r>
      <w:r w:rsidRPr="00B554CA">
        <w:rPr>
          <w:rFonts w:ascii="Lato" w:hAnsi="Lato"/>
          <w:bCs/>
        </w:rPr>
        <w:t>Prevent and to have “due regard to the need to prevent people from being drawn into terrorism”, in the exercise of their functions.</w:t>
      </w:r>
    </w:p>
    <w:p w14:paraId="04000E62" w14:textId="77777777" w:rsidR="00B1293D" w:rsidRPr="00B1293D" w:rsidRDefault="00B1293D" w:rsidP="00C05770">
      <w:pPr>
        <w:pStyle w:val="BodyText"/>
        <w:ind w:left="709" w:right="-188"/>
        <w:rPr>
          <w:rFonts w:ascii="Lato" w:hAnsi="Lato"/>
          <w:bCs/>
        </w:rPr>
      </w:pPr>
    </w:p>
    <w:p w14:paraId="4A452E43" w14:textId="77777777" w:rsidR="00884A5A" w:rsidRPr="00B554CA" w:rsidRDefault="00884A5A" w:rsidP="00C05770">
      <w:pPr>
        <w:pStyle w:val="Heading2"/>
        <w:tabs>
          <w:tab w:val="clear" w:pos="8505"/>
        </w:tabs>
        <w:ind w:right="-188"/>
      </w:pPr>
      <w:r w:rsidRPr="00B554CA">
        <w:t>Modern</w:t>
      </w:r>
      <w:r w:rsidRPr="00B554CA">
        <w:rPr>
          <w:spacing w:val="-3"/>
        </w:rPr>
        <w:t xml:space="preserve"> </w:t>
      </w:r>
      <w:r w:rsidRPr="00B554CA">
        <w:t>Day</w:t>
      </w:r>
      <w:r w:rsidRPr="00B554CA">
        <w:rPr>
          <w:spacing w:val="-3"/>
        </w:rPr>
        <w:t xml:space="preserve"> </w:t>
      </w:r>
      <w:r w:rsidRPr="00B554CA">
        <w:t>Slavery</w:t>
      </w:r>
      <w:r w:rsidRPr="00B554CA">
        <w:rPr>
          <w:spacing w:val="1"/>
        </w:rPr>
        <w:t xml:space="preserve"> </w:t>
      </w:r>
      <w:r w:rsidRPr="00B554CA">
        <w:rPr>
          <w:spacing w:val="-4"/>
        </w:rPr>
        <w:t>(MDS)</w:t>
      </w:r>
    </w:p>
    <w:p w14:paraId="32C9EF4F" w14:textId="100A8E00" w:rsidR="001C375A" w:rsidRPr="00B554CA" w:rsidRDefault="00884A5A" w:rsidP="00C05770">
      <w:pPr>
        <w:pStyle w:val="BodyText"/>
        <w:spacing w:before="72"/>
        <w:ind w:left="709" w:right="-188"/>
        <w:rPr>
          <w:rFonts w:ascii="Lato" w:hAnsi="Lato"/>
          <w:bCs/>
        </w:rPr>
      </w:pPr>
      <w:r w:rsidRPr="00B554CA">
        <w:rPr>
          <w:rFonts w:ascii="Lato" w:hAnsi="Lato"/>
          <w:bCs/>
        </w:rPr>
        <w:t>Modern</w:t>
      </w:r>
      <w:r w:rsidRPr="00B554CA">
        <w:rPr>
          <w:rFonts w:ascii="Lato" w:hAnsi="Lato"/>
          <w:bCs/>
          <w:spacing w:val="-4"/>
        </w:rPr>
        <w:t xml:space="preserve"> </w:t>
      </w:r>
      <w:r w:rsidRPr="00B554CA">
        <w:rPr>
          <w:rFonts w:ascii="Lato" w:hAnsi="Lato"/>
          <w:bCs/>
        </w:rPr>
        <w:t>slavery</w:t>
      </w:r>
      <w:r w:rsidRPr="00B554CA">
        <w:rPr>
          <w:rFonts w:ascii="Lato" w:hAnsi="Lato"/>
          <w:bCs/>
          <w:spacing w:val="-4"/>
        </w:rPr>
        <w:t xml:space="preserve"> </w:t>
      </w:r>
      <w:r w:rsidRPr="00B554CA">
        <w:rPr>
          <w:rFonts w:ascii="Lato" w:hAnsi="Lato"/>
          <w:bCs/>
        </w:rPr>
        <w:t>encompasses</w:t>
      </w:r>
      <w:r w:rsidRPr="00B554CA">
        <w:rPr>
          <w:rFonts w:ascii="Lato" w:hAnsi="Lato"/>
          <w:bCs/>
          <w:spacing w:val="-4"/>
        </w:rPr>
        <w:t xml:space="preserve"> </w:t>
      </w:r>
      <w:r w:rsidRPr="00B554CA">
        <w:rPr>
          <w:rFonts w:ascii="Lato" w:hAnsi="Lato"/>
          <w:bCs/>
        </w:rPr>
        <w:t>slavery,</w:t>
      </w:r>
      <w:r w:rsidRPr="00B554CA">
        <w:rPr>
          <w:rFonts w:ascii="Lato" w:hAnsi="Lato"/>
          <w:bCs/>
          <w:spacing w:val="-4"/>
        </w:rPr>
        <w:t xml:space="preserve"> </w:t>
      </w:r>
      <w:r w:rsidRPr="00B554CA">
        <w:rPr>
          <w:rFonts w:ascii="Lato" w:hAnsi="Lato"/>
          <w:bCs/>
        </w:rPr>
        <w:t>human</w:t>
      </w:r>
      <w:r w:rsidRPr="00B554CA">
        <w:rPr>
          <w:rFonts w:ascii="Lato" w:hAnsi="Lato"/>
          <w:bCs/>
          <w:spacing w:val="-4"/>
        </w:rPr>
        <w:t xml:space="preserve"> </w:t>
      </w:r>
      <w:r w:rsidRPr="00B554CA">
        <w:rPr>
          <w:rFonts w:ascii="Lato" w:hAnsi="Lato"/>
          <w:bCs/>
        </w:rPr>
        <w:t>trafficking,</w:t>
      </w:r>
      <w:r w:rsidRPr="00B554CA">
        <w:rPr>
          <w:rFonts w:ascii="Lato" w:hAnsi="Lato"/>
          <w:bCs/>
          <w:spacing w:val="-6"/>
        </w:rPr>
        <w:t xml:space="preserve"> </w:t>
      </w:r>
      <w:r w:rsidRPr="00B554CA">
        <w:rPr>
          <w:rFonts w:ascii="Lato" w:hAnsi="Lato"/>
          <w:bCs/>
        </w:rPr>
        <w:t>forced</w:t>
      </w:r>
      <w:r w:rsidRPr="00B554CA">
        <w:rPr>
          <w:rFonts w:ascii="Lato" w:hAnsi="Lato"/>
          <w:bCs/>
          <w:spacing w:val="-4"/>
        </w:rPr>
        <w:t xml:space="preserve"> </w:t>
      </w:r>
      <w:proofErr w:type="spellStart"/>
      <w:r w:rsidRPr="00B554CA">
        <w:rPr>
          <w:rFonts w:ascii="Lato" w:hAnsi="Lato"/>
          <w:bCs/>
        </w:rPr>
        <w:t>labour</w:t>
      </w:r>
      <w:proofErr w:type="spellEnd"/>
      <w:r w:rsidRPr="00B554CA">
        <w:rPr>
          <w:rFonts w:ascii="Lato" w:hAnsi="Lato"/>
          <w:bCs/>
        </w:rPr>
        <w:t>,</w:t>
      </w:r>
      <w:r w:rsidRPr="00B554CA">
        <w:rPr>
          <w:rFonts w:ascii="Lato" w:hAnsi="Lato"/>
          <w:bCs/>
          <w:spacing w:val="-4"/>
        </w:rPr>
        <w:t xml:space="preserve"> </w:t>
      </w:r>
      <w:r w:rsidRPr="00B554CA">
        <w:rPr>
          <w:rFonts w:ascii="Lato" w:hAnsi="Lato"/>
          <w:bCs/>
        </w:rPr>
        <w:t>and domestic servitude. It is</w:t>
      </w:r>
      <w:r w:rsidRPr="00B554CA">
        <w:rPr>
          <w:rFonts w:ascii="Lato" w:hAnsi="Lato"/>
          <w:bCs/>
          <w:spacing w:val="-2"/>
        </w:rPr>
        <w:t xml:space="preserve"> </w:t>
      </w:r>
      <w:r w:rsidRPr="00B554CA">
        <w:rPr>
          <w:rFonts w:ascii="Lato" w:hAnsi="Lato"/>
          <w:bCs/>
        </w:rPr>
        <w:t>an international crime involving</w:t>
      </w:r>
      <w:r w:rsidRPr="00B554CA">
        <w:rPr>
          <w:rFonts w:ascii="Lato" w:hAnsi="Lato"/>
          <w:bCs/>
          <w:spacing w:val="-1"/>
        </w:rPr>
        <w:t xml:space="preserve"> </w:t>
      </w:r>
      <w:proofErr w:type="gramStart"/>
      <w:r w:rsidRPr="00B554CA">
        <w:rPr>
          <w:rFonts w:ascii="Lato" w:hAnsi="Lato"/>
          <w:bCs/>
        </w:rPr>
        <w:t>a number of</w:t>
      </w:r>
      <w:proofErr w:type="gramEnd"/>
      <w:r w:rsidRPr="00B554CA">
        <w:rPr>
          <w:rFonts w:ascii="Lato" w:hAnsi="Lato"/>
          <w:bCs/>
        </w:rPr>
        <w:t xml:space="preserve"> </w:t>
      </w:r>
      <w:proofErr w:type="gramStart"/>
      <w:r w:rsidRPr="00B554CA">
        <w:rPr>
          <w:rFonts w:ascii="Lato" w:hAnsi="Lato"/>
          <w:bCs/>
        </w:rPr>
        <w:t>source</w:t>
      </w:r>
      <w:proofErr w:type="gramEnd"/>
      <w:r w:rsidRPr="00B554CA">
        <w:rPr>
          <w:rFonts w:ascii="Lato" w:hAnsi="Lato"/>
          <w:bCs/>
        </w:rPr>
        <w:t xml:space="preserve"> and transit countries. Modern slavery involves the recruitment, transportation, transfer, </w:t>
      </w:r>
      <w:proofErr w:type="spellStart"/>
      <w:r w:rsidRPr="00B554CA">
        <w:rPr>
          <w:rFonts w:ascii="Lato" w:hAnsi="Lato"/>
          <w:bCs/>
        </w:rPr>
        <w:t>harbouring</w:t>
      </w:r>
      <w:proofErr w:type="spellEnd"/>
      <w:r w:rsidRPr="00B554CA">
        <w:rPr>
          <w:rFonts w:ascii="Lato" w:hAnsi="Lato"/>
          <w:bCs/>
        </w:rPr>
        <w:t xml:space="preserve"> or receipt of people who, with the threat or use of force, coercion, abduction, abuse of power or deception are exploited for the purposes of prostitution, forced </w:t>
      </w:r>
      <w:proofErr w:type="spellStart"/>
      <w:r w:rsidRPr="00B554CA">
        <w:rPr>
          <w:rFonts w:ascii="Lato" w:hAnsi="Lato"/>
          <w:bCs/>
        </w:rPr>
        <w:t>labour</w:t>
      </w:r>
      <w:proofErr w:type="spellEnd"/>
      <w:r w:rsidRPr="00B554CA">
        <w:rPr>
          <w:rFonts w:ascii="Lato" w:hAnsi="Lato"/>
          <w:bCs/>
        </w:rPr>
        <w:t>, slavery or other similar practices. Victims are trafficked all over the world, including in and around the UK</w:t>
      </w:r>
      <w:r w:rsidR="001C375A" w:rsidRPr="00B554CA">
        <w:rPr>
          <w:rFonts w:ascii="Lato" w:hAnsi="Lato"/>
          <w:bCs/>
        </w:rPr>
        <w:t>. Under the Modern Slavery Act 2015 Duty to notify and National Referral Mechanism (NRM) was introduced. Under this Act, local authorities have a duty</w:t>
      </w:r>
      <w:r w:rsidR="001C375A" w:rsidRPr="00B554CA">
        <w:rPr>
          <w:rFonts w:ascii="Lato" w:hAnsi="Lato"/>
          <w:bCs/>
          <w:spacing w:val="-3"/>
        </w:rPr>
        <w:t xml:space="preserve"> </w:t>
      </w:r>
      <w:r w:rsidR="001C375A" w:rsidRPr="00B554CA">
        <w:rPr>
          <w:rFonts w:ascii="Lato" w:hAnsi="Lato"/>
          <w:bCs/>
        </w:rPr>
        <w:t>to</w:t>
      </w:r>
      <w:r w:rsidR="001C375A" w:rsidRPr="00B554CA">
        <w:rPr>
          <w:rFonts w:ascii="Lato" w:hAnsi="Lato"/>
          <w:bCs/>
          <w:spacing w:val="-3"/>
        </w:rPr>
        <w:t xml:space="preserve"> </w:t>
      </w:r>
      <w:r w:rsidR="001C375A" w:rsidRPr="00B554CA">
        <w:rPr>
          <w:rFonts w:ascii="Lato" w:hAnsi="Lato"/>
          <w:bCs/>
        </w:rPr>
        <w:t>notify</w:t>
      </w:r>
      <w:r w:rsidR="001C375A" w:rsidRPr="00B554CA">
        <w:rPr>
          <w:rFonts w:ascii="Lato" w:hAnsi="Lato"/>
          <w:bCs/>
          <w:spacing w:val="-3"/>
        </w:rPr>
        <w:t xml:space="preserve"> </w:t>
      </w:r>
      <w:r w:rsidR="001C375A" w:rsidRPr="00B554CA">
        <w:rPr>
          <w:rFonts w:ascii="Lato" w:hAnsi="Lato"/>
          <w:bCs/>
        </w:rPr>
        <w:t>the</w:t>
      </w:r>
      <w:r w:rsidR="001C375A" w:rsidRPr="00B554CA">
        <w:rPr>
          <w:rFonts w:ascii="Lato" w:hAnsi="Lato"/>
          <w:bCs/>
          <w:spacing w:val="-1"/>
        </w:rPr>
        <w:t xml:space="preserve"> </w:t>
      </w:r>
      <w:r w:rsidR="001C375A" w:rsidRPr="00B554CA">
        <w:rPr>
          <w:rFonts w:ascii="Lato" w:hAnsi="Lato"/>
          <w:bCs/>
        </w:rPr>
        <w:t>Home</w:t>
      </w:r>
      <w:r w:rsidR="001C375A" w:rsidRPr="00B554CA">
        <w:rPr>
          <w:rFonts w:ascii="Lato" w:hAnsi="Lato"/>
          <w:bCs/>
          <w:spacing w:val="-3"/>
        </w:rPr>
        <w:t xml:space="preserve"> </w:t>
      </w:r>
      <w:r w:rsidR="001C375A" w:rsidRPr="00B554CA">
        <w:rPr>
          <w:rFonts w:ascii="Lato" w:hAnsi="Lato"/>
          <w:bCs/>
        </w:rPr>
        <w:t>Office</w:t>
      </w:r>
      <w:r w:rsidR="001C375A" w:rsidRPr="00B554CA">
        <w:rPr>
          <w:rFonts w:ascii="Lato" w:hAnsi="Lato"/>
          <w:bCs/>
          <w:spacing w:val="-5"/>
        </w:rPr>
        <w:t xml:space="preserve"> </w:t>
      </w:r>
      <w:r w:rsidR="001C375A" w:rsidRPr="00B554CA">
        <w:rPr>
          <w:rFonts w:ascii="Lato" w:hAnsi="Lato"/>
          <w:bCs/>
        </w:rPr>
        <w:t>of</w:t>
      </w:r>
      <w:r w:rsidR="001C375A" w:rsidRPr="00B554CA">
        <w:rPr>
          <w:rFonts w:ascii="Lato" w:hAnsi="Lato"/>
          <w:bCs/>
          <w:spacing w:val="-5"/>
        </w:rPr>
        <w:t xml:space="preserve"> </w:t>
      </w:r>
      <w:r w:rsidR="001C375A" w:rsidRPr="00B554CA">
        <w:rPr>
          <w:rFonts w:ascii="Lato" w:hAnsi="Lato"/>
          <w:bCs/>
        </w:rPr>
        <w:t>any</w:t>
      </w:r>
      <w:r w:rsidR="001C375A" w:rsidRPr="00B554CA">
        <w:rPr>
          <w:rFonts w:ascii="Lato" w:hAnsi="Lato"/>
          <w:bCs/>
          <w:spacing w:val="-3"/>
        </w:rPr>
        <w:t xml:space="preserve"> </w:t>
      </w:r>
      <w:r w:rsidR="001C375A" w:rsidRPr="00B554CA">
        <w:rPr>
          <w:rFonts w:ascii="Lato" w:hAnsi="Lato"/>
          <w:bCs/>
        </w:rPr>
        <w:t>individual</w:t>
      </w:r>
      <w:r w:rsidR="001C375A" w:rsidRPr="00B554CA">
        <w:rPr>
          <w:rFonts w:ascii="Lato" w:hAnsi="Lato"/>
          <w:bCs/>
          <w:spacing w:val="-3"/>
        </w:rPr>
        <w:t xml:space="preserve"> </w:t>
      </w:r>
      <w:r w:rsidR="001C375A" w:rsidRPr="00B554CA">
        <w:rPr>
          <w:rFonts w:ascii="Lato" w:hAnsi="Lato"/>
          <w:bCs/>
        </w:rPr>
        <w:t>encountered</w:t>
      </w:r>
      <w:r w:rsidR="001C375A" w:rsidRPr="00B554CA">
        <w:rPr>
          <w:rFonts w:ascii="Lato" w:hAnsi="Lato"/>
          <w:bCs/>
          <w:spacing w:val="-5"/>
        </w:rPr>
        <w:t xml:space="preserve"> </w:t>
      </w:r>
      <w:r w:rsidR="001C375A" w:rsidRPr="00B554CA">
        <w:rPr>
          <w:rFonts w:ascii="Lato" w:hAnsi="Lato"/>
          <w:bCs/>
        </w:rPr>
        <w:t>in</w:t>
      </w:r>
      <w:r w:rsidR="001C375A" w:rsidRPr="00B554CA">
        <w:rPr>
          <w:rFonts w:ascii="Lato" w:hAnsi="Lato"/>
          <w:bCs/>
          <w:spacing w:val="-3"/>
        </w:rPr>
        <w:t xml:space="preserve"> </w:t>
      </w:r>
      <w:r w:rsidR="001C375A" w:rsidRPr="00B554CA">
        <w:rPr>
          <w:rFonts w:ascii="Lato" w:hAnsi="Lato"/>
          <w:bCs/>
        </w:rPr>
        <w:t>England</w:t>
      </w:r>
      <w:r w:rsidR="001C375A" w:rsidRPr="00B554CA">
        <w:rPr>
          <w:rFonts w:ascii="Lato" w:hAnsi="Lato"/>
          <w:bCs/>
          <w:spacing w:val="-2"/>
        </w:rPr>
        <w:t xml:space="preserve"> </w:t>
      </w:r>
      <w:r w:rsidR="001C375A" w:rsidRPr="00B554CA">
        <w:rPr>
          <w:rFonts w:ascii="Lato" w:hAnsi="Lato"/>
          <w:bCs/>
        </w:rPr>
        <w:t xml:space="preserve">and Wales who they believe is a suspected victim of slavery or human </w:t>
      </w:r>
      <w:r w:rsidR="001C375A" w:rsidRPr="00B554CA">
        <w:rPr>
          <w:rFonts w:ascii="Lato" w:hAnsi="Lato"/>
          <w:bCs/>
          <w:spacing w:val="-2"/>
        </w:rPr>
        <w:t>trafficking.</w:t>
      </w:r>
    </w:p>
    <w:p w14:paraId="07EE748E" w14:textId="77777777" w:rsidR="001C375A" w:rsidRPr="00B554CA" w:rsidRDefault="001C375A" w:rsidP="00C05770">
      <w:pPr>
        <w:pStyle w:val="BodyText"/>
        <w:spacing w:before="3"/>
        <w:ind w:left="709" w:right="-188" w:hanging="709"/>
        <w:rPr>
          <w:rFonts w:ascii="Lato" w:hAnsi="Lato"/>
          <w:bCs/>
        </w:rPr>
      </w:pPr>
    </w:p>
    <w:p w14:paraId="7F13545E" w14:textId="5BCC1052" w:rsidR="001C375A" w:rsidRDefault="001C375A" w:rsidP="00C05770">
      <w:pPr>
        <w:pStyle w:val="BodyText"/>
        <w:ind w:left="709" w:right="-188"/>
        <w:rPr>
          <w:rFonts w:ascii="Lato" w:hAnsi="Lato"/>
          <w:bCs/>
        </w:rPr>
      </w:pPr>
      <w:r w:rsidRPr="00B554CA">
        <w:rPr>
          <w:rFonts w:ascii="Lato" w:hAnsi="Lato"/>
          <w:bCs/>
        </w:rPr>
        <w:t>As</w:t>
      </w:r>
      <w:r w:rsidRPr="00B554CA">
        <w:rPr>
          <w:rFonts w:ascii="Lato" w:hAnsi="Lato"/>
          <w:bCs/>
          <w:spacing w:val="-3"/>
        </w:rPr>
        <w:t xml:space="preserve"> </w:t>
      </w:r>
      <w:r w:rsidRPr="00B554CA">
        <w:rPr>
          <w:rFonts w:ascii="Lato" w:hAnsi="Lato"/>
          <w:bCs/>
        </w:rPr>
        <w:t>a first</w:t>
      </w:r>
      <w:r w:rsidRPr="00B554CA">
        <w:rPr>
          <w:rFonts w:ascii="Lato" w:hAnsi="Lato"/>
          <w:bCs/>
          <w:spacing w:val="-1"/>
        </w:rPr>
        <w:t xml:space="preserve"> </w:t>
      </w:r>
      <w:r w:rsidRPr="00B554CA">
        <w:rPr>
          <w:rFonts w:ascii="Lato" w:hAnsi="Lato"/>
          <w:bCs/>
        </w:rPr>
        <w:t>responder</w:t>
      </w:r>
      <w:r w:rsidRPr="00B554CA">
        <w:rPr>
          <w:rFonts w:ascii="Lato" w:hAnsi="Lato"/>
          <w:bCs/>
          <w:spacing w:val="-3"/>
        </w:rPr>
        <w:t xml:space="preserve"> </w:t>
      </w:r>
      <w:r w:rsidRPr="00B554CA">
        <w:rPr>
          <w:rFonts w:ascii="Lato" w:hAnsi="Lato"/>
          <w:bCs/>
        </w:rPr>
        <w:t>the</w:t>
      </w:r>
      <w:r w:rsidRPr="00B554CA">
        <w:rPr>
          <w:rFonts w:ascii="Lato" w:hAnsi="Lato"/>
          <w:bCs/>
          <w:spacing w:val="-1"/>
        </w:rPr>
        <w:t xml:space="preserve"> </w:t>
      </w:r>
      <w:r w:rsidRPr="00B554CA">
        <w:rPr>
          <w:rFonts w:ascii="Lato" w:hAnsi="Lato"/>
          <w:bCs/>
        </w:rPr>
        <w:t>Council</w:t>
      </w:r>
      <w:r w:rsidRPr="00B554CA">
        <w:rPr>
          <w:rFonts w:ascii="Lato" w:hAnsi="Lato"/>
          <w:bCs/>
          <w:spacing w:val="-3"/>
        </w:rPr>
        <w:t xml:space="preserve"> </w:t>
      </w:r>
      <w:r w:rsidRPr="00B554CA">
        <w:rPr>
          <w:rFonts w:ascii="Lato" w:hAnsi="Lato"/>
          <w:bCs/>
        </w:rPr>
        <w:t>will</w:t>
      </w:r>
      <w:r w:rsidRPr="00B554CA">
        <w:rPr>
          <w:rFonts w:ascii="Lato" w:hAnsi="Lato"/>
          <w:bCs/>
          <w:spacing w:val="-6"/>
        </w:rPr>
        <w:t xml:space="preserve"> </w:t>
      </w:r>
      <w:r w:rsidRPr="00B554CA">
        <w:rPr>
          <w:rFonts w:ascii="Lato" w:hAnsi="Lato"/>
          <w:bCs/>
        </w:rPr>
        <w:t>respond</w:t>
      </w:r>
      <w:r w:rsidRPr="00B554CA">
        <w:rPr>
          <w:rFonts w:ascii="Lato" w:hAnsi="Lato"/>
          <w:bCs/>
          <w:spacing w:val="-5"/>
        </w:rPr>
        <w:t xml:space="preserve"> </w:t>
      </w:r>
      <w:r w:rsidRPr="00B554CA">
        <w:rPr>
          <w:rFonts w:ascii="Lato" w:hAnsi="Lato"/>
          <w:bCs/>
        </w:rPr>
        <w:t>to</w:t>
      </w:r>
      <w:r w:rsidRPr="00B554CA">
        <w:rPr>
          <w:rFonts w:ascii="Lato" w:hAnsi="Lato"/>
          <w:bCs/>
          <w:spacing w:val="-1"/>
        </w:rPr>
        <w:t xml:space="preserve"> </w:t>
      </w:r>
      <w:r w:rsidRPr="00B554CA">
        <w:rPr>
          <w:rFonts w:ascii="Lato" w:hAnsi="Lato"/>
          <w:bCs/>
        </w:rPr>
        <w:t>any</w:t>
      </w:r>
      <w:r w:rsidRPr="00B554CA">
        <w:rPr>
          <w:rFonts w:ascii="Lato" w:hAnsi="Lato"/>
          <w:bCs/>
          <w:spacing w:val="-3"/>
        </w:rPr>
        <w:t xml:space="preserve"> </w:t>
      </w:r>
      <w:r w:rsidRPr="00B554CA">
        <w:rPr>
          <w:rFonts w:ascii="Lato" w:hAnsi="Lato"/>
          <w:bCs/>
        </w:rPr>
        <w:t>concerns</w:t>
      </w:r>
      <w:r w:rsidRPr="00B554CA">
        <w:rPr>
          <w:rFonts w:ascii="Lato" w:hAnsi="Lato"/>
          <w:bCs/>
          <w:spacing w:val="-3"/>
        </w:rPr>
        <w:t xml:space="preserve"> </w:t>
      </w:r>
      <w:r w:rsidRPr="00B554CA">
        <w:rPr>
          <w:rFonts w:ascii="Lato" w:hAnsi="Lato"/>
          <w:bCs/>
        </w:rPr>
        <w:t>that</w:t>
      </w:r>
      <w:r w:rsidRPr="00B554CA">
        <w:rPr>
          <w:rFonts w:ascii="Lato" w:hAnsi="Lato"/>
          <w:bCs/>
          <w:spacing w:val="-5"/>
        </w:rPr>
        <w:t xml:space="preserve"> </w:t>
      </w:r>
      <w:r w:rsidRPr="00B554CA">
        <w:rPr>
          <w:rFonts w:ascii="Lato" w:hAnsi="Lato"/>
          <w:bCs/>
        </w:rPr>
        <w:t>are</w:t>
      </w:r>
      <w:r w:rsidRPr="00B554CA">
        <w:rPr>
          <w:rFonts w:ascii="Lato" w:hAnsi="Lato"/>
          <w:bCs/>
          <w:spacing w:val="-1"/>
        </w:rPr>
        <w:t xml:space="preserve"> </w:t>
      </w:r>
      <w:r w:rsidRPr="00B554CA">
        <w:rPr>
          <w:rFonts w:ascii="Lato" w:hAnsi="Lato"/>
          <w:bCs/>
        </w:rPr>
        <w:t>raised where MDS is suspected. Staff are required to undergo relevant training.</w:t>
      </w:r>
    </w:p>
    <w:p w14:paraId="0981B7BC" w14:textId="09AE03A1" w:rsidR="001C375A" w:rsidRPr="00F42D71" w:rsidRDefault="001C375A" w:rsidP="00C05770">
      <w:pPr>
        <w:widowControl w:val="0"/>
        <w:numPr>
          <w:ilvl w:val="1"/>
          <w:numId w:val="1"/>
        </w:numPr>
        <w:tabs>
          <w:tab w:val="left" w:pos="1092"/>
          <w:tab w:val="left" w:pos="1298"/>
        </w:tabs>
        <w:autoSpaceDE w:val="0"/>
        <w:autoSpaceDN w:val="0"/>
        <w:spacing w:before="0" w:after="0" w:line="240" w:lineRule="auto"/>
        <w:ind w:left="709" w:right="-188" w:hanging="709"/>
        <w:outlineLvl w:val="1"/>
        <w:rPr>
          <w:rFonts w:eastAsiaTheme="majorEastAsia" w:cstheme="majorBidi"/>
          <w:b/>
          <w:szCs w:val="26"/>
        </w:rPr>
      </w:pPr>
      <w:r w:rsidRPr="00B554CA">
        <w:rPr>
          <w:rFonts w:eastAsiaTheme="majorEastAsia" w:cstheme="majorBidi"/>
          <w:bCs/>
          <w:szCs w:val="26"/>
        </w:rPr>
        <w:lastRenderedPageBreak/>
        <w:t>L</w:t>
      </w:r>
      <w:r w:rsidRPr="00F42D71">
        <w:rPr>
          <w:rFonts w:eastAsiaTheme="majorEastAsia" w:cstheme="majorBidi"/>
          <w:b/>
          <w:szCs w:val="26"/>
        </w:rPr>
        <w:t xml:space="preserve">ocal Authority Designated Officer Role and People in Positions of </w:t>
      </w:r>
      <w:r w:rsidRPr="00F42D71">
        <w:rPr>
          <w:rFonts w:eastAsiaTheme="majorEastAsia" w:cstheme="majorBidi"/>
          <w:b/>
          <w:spacing w:val="-2"/>
          <w:szCs w:val="26"/>
        </w:rPr>
        <w:t>Trust</w:t>
      </w:r>
    </w:p>
    <w:p w14:paraId="507266FC" w14:textId="38E592FF" w:rsidR="001C375A" w:rsidRPr="00B554CA" w:rsidRDefault="00924E2E" w:rsidP="00C05770">
      <w:pPr>
        <w:widowControl w:val="0"/>
        <w:tabs>
          <w:tab w:val="left" w:pos="1298"/>
        </w:tabs>
        <w:autoSpaceDE w:val="0"/>
        <w:autoSpaceDN w:val="0"/>
        <w:spacing w:before="0" w:after="0" w:line="240" w:lineRule="auto"/>
        <w:ind w:left="709" w:right="-188" w:hanging="709"/>
        <w:rPr>
          <w:rFonts w:eastAsia="Arial" w:cs="Arial"/>
          <w:bCs/>
          <w:szCs w:val="24"/>
          <w:lang w:val="en-US"/>
        </w:rPr>
      </w:pPr>
      <w:r>
        <w:rPr>
          <w:rFonts w:eastAsia="Arial" w:cs="Arial"/>
          <w:bCs/>
          <w:szCs w:val="24"/>
          <w:lang w:val="en-US"/>
        </w:rPr>
        <w:tab/>
      </w:r>
      <w:r w:rsidR="001C375A" w:rsidRPr="00B554CA">
        <w:rPr>
          <w:rFonts w:eastAsia="Arial" w:cs="Arial"/>
          <w:bCs/>
          <w:szCs w:val="24"/>
          <w:lang w:val="en-US"/>
        </w:rPr>
        <w:t xml:space="preserve">Information about the LADO function for children is set out at </w:t>
      </w:r>
      <w:hyperlink r:id="rId30" w:history="1">
        <w:r w:rsidR="001C375A" w:rsidRPr="00B554CA">
          <w:rPr>
            <w:rStyle w:val="Hyperlink"/>
            <w:rFonts w:eastAsia="Arial" w:cs="Arial"/>
            <w:bCs/>
            <w:spacing w:val="-2"/>
            <w:szCs w:val="24"/>
            <w:lang w:val="en-US"/>
          </w:rPr>
          <w:t>www.kscmp.org.uk/procedures/local-authority-designated-officer-</w:t>
        </w:r>
      </w:hyperlink>
      <w:r w:rsidR="001C375A" w:rsidRPr="00B554CA">
        <w:rPr>
          <w:rFonts w:eastAsia="Arial" w:cs="Arial"/>
          <w:bCs/>
          <w:color w:val="0000FF"/>
          <w:szCs w:val="24"/>
          <w:u w:val="single" w:color="0000FF"/>
          <w:lang w:val="en-US"/>
        </w:rPr>
        <w:t>lado</w:t>
      </w:r>
      <w:r w:rsidR="001C375A" w:rsidRPr="00B554CA">
        <w:rPr>
          <w:rFonts w:eastAsia="Arial" w:cs="Arial"/>
          <w:bCs/>
          <w:szCs w:val="24"/>
          <w:lang w:val="en-US"/>
        </w:rPr>
        <w:t>. Where there is a suspicion of a member of staff having acted inappropriately</w:t>
      </w:r>
      <w:r w:rsidR="001C375A" w:rsidRPr="00B554CA">
        <w:rPr>
          <w:rFonts w:eastAsia="Arial" w:cs="Arial"/>
          <w:bCs/>
          <w:spacing w:val="-9"/>
          <w:szCs w:val="24"/>
          <w:lang w:val="en-US"/>
        </w:rPr>
        <w:t xml:space="preserve"> </w:t>
      </w:r>
      <w:r w:rsidR="001C375A" w:rsidRPr="00B554CA">
        <w:rPr>
          <w:rFonts w:eastAsia="Arial" w:cs="Arial"/>
          <w:bCs/>
          <w:szCs w:val="24"/>
          <w:lang w:val="en-US"/>
        </w:rPr>
        <w:t>with</w:t>
      </w:r>
      <w:r w:rsidR="001C375A" w:rsidRPr="00B554CA">
        <w:rPr>
          <w:rFonts w:eastAsia="Arial" w:cs="Arial"/>
          <w:bCs/>
          <w:spacing w:val="-9"/>
          <w:szCs w:val="24"/>
          <w:lang w:val="en-US"/>
        </w:rPr>
        <w:t xml:space="preserve"> </w:t>
      </w:r>
      <w:r w:rsidR="001C375A" w:rsidRPr="00B554CA">
        <w:rPr>
          <w:rFonts w:eastAsia="Arial" w:cs="Arial"/>
          <w:bCs/>
          <w:szCs w:val="24"/>
          <w:lang w:val="en-US"/>
        </w:rPr>
        <w:t>children</w:t>
      </w:r>
      <w:r w:rsidR="001C375A" w:rsidRPr="00B554CA">
        <w:rPr>
          <w:rFonts w:eastAsia="Arial" w:cs="Arial"/>
          <w:bCs/>
          <w:spacing w:val="-4"/>
          <w:szCs w:val="24"/>
          <w:lang w:val="en-US"/>
        </w:rPr>
        <w:t xml:space="preserve"> </w:t>
      </w:r>
      <w:r w:rsidR="001C375A" w:rsidRPr="00B554CA">
        <w:rPr>
          <w:rFonts w:eastAsia="Arial" w:cs="Arial"/>
          <w:bCs/>
          <w:szCs w:val="24"/>
          <w:lang w:val="en-US"/>
        </w:rPr>
        <w:t>or</w:t>
      </w:r>
      <w:r w:rsidR="001C375A" w:rsidRPr="00B554CA">
        <w:rPr>
          <w:rFonts w:eastAsia="Arial" w:cs="Arial"/>
          <w:bCs/>
          <w:spacing w:val="-9"/>
          <w:szCs w:val="24"/>
          <w:lang w:val="en-US"/>
        </w:rPr>
        <w:t xml:space="preserve"> </w:t>
      </w:r>
      <w:r w:rsidR="001C375A" w:rsidRPr="00B554CA">
        <w:rPr>
          <w:rFonts w:eastAsia="Arial" w:cs="Arial"/>
          <w:bCs/>
          <w:szCs w:val="24"/>
          <w:lang w:val="en-US"/>
        </w:rPr>
        <w:t>young</w:t>
      </w:r>
      <w:r w:rsidR="001C375A" w:rsidRPr="00B554CA">
        <w:rPr>
          <w:rFonts w:eastAsia="Arial" w:cs="Arial"/>
          <w:bCs/>
          <w:spacing w:val="-6"/>
          <w:szCs w:val="24"/>
          <w:lang w:val="en-US"/>
        </w:rPr>
        <w:t xml:space="preserve"> </w:t>
      </w:r>
      <w:r w:rsidR="001C375A" w:rsidRPr="00B554CA">
        <w:rPr>
          <w:rFonts w:eastAsia="Arial" w:cs="Arial"/>
          <w:bCs/>
          <w:szCs w:val="24"/>
          <w:lang w:val="en-US"/>
        </w:rPr>
        <w:t>people</w:t>
      </w:r>
      <w:r w:rsidR="001C375A" w:rsidRPr="00B554CA">
        <w:rPr>
          <w:rFonts w:eastAsia="Arial" w:cs="Arial"/>
          <w:bCs/>
          <w:spacing w:val="-8"/>
          <w:szCs w:val="24"/>
          <w:lang w:val="en-US"/>
        </w:rPr>
        <w:t xml:space="preserve"> </w:t>
      </w:r>
      <w:r w:rsidR="001C375A" w:rsidRPr="00B554CA">
        <w:rPr>
          <w:rFonts w:eastAsia="Arial" w:cs="Arial"/>
          <w:bCs/>
          <w:szCs w:val="24"/>
          <w:lang w:val="en-US"/>
        </w:rPr>
        <w:t>the</w:t>
      </w:r>
      <w:r w:rsidR="001C375A" w:rsidRPr="00B554CA">
        <w:rPr>
          <w:rFonts w:eastAsia="Arial" w:cs="Arial"/>
          <w:bCs/>
          <w:spacing w:val="-6"/>
          <w:szCs w:val="24"/>
          <w:lang w:val="en-US"/>
        </w:rPr>
        <w:t xml:space="preserve"> </w:t>
      </w:r>
      <w:r w:rsidR="001C375A" w:rsidRPr="00B554CA">
        <w:rPr>
          <w:rFonts w:eastAsia="Arial" w:cs="Arial"/>
          <w:bCs/>
          <w:szCs w:val="24"/>
          <w:lang w:val="en-US"/>
        </w:rPr>
        <w:t>requirement</w:t>
      </w:r>
      <w:r w:rsidR="001C375A" w:rsidRPr="00B554CA">
        <w:rPr>
          <w:rFonts w:eastAsia="Arial" w:cs="Arial"/>
          <w:bCs/>
          <w:spacing w:val="-9"/>
          <w:szCs w:val="24"/>
          <w:lang w:val="en-US"/>
        </w:rPr>
        <w:t xml:space="preserve"> </w:t>
      </w:r>
      <w:r w:rsidR="001C375A" w:rsidRPr="00B554CA">
        <w:rPr>
          <w:rFonts w:eastAsia="Arial" w:cs="Arial"/>
          <w:bCs/>
          <w:szCs w:val="24"/>
          <w:lang w:val="en-US"/>
        </w:rPr>
        <w:t>to</w:t>
      </w:r>
      <w:r w:rsidR="001C375A" w:rsidRPr="00B554CA">
        <w:rPr>
          <w:rFonts w:eastAsia="Arial" w:cs="Arial"/>
          <w:bCs/>
          <w:spacing w:val="-6"/>
          <w:szCs w:val="24"/>
          <w:lang w:val="en-US"/>
        </w:rPr>
        <w:t xml:space="preserve"> </w:t>
      </w:r>
      <w:r w:rsidR="001C375A" w:rsidRPr="00B554CA">
        <w:rPr>
          <w:rFonts w:eastAsia="Arial" w:cs="Arial"/>
          <w:bCs/>
          <w:szCs w:val="24"/>
          <w:lang w:val="en-US"/>
        </w:rPr>
        <w:t>investigate could result in a referral to the KCC LADO service. This ensures that children are protected and that the individual is dealt with appropriately, including informing the DBS if required. The Safeguarding Lead and HR should be notified prior to making a LADO referral.</w:t>
      </w:r>
    </w:p>
    <w:p w14:paraId="4FE5BA85" w14:textId="77777777" w:rsidR="001C375A" w:rsidRPr="00B554CA" w:rsidRDefault="001C375A" w:rsidP="00C05770">
      <w:pPr>
        <w:widowControl w:val="0"/>
        <w:tabs>
          <w:tab w:val="left" w:pos="1298"/>
        </w:tabs>
        <w:autoSpaceDE w:val="0"/>
        <w:autoSpaceDN w:val="0"/>
        <w:spacing w:before="0" w:after="0" w:line="240" w:lineRule="auto"/>
        <w:ind w:left="709" w:right="-188" w:hanging="709"/>
        <w:rPr>
          <w:rFonts w:eastAsia="Arial" w:cs="Arial"/>
          <w:bCs/>
          <w:szCs w:val="24"/>
          <w:lang w:val="en-US"/>
        </w:rPr>
      </w:pPr>
    </w:p>
    <w:p w14:paraId="3B316C83" w14:textId="5A451ED2" w:rsidR="001C375A" w:rsidRPr="00B554CA" w:rsidRDefault="00924E2E" w:rsidP="00C05770">
      <w:pPr>
        <w:widowControl w:val="0"/>
        <w:tabs>
          <w:tab w:val="left" w:pos="1298"/>
        </w:tabs>
        <w:autoSpaceDE w:val="0"/>
        <w:autoSpaceDN w:val="0"/>
        <w:spacing w:before="0" w:after="0" w:line="240" w:lineRule="auto"/>
        <w:ind w:left="709" w:right="-188" w:hanging="709"/>
        <w:rPr>
          <w:rFonts w:eastAsia="Arial" w:cs="Arial"/>
          <w:bCs/>
          <w:szCs w:val="24"/>
          <w:lang w:val="en-US"/>
        </w:rPr>
      </w:pPr>
      <w:r>
        <w:rPr>
          <w:rFonts w:eastAsia="Arial" w:cs="Arial"/>
          <w:bCs/>
          <w:szCs w:val="24"/>
          <w:lang w:val="en-US"/>
        </w:rPr>
        <w:tab/>
      </w:r>
      <w:r w:rsidR="001C375A" w:rsidRPr="00B554CA">
        <w:rPr>
          <w:rFonts w:eastAsia="Arial" w:cs="Arial"/>
          <w:bCs/>
          <w:szCs w:val="24"/>
          <w:lang w:val="en-US"/>
        </w:rPr>
        <w:t>KMSAB partner agencies are required to have their own policy and procedures in place for responding to concerns against any person who works</w:t>
      </w:r>
      <w:r w:rsidR="001C375A" w:rsidRPr="00B554CA">
        <w:rPr>
          <w:rFonts w:eastAsia="Arial" w:cs="Arial"/>
          <w:bCs/>
          <w:spacing w:val="-2"/>
          <w:szCs w:val="24"/>
          <w:lang w:val="en-US"/>
        </w:rPr>
        <w:t xml:space="preserve"> </w:t>
      </w:r>
      <w:r w:rsidR="001C375A" w:rsidRPr="00B554CA">
        <w:rPr>
          <w:rFonts w:eastAsia="Arial" w:cs="Arial"/>
          <w:bCs/>
          <w:szCs w:val="24"/>
          <w:lang w:val="en-US"/>
        </w:rPr>
        <w:t>with</w:t>
      </w:r>
      <w:r w:rsidR="001C375A" w:rsidRPr="00B554CA">
        <w:rPr>
          <w:rFonts w:eastAsia="Arial" w:cs="Arial"/>
          <w:bCs/>
          <w:spacing w:val="-2"/>
          <w:szCs w:val="24"/>
          <w:lang w:val="en-US"/>
        </w:rPr>
        <w:t xml:space="preserve"> </w:t>
      </w:r>
      <w:r w:rsidR="001C375A" w:rsidRPr="00B554CA">
        <w:rPr>
          <w:rFonts w:eastAsia="Arial" w:cs="Arial"/>
          <w:bCs/>
          <w:szCs w:val="24"/>
          <w:lang w:val="en-US"/>
        </w:rPr>
        <w:t>adults</w:t>
      </w:r>
      <w:r w:rsidR="001C375A" w:rsidRPr="00B554CA">
        <w:rPr>
          <w:rFonts w:eastAsia="Arial" w:cs="Arial"/>
          <w:bCs/>
          <w:spacing w:val="-2"/>
          <w:szCs w:val="24"/>
          <w:lang w:val="en-US"/>
        </w:rPr>
        <w:t xml:space="preserve"> </w:t>
      </w:r>
      <w:r w:rsidR="001C375A" w:rsidRPr="00B554CA">
        <w:rPr>
          <w:rFonts w:eastAsia="Arial" w:cs="Arial"/>
          <w:bCs/>
          <w:szCs w:val="24"/>
          <w:lang w:val="en-US"/>
        </w:rPr>
        <w:t>in</w:t>
      </w:r>
      <w:r w:rsidR="001C375A" w:rsidRPr="00B554CA">
        <w:rPr>
          <w:rFonts w:eastAsia="Arial" w:cs="Arial"/>
          <w:bCs/>
          <w:spacing w:val="-4"/>
          <w:szCs w:val="24"/>
          <w:lang w:val="en-US"/>
        </w:rPr>
        <w:t xml:space="preserve"> </w:t>
      </w:r>
      <w:r w:rsidR="001C375A" w:rsidRPr="00B554CA">
        <w:rPr>
          <w:rFonts w:eastAsia="Arial" w:cs="Arial"/>
          <w:bCs/>
          <w:szCs w:val="24"/>
          <w:lang w:val="en-US"/>
        </w:rPr>
        <w:t>positions of</w:t>
      </w:r>
      <w:r w:rsidR="001C375A" w:rsidRPr="00B554CA">
        <w:rPr>
          <w:rFonts w:eastAsia="Arial" w:cs="Arial"/>
          <w:bCs/>
          <w:spacing w:val="-4"/>
          <w:szCs w:val="24"/>
          <w:lang w:val="en-US"/>
        </w:rPr>
        <w:t xml:space="preserve"> </w:t>
      </w:r>
      <w:r w:rsidR="001C375A" w:rsidRPr="00B554CA">
        <w:rPr>
          <w:rFonts w:eastAsia="Arial" w:cs="Arial"/>
          <w:bCs/>
          <w:szCs w:val="24"/>
          <w:lang w:val="en-US"/>
        </w:rPr>
        <w:t>trust</w:t>
      </w:r>
      <w:r w:rsidR="001C375A" w:rsidRPr="00B554CA">
        <w:rPr>
          <w:rFonts w:eastAsia="Arial" w:cs="Arial"/>
          <w:bCs/>
          <w:spacing w:val="-2"/>
          <w:szCs w:val="24"/>
          <w:lang w:val="en-US"/>
        </w:rPr>
        <w:t xml:space="preserve"> </w:t>
      </w:r>
      <w:r w:rsidR="001C375A" w:rsidRPr="00B554CA">
        <w:rPr>
          <w:rFonts w:eastAsia="Arial" w:cs="Arial"/>
          <w:bCs/>
          <w:szCs w:val="24"/>
          <w:lang w:val="en-US"/>
        </w:rPr>
        <w:t>(in</w:t>
      </w:r>
      <w:r w:rsidR="001C375A" w:rsidRPr="00B554CA">
        <w:rPr>
          <w:rFonts w:eastAsia="Arial" w:cs="Arial"/>
          <w:bCs/>
          <w:spacing w:val="-4"/>
          <w:szCs w:val="24"/>
          <w:lang w:val="en-US"/>
        </w:rPr>
        <w:t xml:space="preserve"> </w:t>
      </w:r>
      <w:r w:rsidR="001C375A" w:rsidRPr="00B554CA">
        <w:rPr>
          <w:rFonts w:eastAsia="Arial" w:cs="Arial"/>
          <w:bCs/>
          <w:szCs w:val="24"/>
          <w:lang w:val="en-US"/>
        </w:rPr>
        <w:t>either</w:t>
      </w:r>
      <w:r w:rsidR="001C375A" w:rsidRPr="00B554CA">
        <w:rPr>
          <w:rFonts w:eastAsia="Arial" w:cs="Arial"/>
          <w:bCs/>
          <w:spacing w:val="-2"/>
          <w:szCs w:val="24"/>
          <w:lang w:val="en-US"/>
        </w:rPr>
        <w:t xml:space="preserve"> </w:t>
      </w:r>
      <w:r w:rsidR="001C375A" w:rsidRPr="00B554CA">
        <w:rPr>
          <w:rFonts w:eastAsia="Arial" w:cs="Arial"/>
          <w:bCs/>
          <w:szCs w:val="24"/>
          <w:lang w:val="en-US"/>
        </w:rPr>
        <w:t>paid</w:t>
      </w:r>
      <w:r w:rsidR="001C375A" w:rsidRPr="00B554CA">
        <w:rPr>
          <w:rFonts w:eastAsia="Arial" w:cs="Arial"/>
          <w:bCs/>
          <w:spacing w:val="-4"/>
          <w:szCs w:val="24"/>
          <w:lang w:val="en-US"/>
        </w:rPr>
        <w:t xml:space="preserve"> </w:t>
      </w:r>
      <w:r w:rsidR="001C375A" w:rsidRPr="00B554CA">
        <w:rPr>
          <w:rFonts w:eastAsia="Arial" w:cs="Arial"/>
          <w:bCs/>
          <w:szCs w:val="24"/>
          <w:lang w:val="en-US"/>
        </w:rPr>
        <w:t>or</w:t>
      </w:r>
      <w:r w:rsidR="001C375A" w:rsidRPr="00B554CA">
        <w:rPr>
          <w:rFonts w:eastAsia="Arial" w:cs="Arial"/>
          <w:bCs/>
          <w:spacing w:val="-7"/>
          <w:szCs w:val="24"/>
          <w:lang w:val="en-US"/>
        </w:rPr>
        <w:t xml:space="preserve"> </w:t>
      </w:r>
      <w:r w:rsidR="001C375A" w:rsidRPr="00B554CA">
        <w:rPr>
          <w:rFonts w:eastAsia="Arial" w:cs="Arial"/>
          <w:bCs/>
          <w:szCs w:val="24"/>
          <w:lang w:val="en-US"/>
        </w:rPr>
        <w:t>unpaid</w:t>
      </w:r>
      <w:r w:rsidR="001C375A" w:rsidRPr="00B554CA">
        <w:rPr>
          <w:rFonts w:eastAsia="Arial" w:cs="Arial"/>
          <w:bCs/>
          <w:spacing w:val="-2"/>
          <w:szCs w:val="24"/>
          <w:lang w:val="en-US"/>
        </w:rPr>
        <w:t xml:space="preserve"> </w:t>
      </w:r>
      <w:r w:rsidR="001C375A" w:rsidRPr="00B554CA">
        <w:rPr>
          <w:rFonts w:eastAsia="Arial" w:cs="Arial"/>
          <w:bCs/>
          <w:szCs w:val="24"/>
          <w:lang w:val="en-US"/>
        </w:rPr>
        <w:t>capacity)</w:t>
      </w:r>
      <w:r w:rsidR="001C375A" w:rsidRPr="00B554CA">
        <w:rPr>
          <w:rFonts w:eastAsia="Arial" w:cs="Arial"/>
          <w:bCs/>
          <w:spacing w:val="-2"/>
          <w:szCs w:val="24"/>
          <w:lang w:val="en-US"/>
        </w:rPr>
        <w:t xml:space="preserve"> </w:t>
      </w:r>
      <w:r w:rsidR="001C375A" w:rsidRPr="00B554CA">
        <w:rPr>
          <w:rFonts w:eastAsia="Arial" w:cs="Arial"/>
          <w:bCs/>
          <w:szCs w:val="24"/>
          <w:lang w:val="en-US"/>
        </w:rPr>
        <w:t>in line with the Care Act 2014.</w:t>
      </w:r>
    </w:p>
    <w:p w14:paraId="721CC284" w14:textId="28BC447E" w:rsidR="001C375A" w:rsidRPr="00B554CA" w:rsidRDefault="00924E2E" w:rsidP="00C05770">
      <w:pPr>
        <w:widowControl w:val="0"/>
        <w:tabs>
          <w:tab w:val="left" w:pos="1298"/>
        </w:tabs>
        <w:autoSpaceDE w:val="0"/>
        <w:autoSpaceDN w:val="0"/>
        <w:spacing w:before="274" w:after="0" w:line="240" w:lineRule="auto"/>
        <w:ind w:left="709" w:right="-188" w:hanging="709"/>
        <w:rPr>
          <w:rFonts w:eastAsia="Arial" w:cs="Arial"/>
          <w:bCs/>
          <w:szCs w:val="24"/>
          <w:lang w:val="en-US"/>
        </w:rPr>
      </w:pPr>
      <w:r>
        <w:rPr>
          <w:rFonts w:eastAsia="Arial" w:cs="Arial"/>
          <w:bCs/>
          <w:szCs w:val="24"/>
          <w:lang w:val="en-US"/>
        </w:rPr>
        <w:tab/>
      </w:r>
      <w:r w:rsidR="001C375A" w:rsidRPr="00B554CA">
        <w:rPr>
          <w:rFonts w:eastAsia="Arial" w:cs="Arial"/>
          <w:bCs/>
          <w:szCs w:val="24"/>
          <w:lang w:val="en-US"/>
        </w:rPr>
        <w:t xml:space="preserve">This also applies to all </w:t>
      </w:r>
      <w:proofErr w:type="spellStart"/>
      <w:r w:rsidR="001C375A" w:rsidRPr="00B554CA">
        <w:rPr>
          <w:rFonts w:eastAsia="Arial" w:cs="Arial"/>
          <w:bCs/>
          <w:szCs w:val="24"/>
          <w:lang w:val="en-US"/>
        </w:rPr>
        <w:t>organisations</w:t>
      </w:r>
      <w:proofErr w:type="spellEnd"/>
      <w:r w:rsidR="001C375A" w:rsidRPr="00B554CA">
        <w:rPr>
          <w:rFonts w:eastAsia="Arial" w:cs="Arial"/>
          <w:bCs/>
          <w:szCs w:val="24"/>
          <w:lang w:val="en-US"/>
        </w:rPr>
        <w:t xml:space="preserve"> commissioned to provide services by them, so they respond appropriately to allegations made. The Council will use its existing disciplinary processes to address such allegations. KMSAB </w:t>
      </w:r>
      <w:proofErr w:type="gramStart"/>
      <w:r w:rsidR="001C375A" w:rsidRPr="00B554CA">
        <w:rPr>
          <w:rFonts w:eastAsia="Arial" w:cs="Arial"/>
          <w:bCs/>
          <w:szCs w:val="24"/>
          <w:lang w:val="en-US"/>
        </w:rPr>
        <w:t>have</w:t>
      </w:r>
      <w:proofErr w:type="gramEnd"/>
      <w:r w:rsidR="001C375A" w:rsidRPr="00B554CA">
        <w:rPr>
          <w:rFonts w:eastAsia="Arial" w:cs="Arial"/>
          <w:bCs/>
          <w:spacing w:val="-4"/>
          <w:szCs w:val="24"/>
          <w:lang w:val="en-US"/>
        </w:rPr>
        <w:t xml:space="preserve"> </w:t>
      </w:r>
      <w:r w:rsidR="001C375A" w:rsidRPr="00B554CA">
        <w:rPr>
          <w:rFonts w:eastAsia="Arial" w:cs="Arial"/>
          <w:bCs/>
          <w:szCs w:val="24"/>
          <w:lang w:val="en-US"/>
        </w:rPr>
        <w:t>further</w:t>
      </w:r>
      <w:r w:rsidR="001C375A" w:rsidRPr="00B554CA">
        <w:rPr>
          <w:rFonts w:eastAsia="Arial" w:cs="Arial"/>
          <w:bCs/>
          <w:spacing w:val="-2"/>
          <w:szCs w:val="24"/>
          <w:lang w:val="en-US"/>
        </w:rPr>
        <w:t xml:space="preserve"> </w:t>
      </w:r>
      <w:r w:rsidR="001C375A" w:rsidRPr="00B554CA">
        <w:rPr>
          <w:rFonts w:eastAsia="Arial" w:cs="Arial"/>
          <w:bCs/>
          <w:szCs w:val="24"/>
          <w:lang w:val="en-US"/>
        </w:rPr>
        <w:t>information</w:t>
      </w:r>
      <w:r w:rsidR="001C375A" w:rsidRPr="00B554CA">
        <w:rPr>
          <w:rFonts w:eastAsia="Arial" w:cs="Arial"/>
          <w:bCs/>
          <w:spacing w:val="-2"/>
          <w:szCs w:val="24"/>
          <w:lang w:val="en-US"/>
        </w:rPr>
        <w:t xml:space="preserve"> </w:t>
      </w:r>
      <w:r w:rsidR="001C375A" w:rsidRPr="00B554CA">
        <w:rPr>
          <w:rFonts w:eastAsia="Arial" w:cs="Arial"/>
          <w:bCs/>
          <w:szCs w:val="24"/>
          <w:lang w:val="en-US"/>
        </w:rPr>
        <w:t>on</w:t>
      </w:r>
      <w:r w:rsidR="001C375A" w:rsidRPr="00B554CA">
        <w:rPr>
          <w:rFonts w:eastAsia="Arial" w:cs="Arial"/>
          <w:bCs/>
          <w:spacing w:val="-4"/>
          <w:szCs w:val="24"/>
          <w:lang w:val="en-US"/>
        </w:rPr>
        <w:t xml:space="preserve"> </w:t>
      </w:r>
      <w:r w:rsidR="001C375A" w:rsidRPr="00B554CA">
        <w:rPr>
          <w:rFonts w:eastAsia="Arial" w:cs="Arial"/>
          <w:bCs/>
          <w:szCs w:val="24"/>
          <w:lang w:val="en-US"/>
        </w:rPr>
        <w:t>the</w:t>
      </w:r>
      <w:r w:rsidR="001C375A" w:rsidRPr="00B554CA">
        <w:rPr>
          <w:rFonts w:eastAsia="Arial" w:cs="Arial"/>
          <w:bCs/>
          <w:spacing w:val="-2"/>
          <w:szCs w:val="24"/>
          <w:lang w:val="en-US"/>
        </w:rPr>
        <w:t xml:space="preserve"> </w:t>
      </w:r>
      <w:r w:rsidR="001C375A" w:rsidRPr="00B554CA">
        <w:rPr>
          <w:rFonts w:eastAsia="Arial" w:cs="Arial"/>
          <w:bCs/>
          <w:szCs w:val="24"/>
          <w:lang w:val="en-US"/>
        </w:rPr>
        <w:t>requirements</w:t>
      </w:r>
      <w:r w:rsidR="001C375A" w:rsidRPr="00B554CA">
        <w:rPr>
          <w:rFonts w:eastAsia="Arial" w:cs="Arial"/>
          <w:bCs/>
          <w:spacing w:val="-4"/>
          <w:szCs w:val="24"/>
          <w:lang w:val="en-US"/>
        </w:rPr>
        <w:t xml:space="preserve"> </w:t>
      </w:r>
      <w:r w:rsidR="001C375A" w:rsidRPr="00B554CA">
        <w:rPr>
          <w:rFonts w:eastAsia="Arial" w:cs="Arial"/>
          <w:bCs/>
          <w:szCs w:val="24"/>
          <w:lang w:val="en-US"/>
        </w:rPr>
        <w:t>for</w:t>
      </w:r>
      <w:r w:rsidR="001C375A" w:rsidRPr="00B554CA">
        <w:rPr>
          <w:rFonts w:eastAsia="Arial" w:cs="Arial"/>
          <w:bCs/>
          <w:spacing w:val="-2"/>
          <w:szCs w:val="24"/>
          <w:lang w:val="en-US"/>
        </w:rPr>
        <w:t xml:space="preserve"> </w:t>
      </w:r>
      <w:r w:rsidR="001C375A" w:rsidRPr="00B554CA">
        <w:rPr>
          <w:rFonts w:eastAsia="Arial" w:cs="Arial"/>
          <w:bCs/>
          <w:color w:val="0000FF"/>
          <w:szCs w:val="24"/>
          <w:u w:val="single" w:color="0000FF"/>
          <w:lang w:val="en-US"/>
        </w:rPr>
        <w:t>People</w:t>
      </w:r>
      <w:r w:rsidR="001C375A" w:rsidRPr="00B554CA">
        <w:rPr>
          <w:rFonts w:eastAsia="Arial" w:cs="Arial"/>
          <w:bCs/>
          <w:color w:val="0000FF"/>
          <w:spacing w:val="-4"/>
          <w:szCs w:val="24"/>
          <w:u w:val="single" w:color="0000FF"/>
          <w:lang w:val="en-US"/>
        </w:rPr>
        <w:t xml:space="preserve"> </w:t>
      </w:r>
      <w:r w:rsidR="001C375A" w:rsidRPr="00B554CA">
        <w:rPr>
          <w:rFonts w:eastAsia="Arial" w:cs="Arial"/>
          <w:bCs/>
          <w:color w:val="0000FF"/>
          <w:szCs w:val="24"/>
          <w:u w:val="single" w:color="0000FF"/>
          <w:lang w:val="en-US"/>
        </w:rPr>
        <w:t>in</w:t>
      </w:r>
      <w:r w:rsidR="001C375A" w:rsidRPr="00B554CA">
        <w:rPr>
          <w:rFonts w:eastAsia="Arial" w:cs="Arial"/>
          <w:bCs/>
          <w:color w:val="0000FF"/>
          <w:spacing w:val="-4"/>
          <w:szCs w:val="24"/>
          <w:u w:val="single" w:color="0000FF"/>
          <w:lang w:val="en-US"/>
        </w:rPr>
        <w:t xml:space="preserve"> </w:t>
      </w:r>
      <w:r w:rsidR="001C375A" w:rsidRPr="00B554CA">
        <w:rPr>
          <w:rFonts w:eastAsia="Arial" w:cs="Arial"/>
          <w:bCs/>
          <w:color w:val="0000FF"/>
          <w:szCs w:val="24"/>
          <w:u w:val="single" w:color="0000FF"/>
          <w:lang w:val="en-US"/>
        </w:rPr>
        <w:t>Positions</w:t>
      </w:r>
      <w:r w:rsidR="001C375A" w:rsidRPr="00B554CA">
        <w:rPr>
          <w:rFonts w:eastAsia="Arial" w:cs="Arial"/>
          <w:bCs/>
          <w:color w:val="0000FF"/>
          <w:spacing w:val="-4"/>
          <w:szCs w:val="24"/>
          <w:u w:val="single" w:color="0000FF"/>
          <w:lang w:val="en-US"/>
        </w:rPr>
        <w:t xml:space="preserve"> </w:t>
      </w:r>
      <w:r w:rsidR="001C375A" w:rsidRPr="00B554CA">
        <w:rPr>
          <w:rFonts w:eastAsia="Arial" w:cs="Arial"/>
          <w:bCs/>
          <w:color w:val="0000FF"/>
          <w:szCs w:val="24"/>
          <w:u w:val="single" w:color="0000FF"/>
          <w:lang w:val="en-US"/>
        </w:rPr>
        <w:t>of</w:t>
      </w:r>
      <w:r w:rsidR="001C375A" w:rsidRPr="00B554CA">
        <w:rPr>
          <w:rFonts w:eastAsia="Arial" w:cs="Arial"/>
          <w:bCs/>
          <w:color w:val="0000FF"/>
          <w:spacing w:val="-2"/>
          <w:szCs w:val="24"/>
          <w:u w:val="single" w:color="0000FF"/>
          <w:lang w:val="en-US"/>
        </w:rPr>
        <w:t xml:space="preserve"> </w:t>
      </w:r>
      <w:r w:rsidR="001C375A" w:rsidRPr="00B554CA">
        <w:rPr>
          <w:rFonts w:eastAsia="Arial" w:cs="Arial"/>
          <w:bCs/>
          <w:color w:val="0000FF"/>
          <w:szCs w:val="24"/>
          <w:u w:val="single" w:color="0000FF"/>
          <w:lang w:val="en-US"/>
        </w:rPr>
        <w:t>Trust</w:t>
      </w:r>
      <w:r w:rsidR="001C375A" w:rsidRPr="00B554CA">
        <w:rPr>
          <w:rFonts w:eastAsia="Arial" w:cs="Arial"/>
          <w:bCs/>
          <w:color w:val="0000FF"/>
          <w:szCs w:val="24"/>
          <w:lang w:val="en-US"/>
        </w:rPr>
        <w:t xml:space="preserve"> </w:t>
      </w:r>
      <w:r w:rsidR="001C375A" w:rsidRPr="00B554CA">
        <w:rPr>
          <w:rFonts w:eastAsia="Arial" w:cs="Arial"/>
          <w:bCs/>
          <w:color w:val="0000FF"/>
          <w:szCs w:val="24"/>
          <w:u w:val="single" w:color="0000FF"/>
          <w:lang w:val="en-US"/>
        </w:rPr>
        <w:t>(</w:t>
      </w:r>
      <w:proofErr w:type="spellStart"/>
      <w:r w:rsidR="001C375A" w:rsidRPr="00B554CA">
        <w:rPr>
          <w:rFonts w:eastAsia="Arial" w:cs="Arial"/>
          <w:bCs/>
          <w:color w:val="0000FF"/>
          <w:szCs w:val="24"/>
          <w:u w:val="single" w:color="0000FF"/>
          <w:lang w:val="en-US"/>
        </w:rPr>
        <w:t>PiPoT</w:t>
      </w:r>
      <w:proofErr w:type="spellEnd"/>
      <w:r w:rsidR="001C375A" w:rsidRPr="00B554CA">
        <w:rPr>
          <w:rFonts w:eastAsia="Arial" w:cs="Arial"/>
          <w:bCs/>
          <w:color w:val="0000FF"/>
          <w:szCs w:val="24"/>
          <w:u w:val="single" w:color="0000FF"/>
          <w:lang w:val="en-US"/>
        </w:rPr>
        <w:t>)</w:t>
      </w:r>
      <w:r w:rsidR="001C375A" w:rsidRPr="00B554CA">
        <w:rPr>
          <w:rFonts w:eastAsia="Arial" w:cs="Arial"/>
          <w:bCs/>
          <w:szCs w:val="24"/>
          <w:lang w:val="en-US"/>
        </w:rPr>
        <w:t>. Furthermore, the council has a whistleblowing policy which is widely available to staff should a requirement to report present itself.</w:t>
      </w:r>
    </w:p>
    <w:p w14:paraId="545F357E" w14:textId="77777777" w:rsidR="001C375A" w:rsidRPr="00B554CA" w:rsidRDefault="001C375A" w:rsidP="00C05770">
      <w:pPr>
        <w:widowControl w:val="0"/>
        <w:autoSpaceDE w:val="0"/>
        <w:autoSpaceDN w:val="0"/>
        <w:spacing w:before="0" w:after="0" w:line="240" w:lineRule="auto"/>
        <w:ind w:left="709" w:right="-188" w:hanging="709"/>
        <w:rPr>
          <w:rFonts w:eastAsia="Arial" w:cs="Arial"/>
          <w:bCs/>
          <w:szCs w:val="24"/>
          <w:lang w:val="en-US"/>
        </w:rPr>
      </w:pPr>
    </w:p>
    <w:p w14:paraId="63940035" w14:textId="77777777" w:rsidR="001C375A" w:rsidRPr="00924E2E" w:rsidRDefault="001C375A" w:rsidP="00C05770">
      <w:pPr>
        <w:widowControl w:val="0"/>
        <w:numPr>
          <w:ilvl w:val="1"/>
          <w:numId w:val="1"/>
        </w:numPr>
        <w:tabs>
          <w:tab w:val="left" w:pos="709"/>
          <w:tab w:val="left" w:pos="1264"/>
        </w:tabs>
        <w:autoSpaceDE w:val="0"/>
        <w:autoSpaceDN w:val="0"/>
        <w:spacing w:before="0" w:after="0" w:line="240" w:lineRule="auto"/>
        <w:ind w:left="709" w:right="-188" w:hanging="709"/>
        <w:outlineLvl w:val="1"/>
        <w:rPr>
          <w:rFonts w:eastAsiaTheme="majorEastAsia" w:cstheme="majorBidi"/>
          <w:b/>
          <w:szCs w:val="26"/>
        </w:rPr>
      </w:pPr>
      <w:r w:rsidRPr="00924E2E">
        <w:rPr>
          <w:rFonts w:eastAsiaTheme="majorEastAsia" w:cstheme="majorBidi"/>
          <w:b/>
          <w:szCs w:val="26"/>
        </w:rPr>
        <w:t>Serious</w:t>
      </w:r>
      <w:r w:rsidRPr="00924E2E">
        <w:rPr>
          <w:rFonts w:eastAsiaTheme="majorEastAsia" w:cstheme="majorBidi"/>
          <w:b/>
          <w:spacing w:val="-7"/>
          <w:szCs w:val="26"/>
        </w:rPr>
        <w:t xml:space="preserve"> </w:t>
      </w:r>
      <w:r w:rsidRPr="00924E2E">
        <w:rPr>
          <w:rFonts w:eastAsiaTheme="majorEastAsia" w:cstheme="majorBidi"/>
          <w:b/>
          <w:szCs w:val="26"/>
        </w:rPr>
        <w:t>Case</w:t>
      </w:r>
      <w:r w:rsidRPr="00924E2E">
        <w:rPr>
          <w:rFonts w:eastAsiaTheme="majorEastAsia" w:cstheme="majorBidi"/>
          <w:b/>
          <w:spacing w:val="-2"/>
          <w:szCs w:val="26"/>
        </w:rPr>
        <w:t xml:space="preserve"> </w:t>
      </w:r>
      <w:r w:rsidRPr="00924E2E">
        <w:rPr>
          <w:rFonts w:eastAsiaTheme="majorEastAsia" w:cstheme="majorBidi"/>
          <w:b/>
          <w:szCs w:val="26"/>
        </w:rPr>
        <w:t>Reviews</w:t>
      </w:r>
      <w:r w:rsidRPr="00924E2E">
        <w:rPr>
          <w:rFonts w:eastAsiaTheme="majorEastAsia" w:cstheme="majorBidi"/>
          <w:b/>
          <w:spacing w:val="1"/>
          <w:szCs w:val="26"/>
        </w:rPr>
        <w:t xml:space="preserve"> </w:t>
      </w:r>
      <w:r w:rsidRPr="00924E2E">
        <w:rPr>
          <w:rFonts w:eastAsiaTheme="majorEastAsia" w:cstheme="majorBidi"/>
          <w:b/>
          <w:szCs w:val="26"/>
        </w:rPr>
        <w:t>including</w:t>
      </w:r>
      <w:r w:rsidRPr="00924E2E">
        <w:rPr>
          <w:rFonts w:eastAsiaTheme="majorEastAsia" w:cstheme="majorBidi"/>
          <w:b/>
          <w:spacing w:val="-3"/>
          <w:szCs w:val="26"/>
        </w:rPr>
        <w:t xml:space="preserve"> </w:t>
      </w:r>
      <w:r w:rsidRPr="00924E2E">
        <w:rPr>
          <w:rFonts w:eastAsiaTheme="majorEastAsia" w:cstheme="majorBidi"/>
          <w:b/>
          <w:szCs w:val="26"/>
        </w:rPr>
        <w:t>Domestic</w:t>
      </w:r>
      <w:r w:rsidRPr="00924E2E">
        <w:rPr>
          <w:rFonts w:eastAsiaTheme="majorEastAsia" w:cstheme="majorBidi"/>
          <w:b/>
          <w:spacing w:val="-4"/>
          <w:szCs w:val="26"/>
        </w:rPr>
        <w:t xml:space="preserve"> </w:t>
      </w:r>
      <w:r w:rsidRPr="00924E2E">
        <w:rPr>
          <w:rFonts w:eastAsiaTheme="majorEastAsia" w:cstheme="majorBidi"/>
          <w:b/>
          <w:szCs w:val="26"/>
        </w:rPr>
        <w:t>Homicide</w:t>
      </w:r>
      <w:r w:rsidRPr="00924E2E">
        <w:rPr>
          <w:rFonts w:eastAsiaTheme="majorEastAsia" w:cstheme="majorBidi"/>
          <w:b/>
          <w:spacing w:val="-2"/>
          <w:szCs w:val="26"/>
        </w:rPr>
        <w:t xml:space="preserve"> Reviews</w:t>
      </w:r>
    </w:p>
    <w:p w14:paraId="3FD8DE80" w14:textId="77777777" w:rsidR="001C375A" w:rsidRDefault="001C375A" w:rsidP="00C05770">
      <w:pPr>
        <w:widowControl w:val="0"/>
        <w:autoSpaceDE w:val="0"/>
        <w:autoSpaceDN w:val="0"/>
        <w:spacing w:before="0" w:after="0" w:line="240" w:lineRule="auto"/>
        <w:ind w:left="709" w:right="-188" w:firstLine="0"/>
        <w:rPr>
          <w:rFonts w:eastAsia="Arial" w:cs="Arial"/>
          <w:bCs/>
          <w:szCs w:val="24"/>
          <w:lang w:val="en-US"/>
        </w:rPr>
      </w:pPr>
      <w:r w:rsidRPr="00B554CA">
        <w:rPr>
          <w:rFonts w:eastAsia="Arial" w:cs="Arial"/>
          <w:bCs/>
          <w:szCs w:val="24"/>
          <w:lang w:val="en-US"/>
        </w:rPr>
        <w:t>From time to time the Council is required to participate in serious case reviews.</w:t>
      </w:r>
      <w:r w:rsidRPr="00B554CA">
        <w:rPr>
          <w:rFonts w:eastAsia="Arial" w:cs="Arial"/>
          <w:bCs/>
          <w:spacing w:val="-3"/>
          <w:szCs w:val="24"/>
          <w:lang w:val="en-US"/>
        </w:rPr>
        <w:t xml:space="preserve"> </w:t>
      </w:r>
      <w:r w:rsidRPr="00B554CA">
        <w:rPr>
          <w:rFonts w:eastAsia="Arial" w:cs="Arial"/>
          <w:bCs/>
          <w:szCs w:val="24"/>
          <w:lang w:val="en-US"/>
        </w:rPr>
        <w:t>This</w:t>
      </w:r>
      <w:r w:rsidRPr="00B554CA">
        <w:rPr>
          <w:rFonts w:eastAsia="Arial" w:cs="Arial"/>
          <w:bCs/>
          <w:spacing w:val="-3"/>
          <w:szCs w:val="24"/>
          <w:lang w:val="en-US"/>
        </w:rPr>
        <w:t xml:space="preserve"> </w:t>
      </w:r>
      <w:r w:rsidRPr="00B554CA">
        <w:rPr>
          <w:rFonts w:eastAsia="Arial" w:cs="Arial"/>
          <w:bCs/>
          <w:szCs w:val="24"/>
          <w:lang w:val="en-US"/>
        </w:rPr>
        <w:t>is</w:t>
      </w:r>
      <w:r w:rsidRPr="00B554CA">
        <w:rPr>
          <w:rFonts w:eastAsia="Arial" w:cs="Arial"/>
          <w:bCs/>
          <w:spacing w:val="-3"/>
          <w:szCs w:val="24"/>
          <w:lang w:val="en-US"/>
        </w:rPr>
        <w:t xml:space="preserve"> </w:t>
      </w:r>
      <w:r w:rsidRPr="00B554CA">
        <w:rPr>
          <w:rFonts w:eastAsia="Arial" w:cs="Arial"/>
          <w:bCs/>
          <w:szCs w:val="24"/>
          <w:lang w:val="en-US"/>
        </w:rPr>
        <w:t>very</w:t>
      </w:r>
      <w:r w:rsidRPr="00B554CA">
        <w:rPr>
          <w:rFonts w:eastAsia="Arial" w:cs="Arial"/>
          <w:bCs/>
          <w:spacing w:val="-3"/>
          <w:szCs w:val="24"/>
          <w:lang w:val="en-US"/>
        </w:rPr>
        <w:t xml:space="preserve"> </w:t>
      </w:r>
      <w:r w:rsidRPr="00B554CA">
        <w:rPr>
          <w:rFonts w:eastAsia="Arial" w:cs="Arial"/>
          <w:bCs/>
          <w:szCs w:val="24"/>
          <w:lang w:val="en-US"/>
        </w:rPr>
        <w:t>rare</w:t>
      </w:r>
      <w:r w:rsidRPr="00B554CA">
        <w:rPr>
          <w:rFonts w:eastAsia="Arial" w:cs="Arial"/>
          <w:bCs/>
          <w:spacing w:val="-3"/>
          <w:szCs w:val="24"/>
          <w:lang w:val="en-US"/>
        </w:rPr>
        <w:t xml:space="preserve"> </w:t>
      </w:r>
      <w:r w:rsidRPr="00B554CA">
        <w:rPr>
          <w:rFonts w:eastAsia="Arial" w:cs="Arial"/>
          <w:bCs/>
          <w:szCs w:val="24"/>
          <w:lang w:val="en-US"/>
        </w:rPr>
        <w:t>and</w:t>
      </w:r>
      <w:r w:rsidRPr="00B554CA">
        <w:rPr>
          <w:rFonts w:eastAsia="Arial" w:cs="Arial"/>
          <w:bCs/>
          <w:spacing w:val="-5"/>
          <w:szCs w:val="24"/>
          <w:lang w:val="en-US"/>
        </w:rPr>
        <w:t xml:space="preserve"> </w:t>
      </w:r>
      <w:r w:rsidRPr="00B554CA">
        <w:rPr>
          <w:rFonts w:eastAsia="Arial" w:cs="Arial"/>
          <w:bCs/>
          <w:szCs w:val="24"/>
          <w:lang w:val="en-US"/>
        </w:rPr>
        <w:t>generally</w:t>
      </w:r>
      <w:r w:rsidRPr="00B554CA">
        <w:rPr>
          <w:rFonts w:eastAsia="Arial" w:cs="Arial"/>
          <w:bCs/>
          <w:spacing w:val="-3"/>
          <w:szCs w:val="24"/>
          <w:lang w:val="en-US"/>
        </w:rPr>
        <w:t xml:space="preserve"> </w:t>
      </w:r>
      <w:proofErr w:type="gramStart"/>
      <w:r w:rsidRPr="00B554CA">
        <w:rPr>
          <w:rFonts w:eastAsia="Arial" w:cs="Arial"/>
          <w:bCs/>
          <w:szCs w:val="24"/>
          <w:lang w:val="en-US"/>
        </w:rPr>
        <w:t>has</w:t>
      </w:r>
      <w:r w:rsidRPr="00B554CA">
        <w:rPr>
          <w:rFonts w:eastAsia="Arial" w:cs="Arial"/>
          <w:bCs/>
          <w:spacing w:val="-1"/>
          <w:szCs w:val="24"/>
          <w:lang w:val="en-US"/>
        </w:rPr>
        <w:t xml:space="preserve"> </w:t>
      </w:r>
      <w:r w:rsidRPr="00B554CA">
        <w:rPr>
          <w:rFonts w:eastAsia="Arial" w:cs="Arial"/>
          <w:bCs/>
          <w:szCs w:val="24"/>
          <w:lang w:val="en-US"/>
        </w:rPr>
        <w:t>only</w:t>
      </w:r>
      <w:r w:rsidRPr="00B554CA">
        <w:rPr>
          <w:rFonts w:eastAsia="Arial" w:cs="Arial"/>
          <w:bCs/>
          <w:spacing w:val="-3"/>
          <w:szCs w:val="24"/>
          <w:lang w:val="en-US"/>
        </w:rPr>
        <w:t xml:space="preserve"> </w:t>
      </w:r>
      <w:r w:rsidRPr="00B554CA">
        <w:rPr>
          <w:rFonts w:eastAsia="Arial" w:cs="Arial"/>
          <w:bCs/>
          <w:szCs w:val="24"/>
          <w:lang w:val="en-US"/>
        </w:rPr>
        <w:t>applied</w:t>
      </w:r>
      <w:proofErr w:type="gramEnd"/>
      <w:r w:rsidRPr="00B554CA">
        <w:rPr>
          <w:rFonts w:eastAsia="Arial" w:cs="Arial"/>
          <w:bCs/>
          <w:spacing w:val="-3"/>
          <w:szCs w:val="24"/>
          <w:lang w:val="en-US"/>
        </w:rPr>
        <w:t xml:space="preserve"> </w:t>
      </w:r>
      <w:r w:rsidRPr="00B554CA">
        <w:rPr>
          <w:rFonts w:eastAsia="Arial" w:cs="Arial"/>
          <w:bCs/>
          <w:szCs w:val="24"/>
          <w:lang w:val="en-US"/>
        </w:rPr>
        <w:t>to</w:t>
      </w:r>
      <w:r w:rsidRPr="00B554CA">
        <w:rPr>
          <w:rFonts w:eastAsia="Arial" w:cs="Arial"/>
          <w:bCs/>
          <w:spacing w:val="-3"/>
          <w:szCs w:val="24"/>
          <w:lang w:val="en-US"/>
        </w:rPr>
        <w:t xml:space="preserve"> </w:t>
      </w:r>
      <w:r w:rsidRPr="00B554CA">
        <w:rPr>
          <w:rFonts w:eastAsia="Arial" w:cs="Arial"/>
          <w:bCs/>
          <w:szCs w:val="24"/>
          <w:lang w:val="en-US"/>
        </w:rPr>
        <w:t>any</w:t>
      </w:r>
      <w:r w:rsidRPr="00B554CA">
        <w:rPr>
          <w:rFonts w:eastAsia="Arial" w:cs="Arial"/>
          <w:bCs/>
          <w:spacing w:val="-1"/>
          <w:szCs w:val="24"/>
          <w:lang w:val="en-US"/>
        </w:rPr>
        <w:t xml:space="preserve"> </w:t>
      </w:r>
      <w:r w:rsidRPr="00B554CA">
        <w:rPr>
          <w:rFonts w:eastAsia="Arial" w:cs="Arial"/>
          <w:bCs/>
          <w:szCs w:val="24"/>
          <w:lang w:val="en-US"/>
        </w:rPr>
        <w:t>information the council may hold in relation to a Safeguarding Adult Review (SAR).</w:t>
      </w:r>
    </w:p>
    <w:p w14:paraId="600E3BBE" w14:textId="77777777" w:rsidR="00924E2E" w:rsidRPr="00B554CA" w:rsidRDefault="00924E2E" w:rsidP="00C05770">
      <w:pPr>
        <w:widowControl w:val="0"/>
        <w:autoSpaceDE w:val="0"/>
        <w:autoSpaceDN w:val="0"/>
        <w:spacing w:before="0" w:after="0" w:line="240" w:lineRule="auto"/>
        <w:ind w:left="709" w:right="-188" w:firstLine="0"/>
        <w:rPr>
          <w:rFonts w:eastAsia="Arial" w:cs="Arial"/>
          <w:bCs/>
          <w:szCs w:val="24"/>
          <w:lang w:val="en-US"/>
        </w:rPr>
      </w:pPr>
    </w:p>
    <w:p w14:paraId="3BB5BD61" w14:textId="3020D0DF" w:rsidR="00884A5A" w:rsidRPr="00B554CA" w:rsidRDefault="001C375A" w:rsidP="00C05770">
      <w:pPr>
        <w:widowControl w:val="0"/>
        <w:autoSpaceDE w:val="0"/>
        <w:autoSpaceDN w:val="0"/>
        <w:spacing w:before="0" w:after="0" w:line="240" w:lineRule="auto"/>
        <w:ind w:left="709" w:right="-188" w:firstLine="0"/>
        <w:rPr>
          <w:rFonts w:eastAsia="Arial" w:cs="Arial"/>
          <w:bCs/>
          <w:spacing w:val="-2"/>
          <w:szCs w:val="24"/>
          <w:lang w:val="en-US"/>
        </w:rPr>
      </w:pPr>
      <w:r w:rsidRPr="00B554CA">
        <w:rPr>
          <w:rFonts w:eastAsia="Arial" w:cs="Arial"/>
          <w:bCs/>
          <w:szCs w:val="24"/>
          <w:lang w:val="en-US"/>
        </w:rPr>
        <w:t>However,</w:t>
      </w:r>
      <w:r w:rsidRPr="00B554CA">
        <w:rPr>
          <w:rFonts w:eastAsia="Arial" w:cs="Arial"/>
          <w:bCs/>
          <w:spacing w:val="-4"/>
          <w:szCs w:val="24"/>
          <w:lang w:val="en-US"/>
        </w:rPr>
        <w:t xml:space="preserve"> </w:t>
      </w:r>
      <w:r w:rsidRPr="00B554CA">
        <w:rPr>
          <w:rFonts w:eastAsia="Arial" w:cs="Arial"/>
          <w:bCs/>
          <w:szCs w:val="24"/>
          <w:lang w:val="en-US"/>
        </w:rPr>
        <w:t>the</w:t>
      </w:r>
      <w:r w:rsidRPr="00B554CA">
        <w:rPr>
          <w:rFonts w:eastAsia="Arial" w:cs="Arial"/>
          <w:bCs/>
          <w:spacing w:val="-2"/>
          <w:szCs w:val="24"/>
          <w:lang w:val="en-US"/>
        </w:rPr>
        <w:t xml:space="preserve"> </w:t>
      </w:r>
      <w:r w:rsidR="00D23EBE">
        <w:rPr>
          <w:rFonts w:eastAsia="Arial" w:cs="Arial"/>
          <w:bCs/>
          <w:szCs w:val="24"/>
          <w:lang w:val="en-US"/>
        </w:rPr>
        <w:t>C</w:t>
      </w:r>
      <w:r w:rsidRPr="00B554CA">
        <w:rPr>
          <w:rFonts w:eastAsia="Arial" w:cs="Arial"/>
          <w:bCs/>
          <w:szCs w:val="24"/>
          <w:lang w:val="en-US"/>
        </w:rPr>
        <w:t>ouncil</w:t>
      </w:r>
      <w:r w:rsidRPr="00B554CA">
        <w:rPr>
          <w:rFonts w:eastAsia="Arial" w:cs="Arial"/>
          <w:bCs/>
          <w:spacing w:val="-7"/>
          <w:szCs w:val="24"/>
          <w:lang w:val="en-US"/>
        </w:rPr>
        <w:t xml:space="preserve"> </w:t>
      </w:r>
      <w:r w:rsidRPr="00B554CA">
        <w:rPr>
          <w:rFonts w:eastAsia="Arial" w:cs="Arial"/>
          <w:bCs/>
          <w:szCs w:val="24"/>
          <w:lang w:val="en-US"/>
        </w:rPr>
        <w:t>could</w:t>
      </w:r>
      <w:r w:rsidRPr="00B554CA">
        <w:rPr>
          <w:rFonts w:eastAsia="Arial" w:cs="Arial"/>
          <w:bCs/>
          <w:spacing w:val="-6"/>
          <w:szCs w:val="24"/>
          <w:lang w:val="en-US"/>
        </w:rPr>
        <w:t xml:space="preserve"> </w:t>
      </w:r>
      <w:r w:rsidRPr="00B554CA">
        <w:rPr>
          <w:rFonts w:eastAsia="Arial" w:cs="Arial"/>
          <w:bCs/>
          <w:szCs w:val="24"/>
          <w:lang w:val="en-US"/>
        </w:rPr>
        <w:t>be</w:t>
      </w:r>
      <w:r w:rsidRPr="00B554CA">
        <w:rPr>
          <w:rFonts w:eastAsia="Arial" w:cs="Arial"/>
          <w:bCs/>
          <w:spacing w:val="-1"/>
          <w:szCs w:val="24"/>
          <w:lang w:val="en-US"/>
        </w:rPr>
        <w:t xml:space="preserve"> </w:t>
      </w:r>
      <w:r w:rsidRPr="00B554CA">
        <w:rPr>
          <w:rFonts w:eastAsia="Arial" w:cs="Arial"/>
          <w:bCs/>
          <w:szCs w:val="24"/>
          <w:lang w:val="en-US"/>
        </w:rPr>
        <w:t>required</w:t>
      </w:r>
      <w:r w:rsidRPr="00B554CA">
        <w:rPr>
          <w:rFonts w:eastAsia="Arial" w:cs="Arial"/>
          <w:bCs/>
          <w:spacing w:val="-4"/>
          <w:szCs w:val="24"/>
          <w:lang w:val="en-US"/>
        </w:rPr>
        <w:t xml:space="preserve"> </w:t>
      </w:r>
      <w:r w:rsidRPr="00B554CA">
        <w:rPr>
          <w:rFonts w:eastAsia="Arial" w:cs="Arial"/>
          <w:bCs/>
          <w:szCs w:val="24"/>
          <w:lang w:val="en-US"/>
        </w:rPr>
        <w:t>to</w:t>
      </w:r>
      <w:r w:rsidRPr="00B554CA">
        <w:rPr>
          <w:rFonts w:eastAsia="Arial" w:cs="Arial"/>
          <w:bCs/>
          <w:spacing w:val="-6"/>
          <w:szCs w:val="24"/>
          <w:lang w:val="en-US"/>
        </w:rPr>
        <w:t xml:space="preserve"> </w:t>
      </w:r>
      <w:r w:rsidRPr="00B554CA">
        <w:rPr>
          <w:rFonts w:eastAsia="Arial" w:cs="Arial"/>
          <w:bCs/>
          <w:szCs w:val="24"/>
          <w:lang w:val="en-US"/>
        </w:rPr>
        <w:t>participate</w:t>
      </w:r>
      <w:r w:rsidRPr="00B554CA">
        <w:rPr>
          <w:rFonts w:eastAsia="Arial" w:cs="Arial"/>
          <w:bCs/>
          <w:spacing w:val="-1"/>
          <w:szCs w:val="24"/>
          <w:lang w:val="en-US"/>
        </w:rPr>
        <w:t xml:space="preserve"> </w:t>
      </w:r>
      <w:r w:rsidRPr="00B554CA">
        <w:rPr>
          <w:rFonts w:eastAsia="Arial" w:cs="Arial"/>
          <w:bCs/>
          <w:szCs w:val="24"/>
          <w:lang w:val="en-US"/>
        </w:rPr>
        <w:t>in</w:t>
      </w:r>
      <w:r w:rsidRPr="00B554CA">
        <w:rPr>
          <w:rFonts w:eastAsia="Arial" w:cs="Arial"/>
          <w:bCs/>
          <w:spacing w:val="-4"/>
          <w:szCs w:val="24"/>
          <w:lang w:val="en-US"/>
        </w:rPr>
        <w:t xml:space="preserve"> </w:t>
      </w:r>
      <w:r w:rsidRPr="00B554CA">
        <w:rPr>
          <w:rFonts w:eastAsia="Arial" w:cs="Arial"/>
          <w:bCs/>
          <w:szCs w:val="24"/>
          <w:lang w:val="en-US"/>
        </w:rPr>
        <w:t>Domestic</w:t>
      </w:r>
      <w:r w:rsidRPr="00B554CA">
        <w:rPr>
          <w:rFonts w:eastAsia="Arial" w:cs="Arial"/>
          <w:bCs/>
          <w:spacing w:val="-4"/>
          <w:szCs w:val="24"/>
          <w:lang w:val="en-US"/>
        </w:rPr>
        <w:t xml:space="preserve"> </w:t>
      </w:r>
      <w:r w:rsidRPr="00B554CA">
        <w:rPr>
          <w:rFonts w:eastAsia="Arial" w:cs="Arial"/>
          <w:bCs/>
          <w:szCs w:val="24"/>
          <w:lang w:val="en-US"/>
        </w:rPr>
        <w:t xml:space="preserve">Homicide Reviews, Child Death Overview Panels, and deep dive audits on these </w:t>
      </w:r>
      <w:r w:rsidRPr="00B554CA">
        <w:rPr>
          <w:rFonts w:eastAsia="Arial" w:cs="Arial"/>
          <w:bCs/>
          <w:spacing w:val="-2"/>
          <w:szCs w:val="24"/>
          <w:lang w:val="en-US"/>
        </w:rPr>
        <w:t>matters.</w:t>
      </w:r>
    </w:p>
    <w:p w14:paraId="6687BF09" w14:textId="48295664"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3A3E33F9" w14:textId="7AC6A167"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7</w:t>
      </w:r>
      <w:r w:rsidRPr="00F16750">
        <w:rPr>
          <w:rFonts w:eastAsia="Arial" w:cs="Arial"/>
          <w:b/>
          <w:spacing w:val="-2"/>
          <w:szCs w:val="24"/>
          <w:lang w:val="en-US"/>
        </w:rPr>
        <w:tab/>
        <w:t>Managing allegations made about a person in a position of trust (</w:t>
      </w:r>
      <w:proofErr w:type="spellStart"/>
      <w:r w:rsidRPr="00F16750">
        <w:rPr>
          <w:rFonts w:eastAsia="Arial" w:cs="Arial"/>
          <w:b/>
          <w:spacing w:val="-2"/>
          <w:szCs w:val="24"/>
          <w:lang w:val="en-US"/>
        </w:rPr>
        <w:t>PiPoT</w:t>
      </w:r>
      <w:proofErr w:type="spellEnd"/>
      <w:r w:rsidRPr="00F16750">
        <w:rPr>
          <w:rFonts w:eastAsia="Arial" w:cs="Arial"/>
          <w:b/>
          <w:spacing w:val="-2"/>
          <w:szCs w:val="24"/>
          <w:lang w:val="en-US"/>
        </w:rPr>
        <w:t xml:space="preserve">) </w:t>
      </w:r>
    </w:p>
    <w:p w14:paraId="7F5CB6FD" w14:textId="77777777"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p>
    <w:p w14:paraId="22E4F874" w14:textId="27AAE832"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7.1</w:t>
      </w:r>
      <w:r w:rsidRPr="00F16750">
        <w:rPr>
          <w:rFonts w:eastAsia="Arial" w:cs="Arial"/>
          <w:b/>
          <w:spacing w:val="-2"/>
          <w:szCs w:val="24"/>
          <w:lang w:val="en-US"/>
        </w:rPr>
        <w:tab/>
        <w:t xml:space="preserve">Definition of </w:t>
      </w:r>
      <w:proofErr w:type="spellStart"/>
      <w:r w:rsidRPr="00F16750">
        <w:rPr>
          <w:rFonts w:eastAsia="Arial" w:cs="Arial"/>
          <w:b/>
          <w:spacing w:val="-2"/>
          <w:szCs w:val="24"/>
          <w:lang w:val="en-US"/>
        </w:rPr>
        <w:t>PiPoT</w:t>
      </w:r>
      <w:proofErr w:type="spellEnd"/>
    </w:p>
    <w:p w14:paraId="4757253E" w14:textId="77D1ED42"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r w:rsidRPr="00B554CA">
        <w:rPr>
          <w:rFonts w:eastAsia="Arial" w:cs="Arial"/>
          <w:bCs/>
          <w:spacing w:val="-2"/>
          <w:szCs w:val="24"/>
          <w:lang w:val="en-US"/>
        </w:rPr>
        <w:tab/>
        <w:t xml:space="preserve">A person </w:t>
      </w:r>
      <w:proofErr w:type="gramStart"/>
      <w:r w:rsidRPr="00B554CA">
        <w:rPr>
          <w:rFonts w:eastAsia="Arial" w:cs="Arial"/>
          <w:bCs/>
          <w:spacing w:val="-2"/>
          <w:szCs w:val="24"/>
          <w:lang w:val="en-US"/>
        </w:rPr>
        <w:t>is considered to be</w:t>
      </w:r>
      <w:proofErr w:type="gramEnd"/>
      <w:r w:rsidRPr="00B554CA">
        <w:rPr>
          <w:rFonts w:eastAsia="Arial" w:cs="Arial"/>
          <w:bCs/>
          <w:spacing w:val="-2"/>
          <w:szCs w:val="24"/>
          <w:lang w:val="en-US"/>
        </w:rPr>
        <w:t xml:space="preserve"> in a ‘position of trust’ where they are likely to have contact with adults with care and support needs as part of their paid, unpaid or voluntary work: </w:t>
      </w:r>
    </w:p>
    <w:p w14:paraId="69D1A13C"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Where the role carries an expectation of trust and;</w:t>
      </w:r>
    </w:p>
    <w:p w14:paraId="2A236592"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The person </w:t>
      </w:r>
      <w:proofErr w:type="gramStart"/>
      <w:r w:rsidRPr="00B554CA">
        <w:rPr>
          <w:rFonts w:eastAsia="Arial" w:cs="Arial"/>
          <w:bCs/>
          <w:spacing w:val="-2"/>
          <w:szCs w:val="24"/>
          <w:lang w:val="en-US"/>
        </w:rPr>
        <w:t>is in a position to</w:t>
      </w:r>
      <w:proofErr w:type="gramEnd"/>
      <w:r w:rsidRPr="00B554CA">
        <w:rPr>
          <w:rFonts w:eastAsia="Arial" w:cs="Arial"/>
          <w:bCs/>
          <w:spacing w:val="-2"/>
          <w:szCs w:val="24"/>
          <w:lang w:val="en-US"/>
        </w:rPr>
        <w:t xml:space="preserve"> exercise authority, power or control over an adult with care and support needs (as perceived by the adult themselves). </w:t>
      </w:r>
    </w:p>
    <w:p w14:paraId="2AFC65A9"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2FD4D325" w14:textId="26BD31B2"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7.2</w:t>
      </w:r>
      <w:r w:rsidRPr="00F16750">
        <w:rPr>
          <w:rFonts w:eastAsia="Arial" w:cs="Arial"/>
          <w:b/>
          <w:spacing w:val="-2"/>
          <w:szCs w:val="24"/>
          <w:lang w:val="en-US"/>
        </w:rPr>
        <w:tab/>
        <w:t xml:space="preserve">Allegations that relate to a person who works with adults with care and support needs may include: </w:t>
      </w:r>
    </w:p>
    <w:p w14:paraId="12B5089D"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Behaved in a way that has harmed or may have harmed an adult. </w:t>
      </w:r>
    </w:p>
    <w:p w14:paraId="46181E2A"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Possibly committed a criminal offence against, or related to, an adult. </w:t>
      </w:r>
    </w:p>
    <w:p w14:paraId="264A14C4"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Behaved towards an adult in a way that indicates they may pose a risk of harm to adults with care and support needs. </w:t>
      </w:r>
    </w:p>
    <w:p w14:paraId="03B4B56E"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664B1465" w14:textId="32272D7D"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7.3</w:t>
      </w:r>
      <w:r w:rsidRPr="00F16750">
        <w:rPr>
          <w:rFonts w:eastAsia="Arial" w:cs="Arial"/>
          <w:b/>
          <w:spacing w:val="-2"/>
          <w:szCs w:val="24"/>
          <w:lang w:val="en-US"/>
        </w:rPr>
        <w:tab/>
        <w:t xml:space="preserve">Positions of trust may include, but are not limited to, any staff working on behalf of: </w:t>
      </w:r>
    </w:p>
    <w:p w14:paraId="695A653F"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Social care </w:t>
      </w:r>
    </w:p>
    <w:p w14:paraId="4BEB0AB6"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lastRenderedPageBreak/>
        <w:t>•</w:t>
      </w:r>
      <w:r w:rsidRPr="00B554CA">
        <w:rPr>
          <w:rFonts w:eastAsia="Arial" w:cs="Arial"/>
          <w:bCs/>
          <w:spacing w:val="-2"/>
          <w:szCs w:val="24"/>
          <w:lang w:val="en-US"/>
        </w:rPr>
        <w:tab/>
        <w:t xml:space="preserve">Health services </w:t>
      </w:r>
    </w:p>
    <w:p w14:paraId="1306C661"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Policy and criminal justice </w:t>
      </w:r>
    </w:p>
    <w:p w14:paraId="05F53E0D"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Housing </w:t>
      </w:r>
    </w:p>
    <w:p w14:paraId="2C5A1ECA"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Education </w:t>
      </w:r>
    </w:p>
    <w:p w14:paraId="185BE95A"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Advocacy </w:t>
      </w:r>
    </w:p>
    <w:p w14:paraId="1913DD7E"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GPs</w:t>
      </w:r>
    </w:p>
    <w:p w14:paraId="2A24DC4D"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Private and voluntary sector </w:t>
      </w:r>
    </w:p>
    <w:p w14:paraId="63245248"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Agency and bank workers </w:t>
      </w:r>
    </w:p>
    <w:p w14:paraId="03758BF8" w14:textId="77777777" w:rsidR="005E73A0" w:rsidRPr="00B554CA" w:rsidRDefault="005E73A0" w:rsidP="00C05770">
      <w:pPr>
        <w:widowControl w:val="0"/>
        <w:autoSpaceDE w:val="0"/>
        <w:autoSpaceDN w:val="0"/>
        <w:spacing w:before="0" w:after="0" w:line="240" w:lineRule="auto"/>
        <w:ind w:left="1560" w:right="-188" w:hanging="85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Religions / faith leaders</w:t>
      </w:r>
    </w:p>
    <w:p w14:paraId="4F876D94"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69D1EAAF" w14:textId="5CD747A0" w:rsidR="005E73A0" w:rsidRDefault="005E73A0" w:rsidP="00C05770">
      <w:pPr>
        <w:widowControl w:val="0"/>
        <w:autoSpaceDE w:val="0"/>
        <w:autoSpaceDN w:val="0"/>
        <w:spacing w:before="0" w:after="0" w:line="240" w:lineRule="auto"/>
        <w:ind w:left="0" w:right="-188" w:firstLine="0"/>
        <w:rPr>
          <w:rFonts w:eastAsia="Arial" w:cs="Arial"/>
          <w:bCs/>
          <w:spacing w:val="-2"/>
          <w:szCs w:val="24"/>
          <w:lang w:val="en-US"/>
        </w:rPr>
      </w:pPr>
      <w:r w:rsidRPr="00F16750">
        <w:rPr>
          <w:rFonts w:eastAsia="Arial" w:cs="Arial"/>
          <w:b/>
          <w:spacing w:val="-2"/>
          <w:szCs w:val="24"/>
          <w:lang w:val="en-US"/>
        </w:rPr>
        <w:t>Appendix C</w:t>
      </w:r>
      <w:r w:rsidRPr="00B554CA">
        <w:rPr>
          <w:rFonts w:eastAsia="Arial" w:cs="Arial"/>
          <w:bCs/>
          <w:spacing w:val="-2"/>
          <w:szCs w:val="24"/>
          <w:lang w:val="en-US"/>
        </w:rPr>
        <w:t xml:space="preserve"> provides a list of roles and their responsibilities within the process of managing</w:t>
      </w:r>
      <w:r w:rsidR="00B1293D">
        <w:rPr>
          <w:rFonts w:eastAsia="Arial" w:cs="Arial"/>
          <w:bCs/>
          <w:spacing w:val="-2"/>
          <w:szCs w:val="24"/>
          <w:lang w:val="en-US"/>
        </w:rPr>
        <w:t xml:space="preserve"> </w:t>
      </w:r>
      <w:r w:rsidRPr="00B554CA">
        <w:rPr>
          <w:rFonts w:eastAsia="Arial" w:cs="Arial"/>
          <w:bCs/>
          <w:spacing w:val="-2"/>
          <w:szCs w:val="24"/>
          <w:lang w:val="en-US"/>
        </w:rPr>
        <w:t xml:space="preserve">allegations made about a </w:t>
      </w:r>
      <w:proofErr w:type="spellStart"/>
      <w:r w:rsidRPr="00B554CA">
        <w:rPr>
          <w:rFonts w:eastAsia="Arial" w:cs="Arial"/>
          <w:bCs/>
          <w:spacing w:val="-2"/>
          <w:szCs w:val="24"/>
          <w:lang w:val="en-US"/>
        </w:rPr>
        <w:t>PiPoT</w:t>
      </w:r>
      <w:proofErr w:type="spellEnd"/>
      <w:r w:rsidRPr="00B554CA">
        <w:rPr>
          <w:rFonts w:eastAsia="Arial" w:cs="Arial"/>
          <w:bCs/>
          <w:spacing w:val="-2"/>
          <w:szCs w:val="24"/>
          <w:lang w:val="en-US"/>
        </w:rPr>
        <w:t xml:space="preserve"> </w:t>
      </w:r>
    </w:p>
    <w:p w14:paraId="51D39DE7" w14:textId="77777777" w:rsidR="00F16750" w:rsidRPr="00B554CA" w:rsidRDefault="00F16750" w:rsidP="00C05770">
      <w:pPr>
        <w:widowControl w:val="0"/>
        <w:autoSpaceDE w:val="0"/>
        <w:autoSpaceDN w:val="0"/>
        <w:spacing w:before="0" w:after="0" w:line="240" w:lineRule="auto"/>
        <w:ind w:left="709" w:right="-188" w:hanging="709"/>
        <w:rPr>
          <w:rFonts w:eastAsia="Arial" w:cs="Arial"/>
          <w:bCs/>
          <w:spacing w:val="-2"/>
          <w:szCs w:val="24"/>
          <w:lang w:val="en-US"/>
        </w:rPr>
      </w:pPr>
    </w:p>
    <w:p w14:paraId="3525387B" w14:textId="47BDA749"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 xml:space="preserve">7.4 </w:t>
      </w:r>
      <w:r w:rsidRPr="00F16750">
        <w:rPr>
          <w:rFonts w:eastAsia="Arial" w:cs="Arial"/>
          <w:b/>
          <w:spacing w:val="-2"/>
          <w:szCs w:val="24"/>
          <w:lang w:val="en-US"/>
        </w:rPr>
        <w:tab/>
        <w:t>Scope</w:t>
      </w:r>
    </w:p>
    <w:p w14:paraId="6FF498A7" w14:textId="77777777" w:rsidR="005E73A0" w:rsidRPr="00B554CA" w:rsidRDefault="005E73A0" w:rsidP="00C05770">
      <w:pPr>
        <w:widowControl w:val="0"/>
        <w:autoSpaceDE w:val="0"/>
        <w:autoSpaceDN w:val="0"/>
        <w:spacing w:before="0" w:after="0" w:line="240" w:lineRule="auto"/>
        <w:ind w:left="1418" w:right="-188" w:hanging="709"/>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This section only applies to adults at </w:t>
      </w:r>
      <w:proofErr w:type="gramStart"/>
      <w:r w:rsidRPr="00B554CA">
        <w:rPr>
          <w:rFonts w:eastAsia="Arial" w:cs="Arial"/>
          <w:bCs/>
          <w:spacing w:val="-2"/>
          <w:szCs w:val="24"/>
          <w:lang w:val="en-US"/>
        </w:rPr>
        <w:t>risk,</w:t>
      </w:r>
      <w:proofErr w:type="gramEnd"/>
      <w:r w:rsidRPr="00B554CA">
        <w:rPr>
          <w:rFonts w:eastAsia="Arial" w:cs="Arial"/>
          <w:bCs/>
          <w:spacing w:val="-2"/>
          <w:szCs w:val="24"/>
          <w:lang w:val="en-US"/>
        </w:rPr>
        <w:t xml:space="preserve"> it does not apply to children. </w:t>
      </w:r>
    </w:p>
    <w:p w14:paraId="159133EF" w14:textId="77777777" w:rsidR="005E73A0" w:rsidRPr="00B554CA" w:rsidRDefault="005E73A0" w:rsidP="00C05770">
      <w:pPr>
        <w:widowControl w:val="0"/>
        <w:autoSpaceDE w:val="0"/>
        <w:autoSpaceDN w:val="0"/>
        <w:spacing w:before="0" w:after="0" w:line="240" w:lineRule="auto"/>
        <w:ind w:left="1418" w:right="-188" w:hanging="709"/>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To understand what you must do in scenarios involving children and young people, you must follow the process demonstrated in xxx.</w:t>
      </w:r>
    </w:p>
    <w:p w14:paraId="7E8215A3"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0DAF5A3F" w14:textId="259328D3"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 xml:space="preserve">7.5 </w:t>
      </w:r>
      <w:r w:rsidRPr="00F16750">
        <w:rPr>
          <w:rFonts w:eastAsia="Arial" w:cs="Arial"/>
          <w:b/>
          <w:spacing w:val="-2"/>
          <w:szCs w:val="24"/>
          <w:lang w:val="en-US"/>
        </w:rPr>
        <w:tab/>
        <w:t>How we will respond</w:t>
      </w:r>
    </w:p>
    <w:p w14:paraId="1B25D817" w14:textId="022B38B5" w:rsidR="005E73A0" w:rsidRPr="00B554CA" w:rsidRDefault="005E73A0" w:rsidP="00C05770">
      <w:pPr>
        <w:widowControl w:val="0"/>
        <w:autoSpaceDE w:val="0"/>
        <w:autoSpaceDN w:val="0"/>
        <w:spacing w:before="0" w:after="0" w:line="240" w:lineRule="auto"/>
        <w:ind w:left="1418" w:right="-188" w:hanging="709"/>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The Council will take any allegation made against a </w:t>
      </w:r>
      <w:proofErr w:type="spellStart"/>
      <w:r w:rsidRPr="00B554CA">
        <w:rPr>
          <w:rFonts w:eastAsia="Arial" w:cs="Arial"/>
          <w:bCs/>
          <w:spacing w:val="-2"/>
          <w:szCs w:val="24"/>
          <w:lang w:val="en-US"/>
        </w:rPr>
        <w:t>PiPoT</w:t>
      </w:r>
      <w:proofErr w:type="spellEnd"/>
      <w:r w:rsidRPr="00B554CA">
        <w:rPr>
          <w:rFonts w:eastAsia="Arial" w:cs="Arial"/>
          <w:bCs/>
          <w:spacing w:val="-2"/>
          <w:szCs w:val="24"/>
          <w:lang w:val="en-US"/>
        </w:rPr>
        <w:t xml:space="preserve">, whether they are a member of staff, a Councillor, volunteer, contractor and / or third-party </w:t>
      </w:r>
      <w:proofErr w:type="spellStart"/>
      <w:r w:rsidRPr="00B554CA">
        <w:rPr>
          <w:rFonts w:eastAsia="Arial" w:cs="Arial"/>
          <w:bCs/>
          <w:spacing w:val="-2"/>
          <w:szCs w:val="24"/>
          <w:lang w:val="en-US"/>
        </w:rPr>
        <w:t>organisation</w:t>
      </w:r>
      <w:proofErr w:type="spellEnd"/>
      <w:r w:rsidRPr="00B554CA">
        <w:rPr>
          <w:rFonts w:eastAsia="Arial" w:cs="Arial"/>
          <w:bCs/>
          <w:spacing w:val="-2"/>
          <w:szCs w:val="24"/>
          <w:lang w:val="en-US"/>
        </w:rPr>
        <w:t xml:space="preserve"> seriously. </w:t>
      </w:r>
    </w:p>
    <w:p w14:paraId="15DF9C7C" w14:textId="77777777" w:rsidR="005E73A0" w:rsidRPr="00B554CA" w:rsidRDefault="005E73A0" w:rsidP="00C05770">
      <w:pPr>
        <w:widowControl w:val="0"/>
        <w:autoSpaceDE w:val="0"/>
        <w:autoSpaceDN w:val="0"/>
        <w:spacing w:before="0" w:after="0" w:line="240" w:lineRule="auto"/>
        <w:ind w:left="1418" w:right="-188" w:hanging="709"/>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Any </w:t>
      </w:r>
      <w:proofErr w:type="spellStart"/>
      <w:r w:rsidRPr="00B554CA">
        <w:rPr>
          <w:rFonts w:eastAsia="Arial" w:cs="Arial"/>
          <w:bCs/>
          <w:spacing w:val="-2"/>
          <w:szCs w:val="24"/>
          <w:lang w:val="en-US"/>
        </w:rPr>
        <w:t>PiPoT</w:t>
      </w:r>
      <w:proofErr w:type="spellEnd"/>
      <w:r w:rsidRPr="00B554CA">
        <w:rPr>
          <w:rFonts w:eastAsia="Arial" w:cs="Arial"/>
          <w:bCs/>
          <w:spacing w:val="-2"/>
          <w:szCs w:val="24"/>
          <w:lang w:val="en-US"/>
        </w:rPr>
        <w:t xml:space="preserve"> about whom an allegation has been made will be treated fairly. </w:t>
      </w:r>
    </w:p>
    <w:p w14:paraId="3E830861" w14:textId="77777777" w:rsidR="005E73A0" w:rsidRPr="00B554CA" w:rsidRDefault="005E73A0" w:rsidP="00C05770">
      <w:pPr>
        <w:widowControl w:val="0"/>
        <w:autoSpaceDE w:val="0"/>
        <w:autoSpaceDN w:val="0"/>
        <w:spacing w:before="0" w:after="0" w:line="240" w:lineRule="auto"/>
        <w:ind w:left="1418" w:right="-188" w:hanging="709"/>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Information regarding any allegation will be dealt with confidentially, and in accordance with existing data protection and safeguarding legislation, and policies, procedures and protocols published by KMSAB. </w:t>
      </w:r>
    </w:p>
    <w:p w14:paraId="43E54815"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4E0B151C" w14:textId="06E481B7"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 xml:space="preserve">7.6 </w:t>
      </w:r>
      <w:r w:rsidRPr="00F16750">
        <w:rPr>
          <w:rFonts w:eastAsia="Arial" w:cs="Arial"/>
          <w:b/>
          <w:spacing w:val="-2"/>
          <w:szCs w:val="24"/>
          <w:lang w:val="en-US"/>
        </w:rPr>
        <w:tab/>
        <w:t>Allegations made about Council staff</w:t>
      </w:r>
    </w:p>
    <w:p w14:paraId="1A35B7F4" w14:textId="77777777" w:rsidR="005E73A0" w:rsidRPr="00B554CA" w:rsidRDefault="005E73A0" w:rsidP="00C05770">
      <w:pPr>
        <w:widowControl w:val="0"/>
        <w:autoSpaceDE w:val="0"/>
        <w:autoSpaceDN w:val="0"/>
        <w:spacing w:before="0" w:after="0" w:line="240" w:lineRule="auto"/>
        <w:ind w:left="1440" w:right="-188" w:hanging="73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All allegations and subsequent investigations will be conducted in accordance with the expectations within the Care and Support Statutory Guidance.</w:t>
      </w:r>
    </w:p>
    <w:p w14:paraId="19DECAE2" w14:textId="42F25525" w:rsidR="005E73A0" w:rsidRPr="00B554CA" w:rsidRDefault="005E73A0" w:rsidP="00C05770">
      <w:pPr>
        <w:widowControl w:val="0"/>
        <w:autoSpaceDE w:val="0"/>
        <w:autoSpaceDN w:val="0"/>
        <w:spacing w:before="0" w:after="0" w:line="240" w:lineRule="auto"/>
        <w:ind w:left="1440" w:right="-188" w:hanging="73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Allegations made about a member of Council staff will be reported to their Line Manager, who should inform the designated safeguarding officer (DSO) and their Head of Services. </w:t>
      </w:r>
    </w:p>
    <w:p w14:paraId="1319FF45" w14:textId="77777777" w:rsidR="005E73A0" w:rsidRPr="00B554CA" w:rsidRDefault="005E73A0" w:rsidP="00C05770">
      <w:pPr>
        <w:widowControl w:val="0"/>
        <w:autoSpaceDE w:val="0"/>
        <w:autoSpaceDN w:val="0"/>
        <w:spacing w:before="0" w:after="0" w:line="240" w:lineRule="auto"/>
        <w:ind w:left="1440" w:right="-188" w:hanging="73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Line Managers and HR will investigate the allegation, and where appropriate will follow internal disciplinary and misconduct procedures.</w:t>
      </w:r>
    </w:p>
    <w:p w14:paraId="6762B243" w14:textId="77777777" w:rsidR="005E73A0" w:rsidRPr="00B554CA" w:rsidRDefault="005E73A0" w:rsidP="00C05770">
      <w:pPr>
        <w:widowControl w:val="0"/>
        <w:autoSpaceDE w:val="0"/>
        <w:autoSpaceDN w:val="0"/>
        <w:spacing w:before="0" w:after="0" w:line="240" w:lineRule="auto"/>
        <w:ind w:left="1440" w:right="-188" w:hanging="731"/>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Staff will be informed that an allegation has been made against them and will be included throughout the </w:t>
      </w:r>
      <w:proofErr w:type="gramStart"/>
      <w:r w:rsidRPr="00B554CA">
        <w:rPr>
          <w:rFonts w:eastAsia="Arial" w:cs="Arial"/>
          <w:bCs/>
          <w:spacing w:val="-2"/>
          <w:szCs w:val="24"/>
          <w:lang w:val="en-US"/>
        </w:rPr>
        <w:t>investigative</w:t>
      </w:r>
      <w:proofErr w:type="gramEnd"/>
      <w:r w:rsidRPr="00B554CA">
        <w:rPr>
          <w:rFonts w:eastAsia="Arial" w:cs="Arial"/>
          <w:bCs/>
          <w:spacing w:val="-2"/>
          <w:szCs w:val="24"/>
          <w:lang w:val="en-US"/>
        </w:rPr>
        <w:t xml:space="preserve"> process where appropriate. </w:t>
      </w:r>
    </w:p>
    <w:p w14:paraId="505D9705" w14:textId="77777777" w:rsidR="005E73A0" w:rsidRPr="00B554CA" w:rsidRDefault="005E73A0" w:rsidP="00C05770">
      <w:pPr>
        <w:widowControl w:val="0"/>
        <w:autoSpaceDE w:val="0"/>
        <w:autoSpaceDN w:val="0"/>
        <w:spacing w:before="0" w:after="0" w:line="240" w:lineRule="auto"/>
        <w:ind w:left="709" w:right="-188" w:hanging="709"/>
        <w:rPr>
          <w:rFonts w:eastAsia="Arial" w:cs="Arial"/>
          <w:bCs/>
          <w:spacing w:val="-2"/>
          <w:szCs w:val="24"/>
          <w:lang w:val="en-US"/>
        </w:rPr>
      </w:pPr>
    </w:p>
    <w:p w14:paraId="31777D20" w14:textId="1321EF53" w:rsidR="005E73A0" w:rsidRPr="00F16750" w:rsidRDefault="005E73A0" w:rsidP="00C05770">
      <w:pPr>
        <w:widowControl w:val="0"/>
        <w:autoSpaceDE w:val="0"/>
        <w:autoSpaceDN w:val="0"/>
        <w:spacing w:before="0" w:after="0" w:line="240" w:lineRule="auto"/>
        <w:ind w:left="709" w:right="-188" w:hanging="709"/>
        <w:rPr>
          <w:rFonts w:eastAsia="Arial" w:cs="Arial"/>
          <w:b/>
          <w:spacing w:val="-2"/>
          <w:szCs w:val="24"/>
          <w:lang w:val="en-US"/>
        </w:rPr>
      </w:pPr>
      <w:r w:rsidRPr="00F16750">
        <w:rPr>
          <w:rFonts w:eastAsia="Arial" w:cs="Arial"/>
          <w:b/>
          <w:spacing w:val="-2"/>
          <w:szCs w:val="24"/>
          <w:lang w:val="en-US"/>
        </w:rPr>
        <w:t xml:space="preserve">7.7 </w:t>
      </w:r>
      <w:r w:rsidRPr="00F16750">
        <w:rPr>
          <w:rFonts w:eastAsia="Arial" w:cs="Arial"/>
          <w:b/>
          <w:spacing w:val="-2"/>
          <w:szCs w:val="24"/>
          <w:lang w:val="en-US"/>
        </w:rPr>
        <w:tab/>
        <w:t xml:space="preserve">Allegations made about </w:t>
      </w:r>
      <w:proofErr w:type="spellStart"/>
      <w:r w:rsidRPr="00F16750">
        <w:rPr>
          <w:rFonts w:eastAsia="Arial" w:cs="Arial"/>
          <w:b/>
          <w:spacing w:val="-2"/>
          <w:szCs w:val="24"/>
          <w:lang w:val="en-US"/>
        </w:rPr>
        <w:t>Councillors</w:t>
      </w:r>
      <w:proofErr w:type="spellEnd"/>
    </w:p>
    <w:p w14:paraId="5007F417" w14:textId="6CF36F97" w:rsidR="005E73A0" w:rsidRPr="00B554CA" w:rsidRDefault="005E73A0" w:rsidP="00C05770">
      <w:pPr>
        <w:widowControl w:val="0"/>
        <w:autoSpaceDE w:val="0"/>
        <w:autoSpaceDN w:val="0"/>
        <w:spacing w:before="0" w:after="0" w:line="240" w:lineRule="auto"/>
        <w:ind w:left="1418" w:right="-188" w:firstLine="0"/>
        <w:rPr>
          <w:rFonts w:eastAsia="Arial" w:cs="Arial"/>
          <w:bCs/>
          <w:spacing w:val="-2"/>
          <w:szCs w:val="24"/>
          <w:lang w:val="en-US"/>
        </w:rPr>
      </w:pPr>
      <w:r w:rsidRPr="00B554CA">
        <w:rPr>
          <w:rFonts w:eastAsia="Arial" w:cs="Arial"/>
          <w:bCs/>
          <w:spacing w:val="-2"/>
          <w:szCs w:val="24"/>
          <w:lang w:val="en-US"/>
        </w:rPr>
        <w:t>Allegations made against a Councillor will be reported to the Monitoring Officer who will</w:t>
      </w:r>
      <w:r w:rsidR="00BA483D">
        <w:rPr>
          <w:rFonts w:eastAsia="Arial" w:cs="Arial"/>
          <w:bCs/>
          <w:spacing w:val="-2"/>
          <w:szCs w:val="24"/>
          <w:lang w:val="en-US"/>
        </w:rPr>
        <w:t xml:space="preserve"> </w:t>
      </w:r>
      <w:r w:rsidRPr="00B554CA">
        <w:rPr>
          <w:rFonts w:eastAsia="Arial" w:cs="Arial"/>
          <w:bCs/>
          <w:spacing w:val="-2"/>
          <w:szCs w:val="24"/>
          <w:lang w:val="en-US"/>
        </w:rPr>
        <w:t xml:space="preserve">determine what actions should be taken. Including (but not limited to): </w:t>
      </w:r>
    </w:p>
    <w:p w14:paraId="5C2BEA6C" w14:textId="77777777" w:rsidR="005E73A0" w:rsidRPr="00B554CA" w:rsidRDefault="005E73A0" w:rsidP="00C05770">
      <w:pPr>
        <w:widowControl w:val="0"/>
        <w:autoSpaceDE w:val="0"/>
        <w:autoSpaceDN w:val="0"/>
        <w:spacing w:before="0" w:after="0" w:line="240" w:lineRule="auto"/>
        <w:ind w:left="1985" w:right="-188"/>
        <w:rPr>
          <w:rFonts w:eastAsia="Arial" w:cs="Arial"/>
          <w:bCs/>
          <w:spacing w:val="-2"/>
          <w:szCs w:val="24"/>
          <w:lang w:val="en-US"/>
        </w:rPr>
      </w:pPr>
      <w:proofErr w:type="gramStart"/>
      <w:r w:rsidRPr="00B554CA">
        <w:rPr>
          <w:rFonts w:eastAsia="Arial" w:cs="Arial"/>
          <w:bCs/>
          <w:spacing w:val="-2"/>
          <w:szCs w:val="24"/>
          <w:lang w:val="en-US"/>
        </w:rPr>
        <w:t>•</w:t>
      </w:r>
      <w:r w:rsidRPr="00B554CA">
        <w:rPr>
          <w:rFonts w:eastAsia="Arial" w:cs="Arial"/>
          <w:bCs/>
          <w:spacing w:val="-2"/>
          <w:szCs w:val="24"/>
          <w:lang w:val="en-US"/>
        </w:rPr>
        <w:tab/>
        <w:t>Referring the matter</w:t>
      </w:r>
      <w:proofErr w:type="gramEnd"/>
      <w:r w:rsidRPr="00B554CA">
        <w:rPr>
          <w:rFonts w:eastAsia="Arial" w:cs="Arial"/>
          <w:bCs/>
          <w:spacing w:val="-2"/>
          <w:szCs w:val="24"/>
          <w:lang w:val="en-US"/>
        </w:rPr>
        <w:t xml:space="preserve"> to the Police </w:t>
      </w:r>
    </w:p>
    <w:p w14:paraId="1BCD29CC" w14:textId="18FDECC9" w:rsidR="005E73A0" w:rsidRDefault="005E73A0" w:rsidP="00C05770">
      <w:pPr>
        <w:widowControl w:val="0"/>
        <w:autoSpaceDE w:val="0"/>
        <w:autoSpaceDN w:val="0"/>
        <w:spacing w:before="0" w:after="0" w:line="240" w:lineRule="auto"/>
        <w:ind w:left="1985" w:right="-188"/>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Inviting a formal complaint that the Councillor has failed to comply with the</w:t>
      </w:r>
      <w:r w:rsidR="00924E2E">
        <w:rPr>
          <w:rFonts w:eastAsia="Arial" w:cs="Arial"/>
          <w:bCs/>
          <w:spacing w:val="-2"/>
          <w:szCs w:val="24"/>
          <w:lang w:val="en-US"/>
        </w:rPr>
        <w:t xml:space="preserve"> </w:t>
      </w:r>
      <w:r w:rsidRPr="00B554CA">
        <w:rPr>
          <w:rFonts w:eastAsia="Arial" w:cs="Arial"/>
          <w:bCs/>
          <w:spacing w:val="-2"/>
          <w:szCs w:val="24"/>
          <w:lang w:val="en-US"/>
        </w:rPr>
        <w:t xml:space="preserve">Council’s Code of Conduct for Members </w:t>
      </w:r>
    </w:p>
    <w:p w14:paraId="10F2480E" w14:textId="77777777" w:rsidR="00260A7F" w:rsidRPr="00B554CA" w:rsidRDefault="00260A7F" w:rsidP="00C05770">
      <w:pPr>
        <w:widowControl w:val="0"/>
        <w:autoSpaceDE w:val="0"/>
        <w:autoSpaceDN w:val="0"/>
        <w:spacing w:before="0" w:after="0" w:line="240" w:lineRule="auto"/>
        <w:ind w:left="1985" w:right="-188"/>
        <w:rPr>
          <w:rFonts w:eastAsia="Arial" w:cs="Arial"/>
          <w:bCs/>
          <w:spacing w:val="-2"/>
          <w:szCs w:val="24"/>
          <w:lang w:val="en-US"/>
        </w:rPr>
      </w:pPr>
    </w:p>
    <w:p w14:paraId="49F1DCF7" w14:textId="0CB7FA1E" w:rsidR="005E73A0" w:rsidRPr="00762C00" w:rsidRDefault="005E73A0" w:rsidP="00C05770">
      <w:pPr>
        <w:spacing w:before="0" w:after="0"/>
        <w:ind w:left="0" w:right="-188" w:firstLine="0"/>
        <w:rPr>
          <w:rFonts w:eastAsia="Arial" w:cs="Arial"/>
          <w:bCs/>
          <w:spacing w:val="-2"/>
          <w:szCs w:val="24"/>
          <w:lang w:val="en-US"/>
        </w:rPr>
      </w:pPr>
      <w:r w:rsidRPr="00F16750">
        <w:rPr>
          <w:rFonts w:eastAsia="Arial" w:cs="Arial"/>
          <w:b/>
          <w:spacing w:val="-2"/>
          <w:szCs w:val="24"/>
          <w:lang w:val="en-US"/>
        </w:rPr>
        <w:t xml:space="preserve">7.8 </w:t>
      </w:r>
      <w:r w:rsidRPr="00F16750">
        <w:rPr>
          <w:rFonts w:eastAsia="Arial" w:cs="Arial"/>
          <w:b/>
          <w:spacing w:val="-2"/>
          <w:szCs w:val="24"/>
          <w:lang w:val="en-US"/>
        </w:rPr>
        <w:tab/>
        <w:t xml:space="preserve">Allegations made about contractors and third-party </w:t>
      </w:r>
      <w:proofErr w:type="spellStart"/>
      <w:r w:rsidRPr="00F16750">
        <w:rPr>
          <w:rFonts w:eastAsia="Arial" w:cs="Arial"/>
          <w:b/>
          <w:spacing w:val="-2"/>
          <w:szCs w:val="24"/>
          <w:lang w:val="en-US"/>
        </w:rPr>
        <w:t>organisations</w:t>
      </w:r>
      <w:proofErr w:type="spellEnd"/>
      <w:r w:rsidRPr="00F16750">
        <w:rPr>
          <w:rFonts w:eastAsia="Arial" w:cs="Arial"/>
          <w:b/>
          <w:spacing w:val="-2"/>
          <w:szCs w:val="24"/>
          <w:lang w:val="en-US"/>
        </w:rPr>
        <w:t xml:space="preserve"> </w:t>
      </w:r>
    </w:p>
    <w:p w14:paraId="5EB6BE1B" w14:textId="77777777" w:rsidR="005E73A0" w:rsidRPr="00B554CA" w:rsidRDefault="005E73A0" w:rsidP="00C05770">
      <w:pPr>
        <w:widowControl w:val="0"/>
        <w:tabs>
          <w:tab w:val="left" w:pos="8789"/>
        </w:tabs>
        <w:autoSpaceDE w:val="0"/>
        <w:autoSpaceDN w:val="0"/>
        <w:spacing w:before="0" w:after="0" w:line="240" w:lineRule="auto"/>
        <w:ind w:left="1418" w:right="-188"/>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Contractors and third-party </w:t>
      </w:r>
      <w:proofErr w:type="spellStart"/>
      <w:r w:rsidRPr="00B554CA">
        <w:rPr>
          <w:rFonts w:eastAsia="Arial" w:cs="Arial"/>
          <w:bCs/>
          <w:spacing w:val="-2"/>
          <w:szCs w:val="24"/>
          <w:lang w:val="en-US"/>
        </w:rPr>
        <w:t>organisations</w:t>
      </w:r>
      <w:proofErr w:type="spellEnd"/>
      <w:r w:rsidRPr="00B554CA">
        <w:rPr>
          <w:rFonts w:eastAsia="Arial" w:cs="Arial"/>
          <w:bCs/>
          <w:spacing w:val="-2"/>
          <w:szCs w:val="24"/>
          <w:lang w:val="en-US"/>
        </w:rPr>
        <w:t xml:space="preserve"> are expected to have their own </w:t>
      </w:r>
      <w:r w:rsidRPr="00B554CA">
        <w:rPr>
          <w:rFonts w:eastAsia="Arial" w:cs="Arial"/>
          <w:bCs/>
          <w:spacing w:val="-2"/>
          <w:szCs w:val="24"/>
          <w:lang w:val="en-US"/>
        </w:rPr>
        <w:lastRenderedPageBreak/>
        <w:t>Safeguarding policies and procedures and must comply with the requirements of the Care Act 2014 and the Care and Support Statutory Guidance.</w:t>
      </w:r>
    </w:p>
    <w:p w14:paraId="23A7EB80" w14:textId="77777777" w:rsidR="005E73A0" w:rsidRPr="00B554CA" w:rsidRDefault="005E73A0" w:rsidP="00C05770">
      <w:pPr>
        <w:widowControl w:val="0"/>
        <w:tabs>
          <w:tab w:val="left" w:pos="8789"/>
        </w:tabs>
        <w:autoSpaceDE w:val="0"/>
        <w:autoSpaceDN w:val="0"/>
        <w:spacing w:before="0" w:after="0" w:line="240" w:lineRule="auto"/>
        <w:ind w:left="1418" w:right="-188"/>
        <w:rPr>
          <w:rFonts w:eastAsia="Arial" w:cs="Arial"/>
          <w:bCs/>
          <w:spacing w:val="-2"/>
          <w:szCs w:val="24"/>
          <w:lang w:val="en-US"/>
        </w:rPr>
      </w:pPr>
      <w:r w:rsidRPr="00B554CA">
        <w:rPr>
          <w:rFonts w:eastAsia="Arial" w:cs="Arial"/>
          <w:bCs/>
          <w:spacing w:val="-2"/>
          <w:szCs w:val="24"/>
          <w:lang w:val="en-US"/>
        </w:rPr>
        <w:t>•</w:t>
      </w:r>
      <w:r w:rsidRPr="00B554CA">
        <w:rPr>
          <w:rFonts w:eastAsia="Arial" w:cs="Arial"/>
          <w:bCs/>
          <w:spacing w:val="-2"/>
          <w:szCs w:val="24"/>
          <w:lang w:val="en-US"/>
        </w:rPr>
        <w:tab/>
        <w:t xml:space="preserve">If we are given information about an allegation, we will give careful consideration to what information is shared with the contractor or third-party </w:t>
      </w:r>
      <w:proofErr w:type="spellStart"/>
      <w:r w:rsidRPr="00B554CA">
        <w:rPr>
          <w:rFonts w:eastAsia="Arial" w:cs="Arial"/>
          <w:bCs/>
          <w:spacing w:val="-2"/>
          <w:szCs w:val="24"/>
          <w:lang w:val="en-US"/>
        </w:rPr>
        <w:t>organisation</w:t>
      </w:r>
      <w:proofErr w:type="spellEnd"/>
      <w:r w:rsidRPr="00B554CA">
        <w:rPr>
          <w:rFonts w:eastAsia="Arial" w:cs="Arial"/>
          <w:bCs/>
          <w:spacing w:val="-2"/>
          <w:szCs w:val="24"/>
          <w:lang w:val="en-US"/>
        </w:rPr>
        <w:t xml:space="preserve">, and our decision to share such information is justifiable, proportionate and based on the potential or actual harm to adults at risk and the rationale for the decision will always be recorded. </w:t>
      </w:r>
    </w:p>
    <w:p w14:paraId="7C02513B" w14:textId="77777777" w:rsidR="005E73A0" w:rsidRPr="00B554CA" w:rsidRDefault="005E73A0" w:rsidP="00C05770">
      <w:pPr>
        <w:widowControl w:val="0"/>
        <w:tabs>
          <w:tab w:val="left" w:pos="8789"/>
        </w:tabs>
        <w:autoSpaceDE w:val="0"/>
        <w:autoSpaceDN w:val="0"/>
        <w:spacing w:before="0" w:after="0" w:line="240" w:lineRule="auto"/>
        <w:ind w:left="709" w:right="-188"/>
        <w:rPr>
          <w:rFonts w:eastAsia="Arial" w:cs="Arial"/>
          <w:bCs/>
          <w:spacing w:val="-2"/>
          <w:szCs w:val="24"/>
          <w:lang w:val="en-US"/>
        </w:rPr>
      </w:pPr>
    </w:p>
    <w:p w14:paraId="6C4B59BD" w14:textId="3C53DA8B" w:rsidR="005E73A0" w:rsidRPr="00F16750" w:rsidRDefault="005E73A0" w:rsidP="00C05770">
      <w:pPr>
        <w:widowControl w:val="0"/>
        <w:tabs>
          <w:tab w:val="left" w:pos="8789"/>
        </w:tabs>
        <w:autoSpaceDE w:val="0"/>
        <w:autoSpaceDN w:val="0"/>
        <w:spacing w:before="0" w:after="0" w:line="240" w:lineRule="auto"/>
        <w:ind w:left="709" w:right="-188" w:firstLine="0"/>
        <w:rPr>
          <w:rFonts w:eastAsia="Arial" w:cs="Arial"/>
          <w:bCs/>
          <w:spacing w:val="-2"/>
          <w:szCs w:val="24"/>
          <w:lang w:val="en-US"/>
        </w:rPr>
      </w:pPr>
      <w:r w:rsidRPr="00B554CA">
        <w:rPr>
          <w:rFonts w:eastAsia="Arial" w:cs="Arial"/>
          <w:bCs/>
          <w:spacing w:val="-2"/>
          <w:szCs w:val="24"/>
          <w:lang w:val="en-US"/>
        </w:rPr>
        <w:t xml:space="preserve">We will cooperate with contractors and third-party </w:t>
      </w:r>
      <w:proofErr w:type="spellStart"/>
      <w:r w:rsidRPr="00B554CA">
        <w:rPr>
          <w:rFonts w:eastAsia="Arial" w:cs="Arial"/>
          <w:bCs/>
          <w:spacing w:val="-2"/>
          <w:szCs w:val="24"/>
          <w:lang w:val="en-US"/>
        </w:rPr>
        <w:t>organisations</w:t>
      </w:r>
      <w:proofErr w:type="spellEnd"/>
      <w:r w:rsidRPr="00B554CA">
        <w:rPr>
          <w:rFonts w:eastAsia="Arial" w:cs="Arial"/>
          <w:bCs/>
          <w:spacing w:val="-2"/>
          <w:szCs w:val="24"/>
          <w:lang w:val="en-US"/>
        </w:rPr>
        <w:t xml:space="preserve"> during their</w:t>
      </w:r>
      <w:r w:rsidR="001A488A">
        <w:rPr>
          <w:rFonts w:eastAsia="Arial" w:cs="Arial"/>
          <w:bCs/>
          <w:spacing w:val="-2"/>
          <w:szCs w:val="24"/>
          <w:lang w:val="en-US"/>
        </w:rPr>
        <w:t xml:space="preserve"> </w:t>
      </w:r>
      <w:r w:rsidRPr="00B554CA">
        <w:rPr>
          <w:rFonts w:eastAsia="Arial" w:cs="Arial"/>
          <w:bCs/>
          <w:spacing w:val="-2"/>
          <w:szCs w:val="24"/>
          <w:lang w:val="en-US"/>
        </w:rPr>
        <w:t xml:space="preserve">investigations where this is required. </w:t>
      </w:r>
    </w:p>
    <w:p w14:paraId="3D24BE9C" w14:textId="77777777" w:rsidR="00474C83" w:rsidRPr="00B554CA" w:rsidRDefault="00474C83" w:rsidP="00C05770">
      <w:pPr>
        <w:tabs>
          <w:tab w:val="left" w:pos="8789"/>
        </w:tabs>
        <w:spacing w:before="0" w:after="0" w:line="276" w:lineRule="auto"/>
        <w:ind w:left="0" w:right="-188" w:firstLine="0"/>
        <w:rPr>
          <w:rFonts w:eastAsia="Times"/>
          <w:bCs/>
          <w:szCs w:val="24"/>
        </w:rPr>
      </w:pPr>
    </w:p>
    <w:p w14:paraId="45B13DD0" w14:textId="23B4D992" w:rsidR="00E2581F" w:rsidRPr="00BA483D" w:rsidRDefault="00E2581F" w:rsidP="00C05770">
      <w:pPr>
        <w:pStyle w:val="Heading2"/>
        <w:numPr>
          <w:ilvl w:val="0"/>
          <w:numId w:val="29"/>
        </w:numPr>
        <w:tabs>
          <w:tab w:val="left" w:pos="8789"/>
        </w:tabs>
        <w:ind w:right="-188"/>
      </w:pPr>
      <w:r w:rsidRPr="00BA483D">
        <w:t>Fulfilling the Council’s Safeguarding Obligations</w:t>
      </w:r>
    </w:p>
    <w:p w14:paraId="52454284" w14:textId="73F41AE6" w:rsidR="001C375A" w:rsidRPr="00C05770" w:rsidRDefault="00E2581F" w:rsidP="00C05770">
      <w:pPr>
        <w:pStyle w:val="ListParagraph"/>
        <w:keepNext/>
        <w:numPr>
          <w:ilvl w:val="1"/>
          <w:numId w:val="29"/>
        </w:numPr>
        <w:tabs>
          <w:tab w:val="left" w:pos="8789"/>
        </w:tabs>
        <w:spacing w:before="0" w:after="0" w:line="276" w:lineRule="auto"/>
        <w:ind w:left="709" w:right="-188" w:hanging="425"/>
        <w:outlineLvl w:val="1"/>
        <w:rPr>
          <w:rFonts w:eastAsia="Times" w:cs="Arial"/>
          <w:bCs/>
          <w:szCs w:val="24"/>
        </w:rPr>
      </w:pPr>
      <w:proofErr w:type="gramStart"/>
      <w:r w:rsidRPr="00B554CA">
        <w:rPr>
          <w:rFonts w:eastAsia="Times" w:cs="Arial"/>
          <w:bCs/>
          <w:szCs w:val="24"/>
        </w:rPr>
        <w:t>In order to</w:t>
      </w:r>
      <w:proofErr w:type="gramEnd"/>
      <w:r w:rsidRPr="00B554CA">
        <w:rPr>
          <w:rFonts w:eastAsia="Times" w:cs="Arial"/>
          <w:bCs/>
          <w:szCs w:val="24"/>
        </w:rPr>
        <w:t xml:space="preserve"> fulfil its commitment to ensure good working practice in protecting children and </w:t>
      </w:r>
      <w:r w:rsidR="00FB650E" w:rsidRPr="00B554CA">
        <w:rPr>
          <w:rFonts w:eastAsia="Times" w:cs="Arial"/>
          <w:bCs/>
          <w:szCs w:val="24"/>
        </w:rPr>
        <w:t>Adults at Risk</w:t>
      </w:r>
      <w:r w:rsidRPr="00B554CA">
        <w:rPr>
          <w:rFonts w:eastAsia="Times" w:cs="Arial"/>
          <w:bCs/>
          <w:szCs w:val="24"/>
        </w:rPr>
        <w:t xml:space="preserve"> the Council will undertake the following:</w:t>
      </w:r>
    </w:p>
    <w:p w14:paraId="197706AB" w14:textId="77777777" w:rsidR="00E2581F" w:rsidRPr="00B554CA" w:rsidRDefault="00E2581F" w:rsidP="00C05770">
      <w:pPr>
        <w:keepNext/>
        <w:numPr>
          <w:ilvl w:val="0"/>
          <w:numId w:val="5"/>
        </w:numPr>
        <w:tabs>
          <w:tab w:val="left" w:pos="8789"/>
        </w:tabs>
        <w:spacing w:before="0" w:after="0" w:line="276" w:lineRule="auto"/>
        <w:ind w:left="1134" w:right="-188" w:hanging="425"/>
        <w:outlineLvl w:val="2"/>
        <w:rPr>
          <w:rFonts w:eastAsia="Times" w:cs="Times New Roman"/>
          <w:bCs/>
          <w:szCs w:val="24"/>
        </w:rPr>
      </w:pPr>
      <w:r w:rsidRPr="00B554CA">
        <w:rPr>
          <w:rFonts w:eastAsia="Times" w:cs="Times New Roman"/>
          <w:bCs/>
          <w:szCs w:val="24"/>
        </w:rPr>
        <w:t>Senior Management Commitment:</w:t>
      </w:r>
      <w:r w:rsidR="00121E6A" w:rsidRPr="00B554CA">
        <w:rPr>
          <w:rFonts w:eastAsia="Times" w:cs="Times New Roman"/>
          <w:bCs/>
          <w:szCs w:val="24"/>
        </w:rPr>
        <w:t xml:space="preserve"> </w:t>
      </w:r>
      <w:r w:rsidRPr="00B554CA">
        <w:rPr>
          <w:rFonts w:eastAsia="Times" w:cs="Times New Roman"/>
          <w:bCs/>
          <w:szCs w:val="24"/>
        </w:rPr>
        <w:t>The Chief Executive and Chief Officers are committed to the importance of safeguarding and promote the</w:t>
      </w:r>
      <w:r w:rsidR="00121E6A" w:rsidRPr="00B554CA">
        <w:rPr>
          <w:rFonts w:eastAsia="Times" w:cs="Times New Roman"/>
          <w:bCs/>
          <w:szCs w:val="24"/>
        </w:rPr>
        <w:t xml:space="preserve"> Council’s Safeguarding Policy.</w:t>
      </w:r>
      <w:r w:rsidRPr="00B554CA">
        <w:rPr>
          <w:rFonts w:eastAsia="Times" w:cs="Times New Roman"/>
          <w:bCs/>
          <w:szCs w:val="24"/>
        </w:rPr>
        <w:t xml:space="preserve"> The Designated Safeguarding Officer/s will be member/s of the Strategic Management </w:t>
      </w:r>
      <w:proofErr w:type="gramStart"/>
      <w:r w:rsidRPr="00B554CA">
        <w:rPr>
          <w:rFonts w:eastAsia="Times" w:cs="Times New Roman"/>
          <w:bCs/>
          <w:szCs w:val="24"/>
        </w:rPr>
        <w:t>Team</w:t>
      </w:r>
      <w:proofErr w:type="gramEnd"/>
      <w:r w:rsidRPr="00B554CA">
        <w:rPr>
          <w:rFonts w:eastAsia="Times" w:cs="Times New Roman"/>
          <w:bCs/>
          <w:szCs w:val="24"/>
        </w:rPr>
        <w:t xml:space="preserve"> and the Strategic Management Team will receive regular updates on safeguarding matters.</w:t>
      </w:r>
    </w:p>
    <w:p w14:paraId="06478EDD"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Endeavour to keep residents and service users safe from abuse. Suspicion of abuse will be responded to promptly and appropriately. We will always act in the best interests of the child, young person or adult at risk.</w:t>
      </w:r>
    </w:p>
    <w:p w14:paraId="0240655E"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Proactively seek to promote the welfare and pro</w:t>
      </w:r>
      <w:r w:rsidR="00474C83" w:rsidRPr="00B554CA">
        <w:rPr>
          <w:rFonts w:eastAsia="Calibri" w:cs="Arial"/>
          <w:bCs/>
          <w:szCs w:val="24"/>
        </w:rPr>
        <w:t xml:space="preserve">tection of all children, young </w:t>
      </w:r>
      <w:r w:rsidRPr="00B554CA">
        <w:rPr>
          <w:rFonts w:eastAsia="Calibri" w:cs="Arial"/>
          <w:bCs/>
          <w:szCs w:val="24"/>
        </w:rPr>
        <w:t>people and adults at risk living in the Sevenoaks District.</w:t>
      </w:r>
    </w:p>
    <w:p w14:paraId="7B7D79A6"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proofErr w:type="gramStart"/>
      <w:r w:rsidRPr="00B554CA">
        <w:rPr>
          <w:rFonts w:eastAsia="Calibri" w:cs="Arial"/>
          <w:bCs/>
          <w:szCs w:val="24"/>
        </w:rPr>
        <w:t>With regard to</w:t>
      </w:r>
      <w:proofErr w:type="gramEnd"/>
      <w:r w:rsidRPr="00B554CA">
        <w:rPr>
          <w:rFonts w:eastAsia="Calibri" w:cs="Arial"/>
          <w:bCs/>
          <w:szCs w:val="24"/>
        </w:rPr>
        <w:t xml:space="preserve"> recruitment, ensure that unsuitable people are prevented from working with children, young people and </w:t>
      </w:r>
      <w:r w:rsidR="00FB650E" w:rsidRPr="00B554CA">
        <w:rPr>
          <w:rFonts w:eastAsia="Calibri" w:cs="Arial"/>
          <w:bCs/>
          <w:szCs w:val="24"/>
        </w:rPr>
        <w:t>Adults at Risk</w:t>
      </w:r>
      <w:r w:rsidRPr="00B554CA">
        <w:rPr>
          <w:rFonts w:eastAsia="Calibri" w:cs="Arial"/>
          <w:bCs/>
          <w:szCs w:val="24"/>
        </w:rPr>
        <w:t xml:space="preserve"> through robust recruitment procedures. </w:t>
      </w:r>
    </w:p>
    <w:p w14:paraId="17B0BF7C"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 xml:space="preserve">Deal with any concern raised by a </w:t>
      </w:r>
      <w:proofErr w:type="gramStart"/>
      <w:r w:rsidRPr="00B554CA">
        <w:rPr>
          <w:rFonts w:eastAsia="Calibri" w:cs="Arial"/>
          <w:bCs/>
          <w:szCs w:val="24"/>
        </w:rPr>
        <w:t>Member</w:t>
      </w:r>
      <w:proofErr w:type="gramEnd"/>
      <w:r w:rsidRPr="00B554CA">
        <w:rPr>
          <w:rFonts w:eastAsia="Calibri" w:cs="Arial"/>
          <w:bCs/>
          <w:szCs w:val="24"/>
        </w:rPr>
        <w:t>, employee, volunteer, contracted service provider, or member of the public appropriately and sensitively.</w:t>
      </w:r>
    </w:p>
    <w:p w14:paraId="72AEAAEC"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 xml:space="preserve">Safeguarding referrals made by a </w:t>
      </w:r>
      <w:proofErr w:type="gramStart"/>
      <w:r w:rsidRPr="00B554CA">
        <w:rPr>
          <w:rFonts w:eastAsia="Calibri" w:cs="Arial"/>
          <w:bCs/>
          <w:szCs w:val="24"/>
        </w:rPr>
        <w:t>Member</w:t>
      </w:r>
      <w:proofErr w:type="gramEnd"/>
      <w:r w:rsidRPr="00B554CA">
        <w:rPr>
          <w:rFonts w:eastAsia="Calibri" w:cs="Arial"/>
          <w:bCs/>
          <w:szCs w:val="24"/>
        </w:rPr>
        <w:t xml:space="preserve">, employee, volunteer or contracted service provider cannot be anonymous and should be made in the knowledge that, </w:t>
      </w:r>
      <w:proofErr w:type="gramStart"/>
      <w:r w:rsidRPr="00B554CA">
        <w:rPr>
          <w:rFonts w:eastAsia="Calibri" w:cs="Arial"/>
          <w:bCs/>
          <w:szCs w:val="24"/>
        </w:rPr>
        <w:t>during the course of</w:t>
      </w:r>
      <w:proofErr w:type="gramEnd"/>
      <w:r w:rsidRPr="00B554CA">
        <w:rPr>
          <w:rFonts w:eastAsia="Calibri" w:cs="Arial"/>
          <w:bCs/>
          <w:szCs w:val="24"/>
        </w:rPr>
        <w:t xml:space="preserve"> enquiries, the referrers may be required as witnesses</w:t>
      </w:r>
      <w:r w:rsidR="00474C83" w:rsidRPr="00B554CA">
        <w:rPr>
          <w:rFonts w:eastAsia="Calibri" w:cs="Arial"/>
          <w:bCs/>
          <w:szCs w:val="24"/>
        </w:rPr>
        <w:t>.</w:t>
      </w:r>
    </w:p>
    <w:p w14:paraId="31E00663"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Not tolerate harassment of any person who raises concerns of abuse or neglect</w:t>
      </w:r>
      <w:r w:rsidR="00474C83" w:rsidRPr="00B554CA">
        <w:rPr>
          <w:rFonts w:eastAsia="Calibri" w:cs="Arial"/>
          <w:bCs/>
          <w:szCs w:val="24"/>
        </w:rPr>
        <w:t>.</w:t>
      </w:r>
    </w:p>
    <w:p w14:paraId="7A61D81B" w14:textId="77777777" w:rsidR="00E2581F" w:rsidRPr="00B554CA" w:rsidRDefault="00E2581F" w:rsidP="00C05770">
      <w:pPr>
        <w:numPr>
          <w:ilvl w:val="0"/>
          <w:numId w:val="4"/>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 xml:space="preserve">Work in co-operation with KCC as required under the relevant legislation and make appropriate changes and amendments to improve the Council’s safeguarding policies and procedure </w:t>
      </w:r>
      <w:proofErr w:type="gramStart"/>
      <w:r w:rsidRPr="00B554CA">
        <w:rPr>
          <w:rFonts w:eastAsia="Calibri" w:cs="Arial"/>
          <w:bCs/>
          <w:szCs w:val="24"/>
        </w:rPr>
        <w:t>in light of</w:t>
      </w:r>
      <w:proofErr w:type="gramEnd"/>
      <w:r w:rsidRPr="00B554CA">
        <w:rPr>
          <w:rFonts w:eastAsia="Calibri" w:cs="Arial"/>
          <w:bCs/>
          <w:szCs w:val="24"/>
        </w:rPr>
        <w:t xml:space="preserve"> changes to the legislative framework or as recommended by the relevant multi-agency Safeguarding Board</w:t>
      </w:r>
      <w:r w:rsidR="00474C83" w:rsidRPr="00B554CA">
        <w:rPr>
          <w:rFonts w:eastAsia="Calibri" w:cs="Arial"/>
          <w:bCs/>
          <w:szCs w:val="24"/>
        </w:rPr>
        <w:t>.</w:t>
      </w:r>
    </w:p>
    <w:p w14:paraId="16AC8357" w14:textId="77777777" w:rsidR="00E2581F" w:rsidRPr="00B554CA" w:rsidRDefault="00E2581F" w:rsidP="00C05770">
      <w:pPr>
        <w:numPr>
          <w:ilvl w:val="0"/>
          <w:numId w:val="6"/>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Prevent abuse by using good practice to create a safe and healthy environment and avoid situations where abuse or allegations of abuse could occur</w:t>
      </w:r>
      <w:r w:rsidR="00474C83" w:rsidRPr="00B554CA">
        <w:rPr>
          <w:rFonts w:eastAsia="Calibri" w:cs="Arial"/>
          <w:bCs/>
          <w:szCs w:val="24"/>
        </w:rPr>
        <w:t>.</w:t>
      </w:r>
    </w:p>
    <w:p w14:paraId="73375A13" w14:textId="77777777" w:rsidR="00E2581F" w:rsidRPr="00B554CA" w:rsidRDefault="00E2581F" w:rsidP="00C05770">
      <w:pPr>
        <w:numPr>
          <w:ilvl w:val="0"/>
          <w:numId w:val="6"/>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lastRenderedPageBreak/>
        <w:t>Establish a working group of Officers, which engages with officers from appropriate teams across the Council to make necessary improvements around this agenda, led by the Designated Safeguarding Officer. Where appropriate, this work will be reported on regularly Strategic Management Team</w:t>
      </w:r>
      <w:r w:rsidR="00474C83" w:rsidRPr="00B554CA">
        <w:rPr>
          <w:rFonts w:eastAsia="Calibri" w:cs="Arial"/>
          <w:bCs/>
          <w:szCs w:val="24"/>
        </w:rPr>
        <w:t>.</w:t>
      </w:r>
      <w:r w:rsidRPr="00B554CA">
        <w:rPr>
          <w:rFonts w:eastAsia="Calibri" w:cs="Arial"/>
          <w:bCs/>
          <w:szCs w:val="24"/>
        </w:rPr>
        <w:t xml:space="preserve"> </w:t>
      </w:r>
    </w:p>
    <w:p w14:paraId="2D8770F5" w14:textId="77777777" w:rsidR="00E2581F" w:rsidRPr="00B554CA" w:rsidRDefault="00E2581F" w:rsidP="00C05770">
      <w:pPr>
        <w:numPr>
          <w:ilvl w:val="0"/>
          <w:numId w:val="6"/>
        </w:numPr>
        <w:tabs>
          <w:tab w:val="left" w:pos="8789"/>
        </w:tabs>
        <w:spacing w:before="0" w:after="0" w:line="276" w:lineRule="auto"/>
        <w:ind w:left="1134" w:right="-188" w:hanging="425"/>
        <w:contextualSpacing/>
        <w:rPr>
          <w:rFonts w:eastAsia="Calibri" w:cs="Arial"/>
          <w:bCs/>
          <w:szCs w:val="24"/>
        </w:rPr>
      </w:pPr>
      <w:r w:rsidRPr="00B554CA">
        <w:rPr>
          <w:rFonts w:eastAsia="Calibri" w:cs="Times New Roman"/>
          <w:bCs/>
          <w:szCs w:val="24"/>
        </w:rPr>
        <w:t xml:space="preserve">Ensure that all new staff who have a safeguarding responsibility and who are likely to </w:t>
      </w:r>
      <w:proofErr w:type="gramStart"/>
      <w:r w:rsidRPr="00B554CA">
        <w:rPr>
          <w:rFonts w:eastAsia="Calibri" w:cs="Times New Roman"/>
          <w:bCs/>
          <w:szCs w:val="24"/>
        </w:rPr>
        <w:t>come into contact with</w:t>
      </w:r>
      <w:proofErr w:type="gramEnd"/>
      <w:r w:rsidRPr="00B554CA">
        <w:rPr>
          <w:rFonts w:eastAsia="Calibri" w:cs="Times New Roman"/>
          <w:bCs/>
          <w:szCs w:val="24"/>
        </w:rPr>
        <w:t xml:space="preserve"> children, young people or </w:t>
      </w:r>
      <w:r w:rsidR="00FB650E" w:rsidRPr="00B554CA">
        <w:rPr>
          <w:rFonts w:eastAsia="Calibri" w:cs="Times New Roman"/>
          <w:bCs/>
          <w:szCs w:val="24"/>
        </w:rPr>
        <w:t>Adults at Risk</w:t>
      </w:r>
      <w:r w:rsidRPr="00B554CA">
        <w:rPr>
          <w:rFonts w:eastAsia="Calibri" w:cs="Times New Roman"/>
          <w:bCs/>
          <w:szCs w:val="24"/>
        </w:rPr>
        <w:t xml:space="preserve"> have read and understood a copy of this Policy</w:t>
      </w:r>
      <w:r w:rsidR="00474C83" w:rsidRPr="00B554CA">
        <w:rPr>
          <w:rFonts w:eastAsia="Calibri" w:cs="Times New Roman"/>
          <w:bCs/>
          <w:szCs w:val="24"/>
        </w:rPr>
        <w:t>.</w:t>
      </w:r>
    </w:p>
    <w:p w14:paraId="400529C4" w14:textId="77777777" w:rsidR="00E2581F" w:rsidRPr="00B554CA" w:rsidRDefault="00E2581F" w:rsidP="00C05770">
      <w:pPr>
        <w:numPr>
          <w:ilvl w:val="0"/>
          <w:numId w:val="6"/>
        </w:numPr>
        <w:tabs>
          <w:tab w:val="left" w:pos="8789"/>
        </w:tabs>
        <w:spacing w:before="0" w:after="0" w:line="276" w:lineRule="auto"/>
        <w:ind w:left="1134" w:right="-188" w:hanging="425"/>
        <w:contextualSpacing/>
        <w:rPr>
          <w:rFonts w:eastAsia="Calibri" w:cs="Arial"/>
          <w:bCs/>
          <w:szCs w:val="24"/>
        </w:rPr>
      </w:pPr>
      <w:r w:rsidRPr="00B554CA">
        <w:rPr>
          <w:rFonts w:eastAsia="Calibri" w:cs="Times New Roman"/>
          <w:bCs/>
          <w:szCs w:val="24"/>
        </w:rPr>
        <w:t xml:space="preserve">Ensure that children, young people and </w:t>
      </w:r>
      <w:r w:rsidR="00FB650E" w:rsidRPr="00B554CA">
        <w:rPr>
          <w:rFonts w:eastAsia="Calibri" w:cs="Times New Roman"/>
          <w:bCs/>
          <w:szCs w:val="24"/>
        </w:rPr>
        <w:t>Adults at Risk</w:t>
      </w:r>
      <w:r w:rsidRPr="00B554CA">
        <w:rPr>
          <w:rFonts w:eastAsia="Calibri" w:cs="Times New Roman"/>
          <w:bCs/>
          <w:szCs w:val="24"/>
        </w:rPr>
        <w:t xml:space="preserve"> are involved with making decisions about policies and services that may affect them.</w:t>
      </w:r>
    </w:p>
    <w:p w14:paraId="1484CA3C" w14:textId="77777777" w:rsidR="00DD4BF1" w:rsidRPr="00B554CA" w:rsidRDefault="00DD4BF1" w:rsidP="00C05770">
      <w:pPr>
        <w:tabs>
          <w:tab w:val="left" w:pos="8789"/>
        </w:tabs>
        <w:spacing w:before="0" w:after="0" w:line="276" w:lineRule="auto"/>
        <w:ind w:left="1134" w:right="-188" w:firstLine="0"/>
        <w:contextualSpacing/>
        <w:rPr>
          <w:rFonts w:eastAsia="Calibri" w:cs="Arial"/>
          <w:bCs/>
          <w:szCs w:val="24"/>
        </w:rPr>
      </w:pPr>
    </w:p>
    <w:p w14:paraId="212017FA" w14:textId="77777777" w:rsidR="00E2581F" w:rsidRPr="00B554CA" w:rsidRDefault="00E2581F" w:rsidP="00C05770">
      <w:pPr>
        <w:pStyle w:val="ListParagraph"/>
        <w:keepNext/>
        <w:numPr>
          <w:ilvl w:val="1"/>
          <w:numId w:val="29"/>
        </w:numPr>
        <w:tabs>
          <w:tab w:val="left" w:pos="8789"/>
        </w:tabs>
        <w:spacing w:before="0" w:after="0" w:line="276" w:lineRule="auto"/>
        <w:ind w:left="709" w:right="-188" w:hanging="425"/>
        <w:outlineLvl w:val="1"/>
        <w:rPr>
          <w:rFonts w:eastAsia="Times" w:cs="Arial"/>
          <w:bCs/>
          <w:szCs w:val="24"/>
        </w:rPr>
      </w:pPr>
      <w:r w:rsidRPr="00B554CA">
        <w:rPr>
          <w:rFonts w:eastAsia="Times" w:cs="Arial"/>
          <w:bCs/>
          <w:szCs w:val="24"/>
        </w:rPr>
        <w:t>The key responsibility for safeguarding lies with the County Council, and it is important to note the following:</w:t>
      </w:r>
    </w:p>
    <w:p w14:paraId="4856B1C7" w14:textId="77777777" w:rsidR="001C375A" w:rsidRPr="00B554CA" w:rsidRDefault="001C375A" w:rsidP="00C05770">
      <w:pPr>
        <w:pStyle w:val="ListParagraph"/>
        <w:keepNext/>
        <w:tabs>
          <w:tab w:val="left" w:pos="8789"/>
        </w:tabs>
        <w:spacing w:before="0" w:after="0" w:line="276" w:lineRule="auto"/>
        <w:ind w:left="709" w:right="-188" w:firstLine="0"/>
        <w:outlineLvl w:val="1"/>
        <w:rPr>
          <w:rFonts w:eastAsia="Times" w:cs="Arial"/>
          <w:bCs/>
          <w:szCs w:val="24"/>
        </w:rPr>
      </w:pPr>
    </w:p>
    <w:p w14:paraId="67448824" w14:textId="77777777" w:rsidR="00E2581F"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It is not the responsibility of any District Council Member, employee, volunteer or contracted service provider to determine whether abuse is taking or has taken place.</w:t>
      </w:r>
    </w:p>
    <w:p w14:paraId="4B27C15E" w14:textId="77777777" w:rsidR="00E2581F"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 xml:space="preserve">The role of the member, employee, volunteer or contracted service provider is to </w:t>
      </w:r>
      <w:r w:rsidRPr="00B554CA">
        <w:rPr>
          <w:rFonts w:eastAsia="Calibri" w:cs="Arial"/>
          <w:bCs/>
          <w:i/>
          <w:szCs w:val="24"/>
        </w:rPr>
        <w:t>inform</w:t>
      </w:r>
      <w:r w:rsidRPr="00B554CA">
        <w:rPr>
          <w:rFonts w:eastAsia="Calibri" w:cs="Arial"/>
          <w:bCs/>
          <w:szCs w:val="24"/>
        </w:rPr>
        <w:t xml:space="preserve">, not to </w:t>
      </w:r>
      <w:r w:rsidRPr="00B554CA">
        <w:rPr>
          <w:rFonts w:eastAsia="Calibri" w:cs="Arial"/>
          <w:bCs/>
          <w:i/>
          <w:szCs w:val="24"/>
        </w:rPr>
        <w:t>investigate</w:t>
      </w:r>
      <w:r w:rsidRPr="00B554CA">
        <w:rPr>
          <w:rFonts w:eastAsia="Calibri" w:cs="Arial"/>
          <w:bCs/>
          <w:szCs w:val="24"/>
        </w:rPr>
        <w:t xml:space="preserve"> or </w:t>
      </w:r>
      <w:r w:rsidRPr="00B554CA">
        <w:rPr>
          <w:rFonts w:eastAsia="Calibri" w:cs="Arial"/>
          <w:bCs/>
          <w:i/>
          <w:szCs w:val="24"/>
        </w:rPr>
        <w:t>judge</w:t>
      </w:r>
      <w:r w:rsidRPr="00B554CA">
        <w:rPr>
          <w:rFonts w:eastAsia="Calibri" w:cs="Arial"/>
          <w:bCs/>
          <w:szCs w:val="24"/>
        </w:rPr>
        <w:t>.</w:t>
      </w:r>
    </w:p>
    <w:p w14:paraId="4F320964" w14:textId="77777777" w:rsidR="00E2581F"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The District Council is not responsible for investigating any safeguarding incidents or allegations, involving a child, young person or vulnerable adult, except where allegations are made against a member of staff where usual HR policies will apply.</w:t>
      </w:r>
    </w:p>
    <w:p w14:paraId="4D9F1DCA" w14:textId="77777777" w:rsidR="00E2581F"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 xml:space="preserve">If presented by a safeguarding concern, for </w:t>
      </w:r>
      <w:r w:rsidRPr="00B554CA">
        <w:rPr>
          <w:rFonts w:eastAsia="Calibri" w:cs="Arial"/>
          <w:bCs/>
          <w:i/>
          <w:szCs w:val="24"/>
        </w:rPr>
        <w:t>most</w:t>
      </w:r>
      <w:r w:rsidRPr="00B554CA">
        <w:rPr>
          <w:rFonts w:eastAsia="Calibri" w:cs="Arial"/>
          <w:bCs/>
          <w:szCs w:val="24"/>
        </w:rPr>
        <w:t xml:space="preserve"> staff who do not engage with safeguarding on a regular basis, the priority is to record the details using the initial notification form as soon as possible, and liaise with the Designated Safeguarding Lead, a Safeguarding Lead Officer or their line manager in order to inform the relevant authority regarding the safeguarding incident. </w:t>
      </w:r>
    </w:p>
    <w:p w14:paraId="6C46ADC4" w14:textId="77777777" w:rsidR="00E2581F"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Where the District Council is engaged with partner agencies around cross-cutting issues such as domestic violence, tackling racism and hate crimes or troubled families, issues regarding safeguarding may also emerge and need to be considered by these agencies or partners.</w:t>
      </w:r>
    </w:p>
    <w:p w14:paraId="5CF91CA7" w14:textId="281261A2" w:rsidR="00106CA6" w:rsidRPr="00B554CA" w:rsidRDefault="00E2581F" w:rsidP="00C05770">
      <w:pPr>
        <w:numPr>
          <w:ilvl w:val="0"/>
          <w:numId w:val="7"/>
        </w:numPr>
        <w:tabs>
          <w:tab w:val="left" w:pos="8789"/>
        </w:tabs>
        <w:spacing w:before="0" w:after="0" w:line="276" w:lineRule="auto"/>
        <w:ind w:left="1134" w:right="-188" w:hanging="425"/>
        <w:contextualSpacing/>
        <w:rPr>
          <w:rFonts w:eastAsia="Calibri" w:cs="Arial"/>
          <w:bCs/>
          <w:szCs w:val="24"/>
        </w:rPr>
      </w:pPr>
      <w:r w:rsidRPr="00B554CA">
        <w:rPr>
          <w:rFonts w:eastAsia="Calibri" w:cs="Arial"/>
          <w:bCs/>
          <w:szCs w:val="24"/>
        </w:rPr>
        <w:t>Where allegations are made against a member of staff, volunteer or contracted service provider, the matter will be referred to Human Resources in the first instance. If appropriate, they will liaise with the Local Author</w:t>
      </w:r>
      <w:r w:rsidR="00121E6A" w:rsidRPr="00B554CA">
        <w:rPr>
          <w:rFonts w:eastAsia="Calibri" w:cs="Arial"/>
          <w:bCs/>
          <w:szCs w:val="24"/>
        </w:rPr>
        <w:t xml:space="preserve">ity Designated Officer (LADO). </w:t>
      </w:r>
      <w:r w:rsidRPr="00B554CA">
        <w:rPr>
          <w:rFonts w:eastAsia="Calibri" w:cs="Arial"/>
          <w:bCs/>
          <w:szCs w:val="24"/>
        </w:rPr>
        <w:t xml:space="preserve">More information of the role of the Local Authority Designated Officer can be found on the </w:t>
      </w:r>
      <w:hyperlink r:id="rId31" w:history="1">
        <w:r w:rsidR="00DE3ED0" w:rsidRPr="00B554CA">
          <w:rPr>
            <w:rStyle w:val="Hyperlink"/>
            <w:rFonts w:eastAsia="Calibri" w:cs="Arial"/>
            <w:bCs/>
            <w:szCs w:val="24"/>
          </w:rPr>
          <w:t>Kent Safeguarding Children M</w:t>
        </w:r>
        <w:r w:rsidR="00F07E82" w:rsidRPr="00B554CA">
          <w:rPr>
            <w:rStyle w:val="Hyperlink"/>
            <w:rFonts w:eastAsia="Calibri" w:cs="Arial"/>
            <w:bCs/>
            <w:szCs w:val="24"/>
          </w:rPr>
          <w:t>ulti-Agency Partnership website</w:t>
        </w:r>
      </w:hyperlink>
      <w:r w:rsidR="00F07E82" w:rsidRPr="00B554CA">
        <w:rPr>
          <w:rFonts w:eastAsia="Calibri" w:cs="Arial"/>
          <w:bCs/>
          <w:szCs w:val="24"/>
        </w:rPr>
        <w:t>.</w:t>
      </w:r>
    </w:p>
    <w:p w14:paraId="067ACC68" w14:textId="77777777" w:rsidR="00DD4BF1" w:rsidRPr="00B554CA" w:rsidRDefault="00DD4BF1" w:rsidP="00C05770">
      <w:pPr>
        <w:tabs>
          <w:tab w:val="left" w:pos="8789"/>
        </w:tabs>
        <w:spacing w:before="0" w:after="0" w:line="276" w:lineRule="auto"/>
        <w:ind w:left="1134" w:right="-188" w:firstLine="0"/>
        <w:contextualSpacing/>
        <w:rPr>
          <w:rFonts w:eastAsia="Calibri" w:cs="Arial"/>
          <w:bCs/>
          <w:szCs w:val="24"/>
        </w:rPr>
      </w:pPr>
    </w:p>
    <w:p w14:paraId="4DE04AD8" w14:textId="77777777" w:rsidR="00106CA6" w:rsidRPr="00B554CA" w:rsidRDefault="00F07E82" w:rsidP="00C05770">
      <w:pPr>
        <w:pStyle w:val="ListParagraph"/>
        <w:keepNext/>
        <w:numPr>
          <w:ilvl w:val="1"/>
          <w:numId w:val="29"/>
        </w:numPr>
        <w:tabs>
          <w:tab w:val="left" w:pos="8789"/>
        </w:tabs>
        <w:spacing w:before="0" w:after="0" w:line="276" w:lineRule="auto"/>
        <w:ind w:left="709" w:right="-188" w:hanging="283"/>
        <w:outlineLvl w:val="1"/>
        <w:rPr>
          <w:rFonts w:eastAsia="Times" w:cs="Arial"/>
          <w:bCs/>
          <w:szCs w:val="24"/>
        </w:rPr>
      </w:pPr>
      <w:r w:rsidRPr="00B554CA">
        <w:rPr>
          <w:rFonts w:eastAsia="Times" w:cs="Arial"/>
          <w:bCs/>
          <w:szCs w:val="24"/>
        </w:rPr>
        <w:t xml:space="preserve">Shaping services: </w:t>
      </w:r>
    </w:p>
    <w:p w14:paraId="7A4E3A0D" w14:textId="02DF5C30" w:rsidR="000155FC" w:rsidRPr="00B554CA" w:rsidRDefault="00E2581F" w:rsidP="00C05770">
      <w:pPr>
        <w:pStyle w:val="ListParagraph"/>
        <w:keepNext/>
        <w:tabs>
          <w:tab w:val="left" w:pos="8789"/>
        </w:tabs>
        <w:spacing w:before="0" w:after="0" w:line="276" w:lineRule="auto"/>
        <w:ind w:left="709" w:right="-188" w:firstLine="0"/>
        <w:outlineLvl w:val="1"/>
        <w:rPr>
          <w:rFonts w:eastAsia="Times" w:cs="Arial"/>
          <w:bCs/>
          <w:szCs w:val="24"/>
        </w:rPr>
      </w:pPr>
      <w:r w:rsidRPr="00B554CA">
        <w:rPr>
          <w:rFonts w:eastAsia="Times" w:cs="Arial"/>
          <w:bCs/>
          <w:szCs w:val="24"/>
        </w:rPr>
        <w:t xml:space="preserve">All consultations affecting children, young people or </w:t>
      </w:r>
      <w:r w:rsidR="00FB650E" w:rsidRPr="00B554CA">
        <w:rPr>
          <w:rFonts w:eastAsia="Times" w:cs="Arial"/>
          <w:bCs/>
          <w:szCs w:val="24"/>
        </w:rPr>
        <w:t>Adults at Risk</w:t>
      </w:r>
      <w:r w:rsidRPr="00B554CA">
        <w:rPr>
          <w:rFonts w:eastAsia="Times" w:cs="Arial"/>
          <w:bCs/>
          <w:szCs w:val="24"/>
        </w:rPr>
        <w:t xml:space="preserve"> will be undertaken using methods that a</w:t>
      </w:r>
      <w:r w:rsidR="00F07E82" w:rsidRPr="00B554CA">
        <w:rPr>
          <w:rFonts w:eastAsia="Times" w:cs="Arial"/>
          <w:bCs/>
          <w:szCs w:val="24"/>
        </w:rPr>
        <w:t xml:space="preserve">re accessible and appropriate. </w:t>
      </w:r>
      <w:r w:rsidRPr="00B554CA">
        <w:rPr>
          <w:rFonts w:eastAsia="Times" w:cs="Arial"/>
          <w:bCs/>
          <w:szCs w:val="24"/>
        </w:rPr>
        <w:t xml:space="preserve">The views of </w:t>
      </w:r>
      <w:r w:rsidRPr="00B554CA">
        <w:rPr>
          <w:rFonts w:eastAsia="Times" w:cs="Arial"/>
          <w:bCs/>
          <w:szCs w:val="24"/>
        </w:rPr>
        <w:lastRenderedPageBreak/>
        <w:t xml:space="preserve">children, young people and </w:t>
      </w:r>
      <w:r w:rsidR="00FB650E" w:rsidRPr="00B554CA">
        <w:rPr>
          <w:rFonts w:eastAsia="Times" w:cs="Arial"/>
          <w:bCs/>
          <w:szCs w:val="24"/>
        </w:rPr>
        <w:t>Adults at Risk</w:t>
      </w:r>
      <w:r w:rsidRPr="00B554CA">
        <w:rPr>
          <w:rFonts w:eastAsia="Times" w:cs="Arial"/>
          <w:bCs/>
          <w:szCs w:val="24"/>
        </w:rPr>
        <w:t xml:space="preserve"> will be </w:t>
      </w:r>
      <w:proofErr w:type="gramStart"/>
      <w:r w:rsidRPr="00B554CA">
        <w:rPr>
          <w:rFonts w:eastAsia="Times" w:cs="Arial"/>
          <w:bCs/>
          <w:szCs w:val="24"/>
        </w:rPr>
        <w:t>taken into account</w:t>
      </w:r>
      <w:proofErr w:type="gramEnd"/>
      <w:r w:rsidRPr="00B554CA">
        <w:rPr>
          <w:rFonts w:eastAsia="Times" w:cs="Arial"/>
          <w:bCs/>
          <w:szCs w:val="24"/>
        </w:rPr>
        <w:t xml:space="preserve"> when shaping services that affect them.</w:t>
      </w:r>
    </w:p>
    <w:p w14:paraId="31C895A0" w14:textId="77777777" w:rsidR="00106CA6" w:rsidRPr="00B554CA" w:rsidRDefault="00106CA6" w:rsidP="00C05770">
      <w:pPr>
        <w:pStyle w:val="ListParagraph"/>
        <w:keepNext/>
        <w:tabs>
          <w:tab w:val="left" w:pos="8789"/>
        </w:tabs>
        <w:spacing w:before="0" w:after="0" w:line="276" w:lineRule="auto"/>
        <w:ind w:left="709" w:right="-188" w:firstLine="0"/>
        <w:outlineLvl w:val="1"/>
        <w:rPr>
          <w:rFonts w:eastAsia="Times" w:cs="Arial"/>
          <w:bCs/>
          <w:szCs w:val="24"/>
        </w:rPr>
      </w:pPr>
    </w:p>
    <w:p w14:paraId="798502EC" w14:textId="77777777" w:rsidR="00106CA6" w:rsidRPr="00186BC8" w:rsidRDefault="00106CA6" w:rsidP="00C05770">
      <w:pPr>
        <w:keepNext/>
        <w:keepLines/>
        <w:numPr>
          <w:ilvl w:val="0"/>
          <w:numId w:val="29"/>
        </w:numPr>
        <w:tabs>
          <w:tab w:val="left" w:pos="8789"/>
        </w:tabs>
        <w:spacing w:before="0" w:after="0" w:line="276" w:lineRule="auto"/>
        <w:ind w:left="709" w:right="-188" w:hanging="709"/>
        <w:outlineLvl w:val="1"/>
        <w:rPr>
          <w:rFonts w:eastAsia="Times" w:cstheme="majorBidi"/>
          <w:b/>
          <w:szCs w:val="24"/>
        </w:rPr>
      </w:pPr>
      <w:r w:rsidRPr="00186BC8">
        <w:rPr>
          <w:rFonts w:eastAsia="Times" w:cstheme="majorBidi"/>
          <w:b/>
          <w:szCs w:val="24"/>
        </w:rPr>
        <w:t>How to contact the Kent Safeguarding Team</w:t>
      </w:r>
    </w:p>
    <w:p w14:paraId="7ECE0B1F" w14:textId="77777777" w:rsidR="00106CA6" w:rsidRPr="00B554CA" w:rsidRDefault="00106CA6" w:rsidP="00C05770">
      <w:pPr>
        <w:numPr>
          <w:ilvl w:val="0"/>
          <w:numId w:val="3"/>
        </w:numPr>
        <w:tabs>
          <w:tab w:val="left" w:pos="8789"/>
        </w:tabs>
        <w:spacing w:before="0" w:after="0" w:line="276" w:lineRule="auto"/>
        <w:ind w:left="1134" w:right="-188" w:hanging="425"/>
        <w:contextualSpacing/>
        <w:rPr>
          <w:rFonts w:eastAsia="Calibri" w:cs="Times New Roman"/>
          <w:bCs/>
          <w:szCs w:val="24"/>
        </w:rPr>
      </w:pPr>
      <w:hyperlink r:id="rId32" w:history="1">
        <w:r w:rsidRPr="00B554CA">
          <w:rPr>
            <w:rFonts w:eastAsia="Calibri" w:cs="Times New Roman"/>
            <w:bCs/>
          </w:rPr>
          <w:t>Kent County Council have staff available 24 hours a day 7 days a week</w:t>
        </w:r>
      </w:hyperlink>
      <w:r w:rsidRPr="00B554CA">
        <w:rPr>
          <w:rFonts w:eastAsia="Calibri" w:cs="Times New Roman"/>
          <w:bCs/>
          <w:szCs w:val="24"/>
        </w:rPr>
        <w:t xml:space="preserve"> and can be contacted during the day and out of hours regarding safeguarding concerns.</w:t>
      </w:r>
    </w:p>
    <w:p w14:paraId="418D99F9" w14:textId="77777777" w:rsidR="00106CA6" w:rsidRPr="00B554CA" w:rsidRDefault="00106CA6" w:rsidP="00C05770">
      <w:pPr>
        <w:numPr>
          <w:ilvl w:val="0"/>
          <w:numId w:val="3"/>
        </w:numPr>
        <w:tabs>
          <w:tab w:val="left" w:pos="8789"/>
        </w:tabs>
        <w:spacing w:before="0" w:after="0" w:line="276" w:lineRule="auto"/>
        <w:ind w:left="1134" w:right="-188" w:hanging="425"/>
        <w:contextualSpacing/>
        <w:rPr>
          <w:rFonts w:eastAsia="Calibri" w:cs="Times New Roman"/>
          <w:bCs/>
          <w:szCs w:val="24"/>
        </w:rPr>
      </w:pPr>
      <w:r w:rsidRPr="00B554CA">
        <w:rPr>
          <w:rFonts w:eastAsia="Calibri" w:cs="Times New Roman"/>
          <w:bCs/>
          <w:szCs w:val="24"/>
        </w:rPr>
        <w:t>Remember that if someone is in immediate danger, please call 999.</w:t>
      </w:r>
    </w:p>
    <w:p w14:paraId="7058CD15" w14:textId="77777777" w:rsidR="00106CA6" w:rsidRPr="00B554CA" w:rsidRDefault="00106CA6" w:rsidP="00C05770">
      <w:pPr>
        <w:numPr>
          <w:ilvl w:val="0"/>
          <w:numId w:val="3"/>
        </w:numPr>
        <w:tabs>
          <w:tab w:val="left" w:pos="8789"/>
        </w:tabs>
        <w:spacing w:before="0" w:after="0" w:line="276" w:lineRule="auto"/>
        <w:ind w:left="1134" w:right="-188" w:hanging="436"/>
        <w:contextualSpacing/>
        <w:rPr>
          <w:rFonts w:eastAsia="Calibri" w:cs="Times New Roman"/>
          <w:bCs/>
          <w:szCs w:val="24"/>
        </w:rPr>
      </w:pPr>
      <w:r w:rsidRPr="00B554CA">
        <w:rPr>
          <w:rFonts w:eastAsia="Calibri" w:cs="Times New Roman"/>
          <w:bCs/>
          <w:szCs w:val="24"/>
        </w:rPr>
        <w:t xml:space="preserve">The </w:t>
      </w:r>
      <w:hyperlink r:id="rId33" w:history="1">
        <w:r w:rsidRPr="00B554CA">
          <w:rPr>
            <w:rFonts w:eastAsia="Calibri" w:cs="Times New Roman"/>
            <w:bCs/>
            <w:color w:val="0000FF"/>
            <w:szCs w:val="24"/>
            <w:u w:val="single"/>
          </w:rPr>
          <w:t>Kent Safeguarding Children Multi-Agency Partnership</w:t>
        </w:r>
      </w:hyperlink>
      <w:r w:rsidRPr="00B554CA">
        <w:rPr>
          <w:rFonts w:eastAsia="Calibri" w:cs="Times New Roman"/>
          <w:bCs/>
          <w:color w:val="FF0000"/>
          <w:szCs w:val="24"/>
        </w:rPr>
        <w:t xml:space="preserve"> </w:t>
      </w:r>
      <w:r w:rsidRPr="00B554CA">
        <w:rPr>
          <w:rFonts w:eastAsia="Calibri" w:cs="Times New Roman"/>
          <w:bCs/>
          <w:szCs w:val="24"/>
        </w:rPr>
        <w:t xml:space="preserve">also keep a list of </w:t>
      </w:r>
      <w:hyperlink r:id="rId34" w:history="1">
        <w:r w:rsidRPr="00B554CA">
          <w:rPr>
            <w:rFonts w:eastAsia="Calibri" w:cs="Times New Roman"/>
            <w:bCs/>
          </w:rPr>
          <w:t>other organisations safeguarding contacts</w:t>
        </w:r>
      </w:hyperlink>
    </w:p>
    <w:p w14:paraId="090DF795" w14:textId="2E2A3E5D" w:rsidR="00106CA6" w:rsidRPr="00B554CA" w:rsidRDefault="00106CA6" w:rsidP="00C05770">
      <w:pPr>
        <w:numPr>
          <w:ilvl w:val="0"/>
          <w:numId w:val="3"/>
        </w:numPr>
        <w:tabs>
          <w:tab w:val="left" w:pos="8789"/>
        </w:tabs>
        <w:spacing w:before="0" w:after="0" w:line="276" w:lineRule="auto"/>
        <w:ind w:left="1134" w:right="-188" w:hanging="425"/>
        <w:contextualSpacing/>
        <w:rPr>
          <w:rFonts w:eastAsia="Calibri" w:cs="Times New Roman"/>
          <w:bCs/>
          <w:szCs w:val="24"/>
        </w:rPr>
      </w:pPr>
      <w:r w:rsidRPr="00B554CA">
        <w:rPr>
          <w:rFonts w:eastAsia="Calibri" w:cs="Times New Roman"/>
          <w:bCs/>
          <w:szCs w:val="24"/>
        </w:rPr>
        <w:t xml:space="preserve">Details on making a referral about a child or adult to Kent County Council are also available on </w:t>
      </w:r>
      <w:hyperlink r:id="rId35" w:history="1">
        <w:r w:rsidRPr="00B554CA">
          <w:rPr>
            <w:rFonts w:eastAsia="Calibri" w:cs="Times New Roman"/>
            <w:bCs/>
          </w:rPr>
          <w:t>KCC’s website</w:t>
        </w:r>
      </w:hyperlink>
      <w:r w:rsidRPr="00B554CA">
        <w:rPr>
          <w:rFonts w:eastAsia="Calibri" w:cs="Times New Roman"/>
          <w:bCs/>
          <w:szCs w:val="24"/>
        </w:rPr>
        <w:t>.</w:t>
      </w:r>
    </w:p>
    <w:p w14:paraId="614CA286" w14:textId="74C7D048" w:rsidR="00106CA6" w:rsidRPr="00B554CA" w:rsidRDefault="00106CA6" w:rsidP="00C05770">
      <w:pPr>
        <w:numPr>
          <w:ilvl w:val="0"/>
          <w:numId w:val="3"/>
        </w:numPr>
        <w:tabs>
          <w:tab w:val="left" w:pos="8789"/>
        </w:tabs>
        <w:spacing w:before="0" w:after="0" w:line="276" w:lineRule="auto"/>
        <w:ind w:left="1134" w:right="-188" w:hanging="425"/>
        <w:contextualSpacing/>
        <w:rPr>
          <w:rFonts w:eastAsia="Calibri" w:cs="Times New Roman"/>
          <w:bCs/>
          <w:szCs w:val="24"/>
        </w:rPr>
      </w:pPr>
      <w:r w:rsidRPr="00B554CA">
        <w:rPr>
          <w:rFonts w:eastAsia="Calibri" w:cs="Times New Roman"/>
          <w:bCs/>
          <w:szCs w:val="24"/>
        </w:rPr>
        <w:t xml:space="preserve">A list of useful contact details can be found at </w:t>
      </w:r>
      <w:hyperlink w:anchor="_Appendix_B:_Useful" w:history="1">
        <w:r w:rsidRPr="00B554CA">
          <w:rPr>
            <w:rFonts w:eastAsia="Calibri" w:cs="Times New Roman"/>
            <w:bCs/>
          </w:rPr>
          <w:t>Appendix B</w:t>
        </w:r>
      </w:hyperlink>
      <w:r w:rsidRPr="00B554CA">
        <w:rPr>
          <w:rFonts w:eastAsia="Calibri" w:cs="Times New Roman"/>
          <w:bCs/>
        </w:rPr>
        <w:t>.</w:t>
      </w:r>
    </w:p>
    <w:p w14:paraId="6E053BCA" w14:textId="77777777" w:rsidR="00BA62F6" w:rsidRPr="00B554CA" w:rsidRDefault="00BA62F6" w:rsidP="00C05770">
      <w:pPr>
        <w:tabs>
          <w:tab w:val="left" w:pos="8789"/>
        </w:tabs>
        <w:spacing w:before="0" w:after="0" w:line="276" w:lineRule="auto"/>
        <w:ind w:right="-188"/>
        <w:rPr>
          <w:rFonts w:eastAsia="Times" w:cs="Times New Roman"/>
          <w:bCs/>
          <w:szCs w:val="24"/>
        </w:rPr>
      </w:pPr>
    </w:p>
    <w:p w14:paraId="59D3B568" w14:textId="7AF699BE" w:rsidR="00E2581F" w:rsidRPr="00186BC8" w:rsidRDefault="00AC4953" w:rsidP="00C05770">
      <w:pPr>
        <w:pStyle w:val="Heading2"/>
        <w:numPr>
          <w:ilvl w:val="0"/>
          <w:numId w:val="29"/>
        </w:numPr>
        <w:tabs>
          <w:tab w:val="left" w:pos="8789"/>
        </w:tabs>
        <w:ind w:left="709" w:right="-188" w:hanging="709"/>
      </w:pPr>
      <w:r w:rsidRPr="00186BC8">
        <w:t>Effective Information Sharing</w:t>
      </w:r>
    </w:p>
    <w:p w14:paraId="2E9E0D48" w14:textId="525192BE" w:rsidR="001E573A" w:rsidRPr="00E837B0" w:rsidRDefault="000E18FC" w:rsidP="00C05770">
      <w:pPr>
        <w:autoSpaceDE w:val="0"/>
        <w:autoSpaceDN w:val="0"/>
        <w:adjustRightInd w:val="0"/>
        <w:spacing w:before="0" w:after="0" w:line="276" w:lineRule="auto"/>
        <w:ind w:left="709" w:right="-188" w:hanging="709"/>
        <w:rPr>
          <w:rFonts w:eastAsia="Times"/>
          <w:bCs/>
          <w:szCs w:val="24"/>
        </w:rPr>
      </w:pPr>
      <w:r>
        <w:rPr>
          <w:bCs/>
        </w:rPr>
        <w:t>10.1</w:t>
      </w:r>
      <w:r w:rsidR="001E573A" w:rsidRPr="00B554CA">
        <w:rPr>
          <w:bCs/>
        </w:rPr>
        <w:tab/>
      </w:r>
      <w:r w:rsidR="001E573A" w:rsidRPr="00B554CA">
        <w:rPr>
          <w:rFonts w:cs="CIDFont+F3"/>
          <w:bCs/>
          <w:color w:val="000000"/>
          <w:szCs w:val="24"/>
        </w:rPr>
        <w:t>Better defined statutory provisions for information exchange are set out in</w:t>
      </w:r>
      <w:r w:rsidR="00E837B0">
        <w:rPr>
          <w:rFonts w:eastAsia="Times"/>
          <w:bCs/>
          <w:szCs w:val="24"/>
        </w:rPr>
        <w:t xml:space="preserve"> </w:t>
      </w:r>
      <w:r w:rsidR="001E573A" w:rsidRPr="00B554CA">
        <w:rPr>
          <w:rFonts w:cs="CIDFont+F3"/>
          <w:bCs/>
          <w:color w:val="0000FF"/>
          <w:szCs w:val="24"/>
        </w:rPr>
        <w:t>Working Together to Safeguard Children (2018)</w:t>
      </w:r>
      <w:r w:rsidR="001E573A" w:rsidRPr="00B554CA">
        <w:rPr>
          <w:rFonts w:cs="CIDFont+F3"/>
          <w:bCs/>
          <w:color w:val="000000"/>
          <w:szCs w:val="24"/>
        </w:rPr>
        <w:t>. This guidance provides</w:t>
      </w:r>
      <w:r w:rsidR="00E837B0">
        <w:rPr>
          <w:rFonts w:eastAsia="Times"/>
          <w:bCs/>
          <w:szCs w:val="24"/>
        </w:rPr>
        <w:t xml:space="preserve"> </w:t>
      </w:r>
      <w:r w:rsidR="001E573A" w:rsidRPr="00B554CA">
        <w:rPr>
          <w:rFonts w:cs="CIDFont+F3"/>
          <w:bCs/>
          <w:color w:val="000000"/>
          <w:szCs w:val="24"/>
        </w:rPr>
        <w:t>information sharing advice for practitioners providing safeguarding services</w:t>
      </w:r>
      <w:r w:rsidR="00E837B0">
        <w:rPr>
          <w:rFonts w:eastAsia="Times"/>
          <w:bCs/>
          <w:szCs w:val="24"/>
        </w:rPr>
        <w:t xml:space="preserve"> </w:t>
      </w:r>
      <w:r w:rsidR="001E573A" w:rsidRPr="00B554CA">
        <w:rPr>
          <w:rFonts w:cs="CIDFont+F3"/>
          <w:bCs/>
          <w:color w:val="000000"/>
          <w:szCs w:val="24"/>
        </w:rPr>
        <w:t>to children, young people, parents and carers. It is also specifically for all</w:t>
      </w:r>
      <w:r w:rsidR="00E837B0">
        <w:rPr>
          <w:rFonts w:eastAsia="Times"/>
          <w:bCs/>
          <w:szCs w:val="24"/>
        </w:rPr>
        <w:t xml:space="preserve"> </w:t>
      </w:r>
      <w:r w:rsidR="001E573A" w:rsidRPr="00B554CA">
        <w:rPr>
          <w:rFonts w:cs="CIDFont+F3"/>
          <w:bCs/>
          <w:color w:val="000000"/>
          <w:szCs w:val="24"/>
        </w:rPr>
        <w:t>frontline practitioners and senior managers working in child and/or family</w:t>
      </w:r>
      <w:r w:rsidR="00E837B0">
        <w:rPr>
          <w:rFonts w:eastAsia="Times"/>
          <w:bCs/>
          <w:szCs w:val="24"/>
        </w:rPr>
        <w:t xml:space="preserve"> </w:t>
      </w:r>
      <w:r w:rsidR="001E573A" w:rsidRPr="00B554CA">
        <w:rPr>
          <w:rFonts w:cs="CIDFont+F3"/>
          <w:bCs/>
          <w:color w:val="000000"/>
          <w:szCs w:val="24"/>
        </w:rPr>
        <w:t xml:space="preserve">services who </w:t>
      </w:r>
      <w:proofErr w:type="gramStart"/>
      <w:r w:rsidR="001E573A" w:rsidRPr="00B554CA">
        <w:rPr>
          <w:rFonts w:cs="CIDFont+F3"/>
          <w:bCs/>
          <w:color w:val="000000"/>
          <w:szCs w:val="24"/>
        </w:rPr>
        <w:t>have to</w:t>
      </w:r>
      <w:proofErr w:type="gramEnd"/>
      <w:r w:rsidR="001E573A" w:rsidRPr="00B554CA">
        <w:rPr>
          <w:rFonts w:cs="CIDFont+F3"/>
          <w:bCs/>
          <w:color w:val="000000"/>
          <w:szCs w:val="24"/>
        </w:rPr>
        <w:t xml:space="preserve"> make decisions about sharing personal information on</w:t>
      </w:r>
      <w:r w:rsidR="00E837B0">
        <w:rPr>
          <w:rFonts w:eastAsia="Times"/>
          <w:bCs/>
          <w:szCs w:val="24"/>
        </w:rPr>
        <w:t xml:space="preserve"> </w:t>
      </w:r>
      <w:r w:rsidR="001E573A" w:rsidRPr="00B554CA">
        <w:rPr>
          <w:rFonts w:cs="CIDFont+F3"/>
          <w:bCs/>
          <w:color w:val="000000"/>
          <w:szCs w:val="24"/>
        </w:rPr>
        <w:t xml:space="preserve">a </w:t>
      </w:r>
      <w:proofErr w:type="gramStart"/>
      <w:r w:rsidR="001E573A" w:rsidRPr="00B554CA">
        <w:rPr>
          <w:rFonts w:cs="CIDFont+F3"/>
          <w:bCs/>
          <w:color w:val="000000"/>
          <w:szCs w:val="24"/>
        </w:rPr>
        <w:t>case by case</w:t>
      </w:r>
      <w:proofErr w:type="gramEnd"/>
      <w:r w:rsidR="001E573A" w:rsidRPr="00B554CA">
        <w:rPr>
          <w:rFonts w:cs="CIDFont+F3"/>
          <w:bCs/>
          <w:color w:val="000000"/>
          <w:szCs w:val="24"/>
        </w:rPr>
        <w:t xml:space="preserve"> basis. This simplifies current legislation and guidance and</w:t>
      </w:r>
      <w:r w:rsidR="00E837B0">
        <w:rPr>
          <w:rFonts w:eastAsia="Times"/>
          <w:bCs/>
          <w:szCs w:val="24"/>
        </w:rPr>
        <w:t xml:space="preserve"> </w:t>
      </w:r>
      <w:r w:rsidR="001E573A" w:rsidRPr="00B554CA">
        <w:rPr>
          <w:rFonts w:cs="CIDFont+F3"/>
          <w:bCs/>
          <w:color w:val="000000"/>
          <w:szCs w:val="24"/>
        </w:rPr>
        <w:t>dispels common information sharing myths. Appendix 3 sets out the ‘Myth-Busting Guide to information sharing’.</w:t>
      </w:r>
    </w:p>
    <w:p w14:paraId="00704DF0" w14:textId="77777777" w:rsidR="001E573A" w:rsidRPr="00B554CA" w:rsidRDefault="001E573A" w:rsidP="00C05770">
      <w:pPr>
        <w:tabs>
          <w:tab w:val="left" w:pos="8789"/>
        </w:tabs>
        <w:autoSpaceDE w:val="0"/>
        <w:autoSpaceDN w:val="0"/>
        <w:adjustRightInd w:val="0"/>
        <w:spacing w:before="0" w:after="0" w:line="276" w:lineRule="auto"/>
        <w:ind w:left="0" w:right="-188" w:firstLine="720"/>
        <w:rPr>
          <w:rFonts w:cs="CIDFont+F3"/>
          <w:bCs/>
          <w:color w:val="000000"/>
          <w:szCs w:val="24"/>
        </w:rPr>
      </w:pPr>
    </w:p>
    <w:p w14:paraId="3C107C0C" w14:textId="3192D934" w:rsidR="001E573A" w:rsidRPr="00B554CA" w:rsidRDefault="000E18FC" w:rsidP="00C05770">
      <w:pPr>
        <w:tabs>
          <w:tab w:val="left" w:pos="709"/>
          <w:tab w:val="left" w:pos="8789"/>
        </w:tabs>
        <w:autoSpaceDE w:val="0"/>
        <w:autoSpaceDN w:val="0"/>
        <w:adjustRightInd w:val="0"/>
        <w:spacing w:before="0" w:after="0" w:line="276" w:lineRule="auto"/>
        <w:ind w:right="-188"/>
        <w:rPr>
          <w:rFonts w:cs="CIDFont+F3"/>
          <w:bCs/>
          <w:color w:val="000000"/>
          <w:szCs w:val="24"/>
        </w:rPr>
      </w:pPr>
      <w:r>
        <w:rPr>
          <w:rFonts w:cs="CIDFont+F4"/>
          <w:bCs/>
          <w:color w:val="000000"/>
          <w:szCs w:val="24"/>
        </w:rPr>
        <w:t>10.2</w:t>
      </w:r>
      <w:r w:rsidR="001E573A" w:rsidRPr="00B554CA">
        <w:rPr>
          <w:rFonts w:cs="CIDFont+F4"/>
          <w:bCs/>
          <w:color w:val="000000"/>
          <w:szCs w:val="24"/>
        </w:rPr>
        <w:tab/>
      </w:r>
      <w:r w:rsidR="001E573A" w:rsidRPr="00B554CA">
        <w:rPr>
          <w:rFonts w:cs="CIDFont+F3"/>
          <w:bCs/>
          <w:color w:val="000000"/>
          <w:szCs w:val="24"/>
        </w:rPr>
        <w:t>When there is a reasonable cause to believe that a person or persons may</w:t>
      </w:r>
      <w:r w:rsidR="00E837B0">
        <w:rPr>
          <w:rFonts w:cs="CIDFont+F3"/>
          <w:bCs/>
          <w:color w:val="000000"/>
          <w:szCs w:val="24"/>
        </w:rPr>
        <w:t xml:space="preserve"> </w:t>
      </w:r>
      <w:r w:rsidR="001E573A" w:rsidRPr="00B554CA">
        <w:rPr>
          <w:rFonts w:cs="CIDFont+F3"/>
          <w:bCs/>
          <w:color w:val="000000"/>
          <w:szCs w:val="24"/>
        </w:rPr>
        <w:t>be suffering or may be at risk of suffering significant harm, consideration will</w:t>
      </w:r>
      <w:r w:rsidR="00E837B0">
        <w:rPr>
          <w:rFonts w:cs="CIDFont+F3"/>
          <w:bCs/>
          <w:color w:val="000000"/>
          <w:szCs w:val="24"/>
        </w:rPr>
        <w:t xml:space="preserve"> </w:t>
      </w:r>
      <w:r w:rsidR="001E573A" w:rsidRPr="00B554CA">
        <w:rPr>
          <w:rFonts w:cs="CIDFont+F3"/>
          <w:bCs/>
          <w:color w:val="000000"/>
          <w:szCs w:val="24"/>
        </w:rPr>
        <w:t>always be given to referring these concerns to Kent County Council</w:t>
      </w:r>
      <w:r w:rsidR="00E837B0">
        <w:rPr>
          <w:rFonts w:cs="CIDFont+F3"/>
          <w:bCs/>
          <w:color w:val="000000"/>
          <w:szCs w:val="24"/>
        </w:rPr>
        <w:t xml:space="preserve"> </w:t>
      </w:r>
      <w:r w:rsidR="001E573A" w:rsidRPr="00B554CA">
        <w:rPr>
          <w:rFonts w:cs="CIDFont+F3"/>
          <w:bCs/>
          <w:color w:val="000000"/>
          <w:szCs w:val="24"/>
        </w:rPr>
        <w:t>Children’s or Adult Social Care departments (as appropriate) and/or the</w:t>
      </w:r>
      <w:r w:rsidR="00E837B0">
        <w:rPr>
          <w:rFonts w:cs="CIDFont+F3"/>
          <w:bCs/>
          <w:color w:val="000000"/>
          <w:szCs w:val="24"/>
        </w:rPr>
        <w:t xml:space="preserve"> </w:t>
      </w:r>
      <w:r w:rsidR="001E573A" w:rsidRPr="00B554CA">
        <w:rPr>
          <w:rFonts w:cs="CIDFont+F3"/>
          <w:bCs/>
          <w:color w:val="000000"/>
          <w:szCs w:val="24"/>
        </w:rPr>
        <w:t>relevant emergency service.</w:t>
      </w:r>
    </w:p>
    <w:p w14:paraId="5F73AD54" w14:textId="77777777" w:rsidR="001E573A" w:rsidRPr="00B554CA" w:rsidRDefault="001E573A" w:rsidP="00C05770">
      <w:pPr>
        <w:tabs>
          <w:tab w:val="left" w:pos="8789"/>
        </w:tabs>
        <w:autoSpaceDE w:val="0"/>
        <w:autoSpaceDN w:val="0"/>
        <w:adjustRightInd w:val="0"/>
        <w:spacing w:before="0" w:after="0" w:line="276" w:lineRule="auto"/>
        <w:ind w:left="0" w:right="-188" w:firstLine="720"/>
        <w:rPr>
          <w:rFonts w:cs="CIDFont+F3"/>
          <w:bCs/>
          <w:color w:val="000000"/>
          <w:szCs w:val="24"/>
        </w:rPr>
      </w:pPr>
    </w:p>
    <w:p w14:paraId="62D4F70F" w14:textId="5BF3DA0F" w:rsidR="00AC4953" w:rsidRPr="00260A7F" w:rsidRDefault="000E18FC" w:rsidP="00C05770">
      <w:pPr>
        <w:autoSpaceDE w:val="0"/>
        <w:autoSpaceDN w:val="0"/>
        <w:adjustRightInd w:val="0"/>
        <w:spacing w:before="0" w:after="0" w:line="276" w:lineRule="auto"/>
        <w:ind w:left="709" w:right="-188" w:hanging="709"/>
        <w:rPr>
          <w:rFonts w:cs="CIDFont+F3"/>
          <w:bCs/>
          <w:color w:val="000000"/>
          <w:szCs w:val="24"/>
        </w:rPr>
      </w:pPr>
      <w:r>
        <w:rPr>
          <w:rFonts w:cs="CIDFont+F4"/>
          <w:bCs/>
          <w:color w:val="000000"/>
          <w:szCs w:val="24"/>
        </w:rPr>
        <w:t>10.3</w:t>
      </w:r>
      <w:r w:rsidR="006C6DC6">
        <w:rPr>
          <w:rFonts w:cs="CIDFont+F4"/>
          <w:bCs/>
          <w:color w:val="000000"/>
          <w:szCs w:val="24"/>
        </w:rPr>
        <w:tab/>
      </w:r>
      <w:r w:rsidR="001E573A" w:rsidRPr="00B554CA">
        <w:rPr>
          <w:rFonts w:cs="CIDFont+F3"/>
          <w:bCs/>
          <w:color w:val="000000"/>
          <w:szCs w:val="24"/>
        </w:rPr>
        <w:t>Information about children, young people, families and vulnerable adults will</w:t>
      </w:r>
      <w:r w:rsidR="00B1293D">
        <w:rPr>
          <w:rFonts w:cs="CIDFont+F3"/>
          <w:bCs/>
          <w:color w:val="000000"/>
          <w:szCs w:val="24"/>
        </w:rPr>
        <w:t xml:space="preserve"> </w:t>
      </w:r>
      <w:r w:rsidR="001E573A" w:rsidRPr="00B554CA">
        <w:rPr>
          <w:rFonts w:cs="CIDFont+F3"/>
          <w:bCs/>
          <w:color w:val="000000"/>
          <w:szCs w:val="24"/>
        </w:rPr>
        <w:t>be shared appropriately, and always in accordance with the Kent and</w:t>
      </w:r>
      <w:r w:rsidR="00ED7993" w:rsidRPr="00B554CA">
        <w:rPr>
          <w:rFonts w:cs="CIDFont+F3"/>
          <w:bCs/>
          <w:color w:val="000000"/>
          <w:szCs w:val="24"/>
        </w:rPr>
        <w:t xml:space="preserve"> </w:t>
      </w:r>
      <w:r w:rsidR="001E573A" w:rsidRPr="00B554CA">
        <w:rPr>
          <w:rFonts w:cs="CIDFont+F3"/>
          <w:bCs/>
          <w:color w:val="000000"/>
          <w:szCs w:val="24"/>
        </w:rPr>
        <w:t>Medway Information</w:t>
      </w:r>
      <w:r w:rsidR="00DA043A">
        <w:rPr>
          <w:rFonts w:cs="CIDFont+F3"/>
          <w:bCs/>
          <w:color w:val="000000"/>
          <w:szCs w:val="24"/>
        </w:rPr>
        <w:t xml:space="preserve"> </w:t>
      </w:r>
      <w:r w:rsidR="001E573A" w:rsidRPr="00B554CA">
        <w:rPr>
          <w:rFonts w:cs="CIDFont+F3"/>
          <w:bCs/>
          <w:color w:val="000000"/>
          <w:szCs w:val="24"/>
        </w:rPr>
        <w:t>Sharing Protocols, which can be found at:</w:t>
      </w:r>
      <w:r w:rsidR="00260A7F">
        <w:rPr>
          <w:rFonts w:cs="CIDFont+F3"/>
          <w:bCs/>
          <w:color w:val="000000"/>
          <w:szCs w:val="24"/>
        </w:rPr>
        <w:t xml:space="preserve"> </w:t>
      </w:r>
      <w:hyperlink r:id="rId36" w:history="1">
        <w:r w:rsidR="00260A7F" w:rsidRPr="00260A7F">
          <w:rPr>
            <w:rStyle w:val="Hyperlink"/>
            <w:rFonts w:cs="CIDFont+F3"/>
            <w:bCs/>
            <w:szCs w:val="24"/>
          </w:rPr>
          <w:t>www.kelsi.org.uk/school-management/data-and-reporting/access-</w:t>
        </w:r>
        <w:r w:rsidR="001E573A" w:rsidRPr="00260A7F">
          <w:rPr>
            <w:rStyle w:val="Hyperlink"/>
            <w:rFonts w:cs="CIDFont+F3"/>
            <w:bCs/>
            <w:szCs w:val="24"/>
          </w:rPr>
          <w:t>toinformation/information-sharing</w:t>
        </w:r>
      </w:hyperlink>
      <w:r w:rsidR="001E573A" w:rsidRPr="00B554CA">
        <w:rPr>
          <w:rFonts w:eastAsia="Times" w:cstheme="majorBidi"/>
          <w:bCs/>
          <w:szCs w:val="24"/>
        </w:rPr>
        <w:br/>
      </w:r>
    </w:p>
    <w:p w14:paraId="0D571619" w14:textId="77777777" w:rsidR="00D045CE" w:rsidRDefault="00106CA6" w:rsidP="00C05770">
      <w:pPr>
        <w:keepNext/>
        <w:spacing w:before="0" w:after="0" w:line="276" w:lineRule="auto"/>
        <w:ind w:left="0" w:right="-188" w:firstLine="0"/>
        <w:outlineLvl w:val="1"/>
        <w:rPr>
          <w:rFonts w:eastAsia="Times" w:cs="Arial"/>
          <w:b/>
          <w:szCs w:val="24"/>
        </w:rPr>
      </w:pPr>
      <w:r w:rsidRPr="00B554CA">
        <w:rPr>
          <w:rFonts w:eastAsia="Times" w:cs="Arial"/>
          <w:bCs/>
          <w:szCs w:val="24"/>
        </w:rPr>
        <w:t>1</w:t>
      </w:r>
      <w:r w:rsidR="000E18FC">
        <w:rPr>
          <w:rFonts w:eastAsia="Times" w:cs="Arial"/>
          <w:bCs/>
          <w:szCs w:val="24"/>
        </w:rPr>
        <w:t>1</w:t>
      </w:r>
      <w:r w:rsidR="001E573A" w:rsidRPr="00B554CA">
        <w:rPr>
          <w:rFonts w:eastAsia="Times" w:cs="Arial"/>
          <w:bCs/>
          <w:szCs w:val="24"/>
        </w:rPr>
        <w:t xml:space="preserve"> </w:t>
      </w:r>
      <w:r w:rsidR="001E573A" w:rsidRPr="00B554CA">
        <w:rPr>
          <w:rFonts w:eastAsia="Times" w:cs="Arial"/>
          <w:bCs/>
          <w:szCs w:val="24"/>
        </w:rPr>
        <w:tab/>
      </w:r>
      <w:r w:rsidR="001E573A" w:rsidRPr="00186BC8">
        <w:rPr>
          <w:rFonts w:eastAsia="Times" w:cs="Arial"/>
          <w:b/>
          <w:szCs w:val="24"/>
        </w:rPr>
        <w:t>Types of Abuse</w:t>
      </w:r>
      <w:r w:rsidRPr="00186BC8">
        <w:rPr>
          <w:rFonts w:eastAsia="Times" w:cs="Arial"/>
          <w:b/>
          <w:szCs w:val="24"/>
        </w:rPr>
        <w:t xml:space="preserve"> </w:t>
      </w:r>
    </w:p>
    <w:p w14:paraId="0B40C530" w14:textId="43E39850" w:rsidR="00106CA6" w:rsidRPr="00B554CA" w:rsidRDefault="00106CA6" w:rsidP="00C05770">
      <w:pPr>
        <w:keepNext/>
        <w:spacing w:before="0" w:after="0" w:line="276" w:lineRule="auto"/>
        <w:ind w:left="709" w:right="-188" w:firstLine="0"/>
        <w:outlineLvl w:val="1"/>
        <w:rPr>
          <w:rFonts w:eastAsia="Times" w:cs="Arial"/>
          <w:bCs/>
          <w:szCs w:val="24"/>
        </w:rPr>
      </w:pPr>
      <w:r w:rsidRPr="00B554CA">
        <w:rPr>
          <w:rFonts w:eastAsia="Arial" w:cs="Arial"/>
          <w:bCs/>
          <w:szCs w:val="24"/>
          <w:lang w:val="en-US"/>
        </w:rPr>
        <w:t>Abuse and neglect are forms</w:t>
      </w:r>
      <w:r w:rsidRPr="00B554CA">
        <w:rPr>
          <w:rFonts w:eastAsia="Arial" w:cs="Arial"/>
          <w:bCs/>
          <w:spacing w:val="-1"/>
          <w:szCs w:val="24"/>
          <w:lang w:val="en-US"/>
        </w:rPr>
        <w:t xml:space="preserve"> </w:t>
      </w:r>
      <w:r w:rsidRPr="00B554CA">
        <w:rPr>
          <w:rFonts w:eastAsia="Arial" w:cs="Arial"/>
          <w:bCs/>
          <w:szCs w:val="24"/>
          <w:lang w:val="en-US"/>
        </w:rPr>
        <w:t>of maltreatment.</w:t>
      </w:r>
      <w:r w:rsidRPr="00B554CA">
        <w:rPr>
          <w:rFonts w:eastAsia="Arial" w:cs="Arial"/>
          <w:bCs/>
          <w:spacing w:val="-1"/>
          <w:szCs w:val="24"/>
          <w:lang w:val="en-US"/>
        </w:rPr>
        <w:t xml:space="preserve"> </w:t>
      </w:r>
      <w:r w:rsidRPr="00B554CA">
        <w:rPr>
          <w:rFonts w:eastAsia="Arial" w:cs="Arial"/>
          <w:bCs/>
          <w:szCs w:val="24"/>
          <w:lang w:val="en-US"/>
        </w:rPr>
        <w:t>A</w:t>
      </w:r>
      <w:r w:rsidRPr="00B554CA">
        <w:rPr>
          <w:rFonts w:eastAsia="Arial" w:cs="Arial"/>
          <w:bCs/>
          <w:spacing w:val="-3"/>
          <w:szCs w:val="24"/>
          <w:lang w:val="en-US"/>
        </w:rPr>
        <w:t xml:space="preserve"> </w:t>
      </w:r>
      <w:r w:rsidRPr="00B554CA">
        <w:rPr>
          <w:rFonts w:eastAsia="Arial" w:cs="Arial"/>
          <w:bCs/>
          <w:szCs w:val="24"/>
          <w:lang w:val="en-US"/>
        </w:rPr>
        <w:t>person</w:t>
      </w:r>
      <w:r w:rsidRPr="00B554CA">
        <w:rPr>
          <w:rFonts w:eastAsia="Arial" w:cs="Arial"/>
          <w:bCs/>
          <w:spacing w:val="-1"/>
          <w:szCs w:val="24"/>
          <w:lang w:val="en-US"/>
        </w:rPr>
        <w:t xml:space="preserve"> </w:t>
      </w:r>
      <w:r w:rsidRPr="00B554CA">
        <w:rPr>
          <w:rFonts w:eastAsia="Arial" w:cs="Arial"/>
          <w:bCs/>
          <w:szCs w:val="24"/>
          <w:lang w:val="en-US"/>
        </w:rPr>
        <w:t>may</w:t>
      </w:r>
      <w:r w:rsidRPr="00B554CA">
        <w:rPr>
          <w:rFonts w:eastAsia="Arial" w:cs="Arial"/>
          <w:bCs/>
          <w:spacing w:val="-1"/>
          <w:szCs w:val="24"/>
          <w:lang w:val="en-US"/>
        </w:rPr>
        <w:t xml:space="preserve"> </w:t>
      </w:r>
      <w:r w:rsidRPr="00B554CA">
        <w:rPr>
          <w:rFonts w:eastAsia="Arial" w:cs="Arial"/>
          <w:bCs/>
          <w:szCs w:val="24"/>
          <w:lang w:val="en-US"/>
        </w:rPr>
        <w:t>abuse</w:t>
      </w:r>
      <w:r w:rsidRPr="00B554CA">
        <w:rPr>
          <w:rFonts w:eastAsia="Arial" w:cs="Arial"/>
          <w:bCs/>
          <w:spacing w:val="-3"/>
          <w:szCs w:val="24"/>
          <w:lang w:val="en-US"/>
        </w:rPr>
        <w:t xml:space="preserve"> </w:t>
      </w:r>
      <w:r w:rsidRPr="00B554CA">
        <w:rPr>
          <w:rFonts w:eastAsia="Arial" w:cs="Arial"/>
          <w:bCs/>
          <w:szCs w:val="24"/>
          <w:lang w:val="en-US"/>
        </w:rPr>
        <w:t>or</w:t>
      </w:r>
      <w:r w:rsidRPr="00B554CA">
        <w:rPr>
          <w:rFonts w:eastAsia="Arial" w:cs="Arial"/>
          <w:bCs/>
          <w:spacing w:val="-3"/>
          <w:szCs w:val="24"/>
          <w:lang w:val="en-US"/>
        </w:rPr>
        <w:t xml:space="preserve"> </w:t>
      </w:r>
      <w:r w:rsidRPr="00B554CA">
        <w:rPr>
          <w:rFonts w:eastAsia="Arial" w:cs="Arial"/>
          <w:bCs/>
          <w:szCs w:val="24"/>
          <w:lang w:val="en-US"/>
        </w:rPr>
        <w:t>neglect</w:t>
      </w:r>
      <w:r w:rsidRPr="00B554CA">
        <w:rPr>
          <w:rFonts w:eastAsia="Arial" w:cs="Arial"/>
          <w:bCs/>
          <w:spacing w:val="-1"/>
          <w:szCs w:val="24"/>
          <w:lang w:val="en-US"/>
        </w:rPr>
        <w:t xml:space="preserve"> </w:t>
      </w:r>
      <w:r w:rsidRPr="00B554CA">
        <w:rPr>
          <w:rFonts w:eastAsia="Arial" w:cs="Arial"/>
          <w:bCs/>
          <w:szCs w:val="24"/>
          <w:lang w:val="en-US"/>
        </w:rPr>
        <w:t>a child,</w:t>
      </w:r>
      <w:r w:rsidRPr="00B554CA">
        <w:rPr>
          <w:rFonts w:eastAsia="Arial" w:cs="Arial"/>
          <w:bCs/>
          <w:spacing w:val="-1"/>
          <w:szCs w:val="24"/>
          <w:lang w:val="en-US"/>
        </w:rPr>
        <w:t xml:space="preserve"> </w:t>
      </w:r>
      <w:r w:rsidRPr="00B554CA">
        <w:rPr>
          <w:rFonts w:eastAsia="Arial" w:cs="Arial"/>
          <w:bCs/>
          <w:szCs w:val="24"/>
          <w:lang w:val="en-US"/>
        </w:rPr>
        <w:t>young</w:t>
      </w:r>
      <w:r w:rsidRPr="00B554CA">
        <w:rPr>
          <w:rFonts w:eastAsia="Arial" w:cs="Arial"/>
          <w:bCs/>
          <w:spacing w:val="-3"/>
          <w:szCs w:val="24"/>
          <w:lang w:val="en-US"/>
        </w:rPr>
        <w:t xml:space="preserve"> </w:t>
      </w:r>
      <w:r w:rsidRPr="00B554CA">
        <w:rPr>
          <w:rFonts w:eastAsia="Arial" w:cs="Arial"/>
          <w:bCs/>
          <w:szCs w:val="24"/>
          <w:lang w:val="en-US"/>
        </w:rPr>
        <w:t>person</w:t>
      </w:r>
      <w:r w:rsidRPr="00B554CA">
        <w:rPr>
          <w:rFonts w:eastAsia="Arial" w:cs="Arial"/>
          <w:bCs/>
          <w:spacing w:val="-3"/>
          <w:szCs w:val="24"/>
          <w:lang w:val="en-US"/>
        </w:rPr>
        <w:t xml:space="preserve"> </w:t>
      </w:r>
      <w:r w:rsidRPr="00B554CA">
        <w:rPr>
          <w:rFonts w:eastAsia="Arial" w:cs="Arial"/>
          <w:bCs/>
          <w:szCs w:val="24"/>
          <w:lang w:val="en-US"/>
        </w:rPr>
        <w:t>or</w:t>
      </w:r>
      <w:r w:rsidRPr="00B554CA">
        <w:rPr>
          <w:rFonts w:eastAsia="Arial" w:cs="Arial"/>
          <w:bCs/>
          <w:spacing w:val="-4"/>
          <w:szCs w:val="24"/>
          <w:lang w:val="en-US"/>
        </w:rPr>
        <w:t xml:space="preserve"> </w:t>
      </w:r>
      <w:r w:rsidRPr="00B554CA">
        <w:rPr>
          <w:rFonts w:eastAsia="Arial" w:cs="Arial"/>
          <w:bCs/>
          <w:szCs w:val="24"/>
          <w:lang w:val="en-US"/>
        </w:rPr>
        <w:t>vulnerable</w:t>
      </w:r>
      <w:r w:rsidRPr="00B554CA">
        <w:rPr>
          <w:rFonts w:eastAsia="Arial" w:cs="Arial"/>
          <w:bCs/>
          <w:spacing w:val="-1"/>
          <w:szCs w:val="24"/>
          <w:lang w:val="en-US"/>
        </w:rPr>
        <w:t xml:space="preserve"> </w:t>
      </w:r>
      <w:r w:rsidRPr="00B554CA">
        <w:rPr>
          <w:rFonts w:eastAsia="Arial" w:cs="Arial"/>
          <w:bCs/>
          <w:szCs w:val="24"/>
          <w:lang w:val="en-US"/>
        </w:rPr>
        <w:t>adult</w:t>
      </w:r>
      <w:r w:rsidRPr="00B554CA">
        <w:rPr>
          <w:rFonts w:eastAsia="Arial" w:cs="Arial"/>
          <w:bCs/>
          <w:spacing w:val="-3"/>
          <w:szCs w:val="24"/>
          <w:lang w:val="en-US"/>
        </w:rPr>
        <w:t xml:space="preserve"> </w:t>
      </w:r>
      <w:r w:rsidRPr="00B554CA">
        <w:rPr>
          <w:rFonts w:eastAsia="Arial" w:cs="Arial"/>
          <w:bCs/>
          <w:szCs w:val="24"/>
          <w:lang w:val="en-US"/>
        </w:rPr>
        <w:t>by</w:t>
      </w:r>
      <w:r w:rsidRPr="00B554CA">
        <w:rPr>
          <w:rFonts w:eastAsia="Arial" w:cs="Arial"/>
          <w:bCs/>
          <w:spacing w:val="-6"/>
          <w:szCs w:val="24"/>
          <w:lang w:val="en-US"/>
        </w:rPr>
        <w:t xml:space="preserve"> </w:t>
      </w:r>
      <w:r w:rsidRPr="00B554CA">
        <w:rPr>
          <w:rFonts w:eastAsia="Arial" w:cs="Arial"/>
          <w:bCs/>
          <w:szCs w:val="24"/>
          <w:lang w:val="en-US"/>
        </w:rPr>
        <w:t>inflicting</w:t>
      </w:r>
      <w:r w:rsidRPr="00B554CA">
        <w:rPr>
          <w:rFonts w:eastAsia="Arial" w:cs="Arial"/>
          <w:bCs/>
          <w:spacing w:val="-1"/>
          <w:szCs w:val="24"/>
          <w:lang w:val="en-US"/>
        </w:rPr>
        <w:t xml:space="preserve"> </w:t>
      </w:r>
      <w:r w:rsidRPr="00B554CA">
        <w:rPr>
          <w:rFonts w:eastAsia="Arial" w:cs="Arial"/>
          <w:bCs/>
          <w:szCs w:val="24"/>
          <w:lang w:val="en-US"/>
        </w:rPr>
        <w:t>harm,</w:t>
      </w:r>
      <w:r w:rsidRPr="00B554CA">
        <w:rPr>
          <w:rFonts w:eastAsia="Arial" w:cs="Arial"/>
          <w:bCs/>
          <w:spacing w:val="-5"/>
          <w:szCs w:val="24"/>
          <w:lang w:val="en-US"/>
        </w:rPr>
        <w:t xml:space="preserve"> </w:t>
      </w:r>
      <w:r w:rsidRPr="00B554CA">
        <w:rPr>
          <w:rFonts w:eastAsia="Arial" w:cs="Arial"/>
          <w:bCs/>
          <w:szCs w:val="24"/>
          <w:lang w:val="en-US"/>
        </w:rPr>
        <w:t>or</w:t>
      </w:r>
      <w:r w:rsidRPr="00B554CA">
        <w:rPr>
          <w:rFonts w:eastAsia="Arial" w:cs="Arial"/>
          <w:bCs/>
          <w:spacing w:val="-3"/>
          <w:szCs w:val="24"/>
          <w:lang w:val="en-US"/>
        </w:rPr>
        <w:t xml:space="preserve"> </w:t>
      </w:r>
      <w:r w:rsidRPr="00B554CA">
        <w:rPr>
          <w:rFonts w:eastAsia="Arial" w:cs="Arial"/>
          <w:bCs/>
          <w:szCs w:val="24"/>
          <w:lang w:val="en-US"/>
        </w:rPr>
        <w:t>by</w:t>
      </w:r>
      <w:r w:rsidRPr="00B554CA">
        <w:rPr>
          <w:rFonts w:eastAsia="Arial" w:cs="Arial"/>
          <w:bCs/>
          <w:spacing w:val="-3"/>
          <w:szCs w:val="24"/>
          <w:lang w:val="en-US"/>
        </w:rPr>
        <w:t xml:space="preserve"> </w:t>
      </w:r>
      <w:r w:rsidRPr="00B554CA">
        <w:rPr>
          <w:rFonts w:eastAsia="Arial" w:cs="Arial"/>
          <w:bCs/>
          <w:szCs w:val="24"/>
          <w:lang w:val="en-US"/>
        </w:rPr>
        <w:t>failing</w:t>
      </w:r>
      <w:r w:rsidRPr="00B554CA">
        <w:rPr>
          <w:rFonts w:eastAsia="Arial" w:cs="Arial"/>
          <w:bCs/>
          <w:spacing w:val="-3"/>
          <w:szCs w:val="24"/>
          <w:lang w:val="en-US"/>
        </w:rPr>
        <w:t xml:space="preserve"> </w:t>
      </w:r>
      <w:r w:rsidRPr="00B554CA">
        <w:rPr>
          <w:rFonts w:eastAsia="Arial" w:cs="Arial"/>
          <w:bCs/>
          <w:szCs w:val="24"/>
          <w:lang w:val="en-US"/>
        </w:rPr>
        <w:t>to</w:t>
      </w:r>
      <w:r w:rsidRPr="00B554CA">
        <w:rPr>
          <w:rFonts w:eastAsia="Arial" w:cs="Arial"/>
          <w:bCs/>
          <w:spacing w:val="-3"/>
          <w:szCs w:val="24"/>
          <w:lang w:val="en-US"/>
        </w:rPr>
        <w:t xml:space="preserve"> </w:t>
      </w:r>
      <w:r w:rsidRPr="00B554CA">
        <w:rPr>
          <w:rFonts w:eastAsia="Arial" w:cs="Arial"/>
          <w:bCs/>
          <w:szCs w:val="24"/>
          <w:lang w:val="en-US"/>
        </w:rPr>
        <w:t>act</w:t>
      </w:r>
      <w:r w:rsidRPr="00B554CA">
        <w:rPr>
          <w:rFonts w:eastAsia="Arial" w:cs="Arial"/>
          <w:bCs/>
          <w:spacing w:val="-1"/>
          <w:szCs w:val="24"/>
          <w:lang w:val="en-US"/>
        </w:rPr>
        <w:t xml:space="preserve"> </w:t>
      </w:r>
      <w:r w:rsidRPr="00B554CA">
        <w:rPr>
          <w:rFonts w:eastAsia="Arial" w:cs="Arial"/>
          <w:bCs/>
          <w:szCs w:val="24"/>
          <w:lang w:val="en-US"/>
        </w:rPr>
        <w:t>to prevent harm, including failing to ensure that the standard of care adequately supports health or development. The table below sets out the main types of abuse and neglect for both children and adults.</w:t>
      </w:r>
    </w:p>
    <w:p w14:paraId="5649F190" w14:textId="77777777" w:rsidR="00B1293D" w:rsidRDefault="00B1293D" w:rsidP="00827527">
      <w:pPr>
        <w:ind w:left="0" w:right="-188" w:firstLine="0"/>
        <w:rPr>
          <w:rFonts w:eastAsia="Arial" w:cs="Arial"/>
          <w:b/>
          <w:szCs w:val="24"/>
          <w:lang w:val="en-US"/>
        </w:rPr>
      </w:pPr>
      <w:r>
        <w:rPr>
          <w:rFonts w:eastAsia="Arial" w:cs="Arial"/>
          <w:b/>
          <w:szCs w:val="24"/>
          <w:lang w:val="en-US"/>
        </w:rPr>
        <w:br w:type="page"/>
      </w:r>
    </w:p>
    <w:p w14:paraId="0AC93E70" w14:textId="45E3FC11" w:rsidR="00106CA6" w:rsidRPr="006C6DC6" w:rsidRDefault="00106CA6" w:rsidP="00C05770">
      <w:pPr>
        <w:widowControl w:val="0"/>
        <w:tabs>
          <w:tab w:val="left" w:pos="8789"/>
        </w:tabs>
        <w:autoSpaceDE w:val="0"/>
        <w:autoSpaceDN w:val="0"/>
        <w:spacing w:before="0" w:after="0" w:line="240" w:lineRule="auto"/>
        <w:ind w:left="0" w:right="-188" w:firstLine="0"/>
        <w:outlineLvl w:val="1"/>
        <w:rPr>
          <w:rFonts w:eastAsia="Arial" w:cs="Arial"/>
          <w:b/>
          <w:szCs w:val="24"/>
          <w:lang w:val="en-US"/>
        </w:rPr>
      </w:pPr>
      <w:r w:rsidRPr="006C6DC6">
        <w:rPr>
          <w:rFonts w:eastAsia="Arial" w:cs="Arial"/>
          <w:b/>
          <w:szCs w:val="24"/>
          <w:lang w:val="en-US"/>
        </w:rPr>
        <w:lastRenderedPageBreak/>
        <w:t>Examples</w:t>
      </w:r>
      <w:r w:rsidRPr="006C6DC6">
        <w:rPr>
          <w:rFonts w:eastAsia="Arial" w:cs="Arial"/>
          <w:b/>
          <w:spacing w:val="-4"/>
          <w:szCs w:val="24"/>
          <w:lang w:val="en-US"/>
        </w:rPr>
        <w:t xml:space="preserve"> </w:t>
      </w:r>
      <w:r w:rsidRPr="006C6DC6">
        <w:rPr>
          <w:rFonts w:eastAsia="Arial" w:cs="Arial"/>
          <w:b/>
          <w:szCs w:val="24"/>
          <w:lang w:val="en-US"/>
        </w:rPr>
        <w:t>of</w:t>
      </w:r>
      <w:r w:rsidRPr="006C6DC6">
        <w:rPr>
          <w:rFonts w:eastAsia="Arial" w:cs="Arial"/>
          <w:b/>
          <w:spacing w:val="-7"/>
          <w:szCs w:val="24"/>
          <w:lang w:val="en-US"/>
        </w:rPr>
        <w:t xml:space="preserve"> </w:t>
      </w:r>
      <w:r w:rsidRPr="006C6DC6">
        <w:rPr>
          <w:rFonts w:eastAsia="Arial" w:cs="Arial"/>
          <w:b/>
          <w:szCs w:val="24"/>
          <w:lang w:val="en-US"/>
        </w:rPr>
        <w:t>Types of</w:t>
      </w:r>
      <w:r w:rsidRPr="006C6DC6">
        <w:rPr>
          <w:rFonts w:eastAsia="Arial" w:cs="Arial"/>
          <w:b/>
          <w:spacing w:val="-2"/>
          <w:szCs w:val="24"/>
          <w:lang w:val="en-US"/>
        </w:rPr>
        <w:t xml:space="preserve"> </w:t>
      </w:r>
      <w:r w:rsidRPr="006C6DC6">
        <w:rPr>
          <w:rFonts w:eastAsia="Arial" w:cs="Arial"/>
          <w:b/>
          <w:szCs w:val="24"/>
          <w:lang w:val="en-US"/>
        </w:rPr>
        <w:t xml:space="preserve">Abuse Impacting </w:t>
      </w:r>
      <w:r w:rsidRPr="006C6DC6">
        <w:rPr>
          <w:rFonts w:eastAsia="Arial" w:cs="Arial"/>
          <w:b/>
          <w:spacing w:val="-2"/>
          <w:szCs w:val="24"/>
          <w:lang w:val="en-US"/>
        </w:rPr>
        <w:t>Children</w:t>
      </w:r>
      <w:r w:rsidR="00DA043A">
        <w:rPr>
          <w:rFonts w:eastAsia="Arial" w:cs="Arial"/>
          <w:b/>
          <w:spacing w:val="-2"/>
          <w:szCs w:val="24"/>
          <w:lang w:val="en-US"/>
        </w:rPr>
        <w:br/>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5"/>
        <w:gridCol w:w="7054"/>
      </w:tblGrid>
      <w:tr w:rsidR="00D045CE" w:rsidRPr="00B554CA" w14:paraId="14417BF5" w14:textId="77777777" w:rsidTr="00C05770">
        <w:trPr>
          <w:trHeight w:val="155"/>
          <w:tblHeader/>
        </w:trPr>
        <w:tc>
          <w:tcPr>
            <w:tcW w:w="2585" w:type="dxa"/>
            <w:shd w:val="clear" w:color="auto" w:fill="000000" w:themeFill="text1"/>
          </w:tcPr>
          <w:p w14:paraId="75881193" w14:textId="1AC4FD43" w:rsidR="00D045CE" w:rsidRPr="00D045CE" w:rsidRDefault="00D045CE" w:rsidP="00C05770">
            <w:pPr>
              <w:widowControl w:val="0"/>
              <w:autoSpaceDE w:val="0"/>
              <w:autoSpaceDN w:val="0"/>
              <w:spacing w:before="120" w:after="120" w:line="240" w:lineRule="auto"/>
              <w:ind w:left="57" w:right="57" w:firstLine="0"/>
              <w:jc w:val="center"/>
              <w:rPr>
                <w:rFonts w:eastAsia="Arial" w:cs="Arial"/>
                <w:bCs/>
                <w:color w:val="FFFFFF" w:themeColor="background1"/>
                <w:lang w:val="en-US"/>
              </w:rPr>
            </w:pPr>
            <w:r w:rsidRPr="00D045CE">
              <w:rPr>
                <w:rFonts w:eastAsia="Arial" w:cs="Arial"/>
                <w:bCs/>
                <w:color w:val="FFFFFF" w:themeColor="background1"/>
                <w:lang w:val="en-US"/>
              </w:rPr>
              <w:t>Category</w:t>
            </w:r>
          </w:p>
        </w:tc>
        <w:tc>
          <w:tcPr>
            <w:tcW w:w="7054" w:type="dxa"/>
            <w:shd w:val="clear" w:color="auto" w:fill="000000" w:themeFill="text1"/>
          </w:tcPr>
          <w:p w14:paraId="00172DB7" w14:textId="5331DD60" w:rsidR="00D045CE" w:rsidRPr="00D045CE" w:rsidRDefault="00D045CE" w:rsidP="00C05770">
            <w:pPr>
              <w:widowControl w:val="0"/>
              <w:autoSpaceDE w:val="0"/>
              <w:autoSpaceDN w:val="0"/>
              <w:spacing w:before="120" w:after="120" w:line="235" w:lineRule="auto"/>
              <w:ind w:left="57" w:right="57" w:firstLine="0"/>
              <w:jc w:val="center"/>
              <w:rPr>
                <w:rFonts w:eastAsia="Arial" w:cs="Arial"/>
                <w:bCs/>
                <w:color w:val="FFFFFF" w:themeColor="background1"/>
                <w:lang w:val="en-US"/>
              </w:rPr>
            </w:pPr>
            <w:r w:rsidRPr="00D045CE">
              <w:rPr>
                <w:rFonts w:eastAsia="Arial" w:cs="Arial"/>
                <w:bCs/>
                <w:color w:val="FFFFFF" w:themeColor="background1"/>
                <w:lang w:val="en-US"/>
              </w:rPr>
              <w:t>Description of the abuse</w:t>
            </w:r>
          </w:p>
        </w:tc>
      </w:tr>
      <w:tr w:rsidR="00106CA6" w:rsidRPr="00B554CA" w14:paraId="15810303" w14:textId="77777777" w:rsidTr="00C05770">
        <w:trPr>
          <w:trHeight w:val="1379"/>
        </w:trPr>
        <w:tc>
          <w:tcPr>
            <w:tcW w:w="2585" w:type="dxa"/>
          </w:tcPr>
          <w:p w14:paraId="656D041C" w14:textId="77777777" w:rsidR="00106CA6" w:rsidRPr="00B554CA" w:rsidRDefault="00106CA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Physical</w:t>
            </w:r>
            <w:r w:rsidRPr="00B554CA">
              <w:rPr>
                <w:rFonts w:eastAsia="Arial" w:cs="Arial"/>
                <w:bCs/>
                <w:spacing w:val="-1"/>
                <w:lang w:val="en-US"/>
              </w:rPr>
              <w:t xml:space="preserve"> </w:t>
            </w:r>
            <w:r w:rsidRPr="00B554CA">
              <w:rPr>
                <w:rFonts w:eastAsia="Arial" w:cs="Arial"/>
                <w:bCs/>
                <w:spacing w:val="-2"/>
                <w:lang w:val="en-US"/>
              </w:rPr>
              <w:t>Abuse*</w:t>
            </w:r>
          </w:p>
        </w:tc>
        <w:tc>
          <w:tcPr>
            <w:tcW w:w="7054" w:type="dxa"/>
          </w:tcPr>
          <w:p w14:paraId="22439392" w14:textId="77777777" w:rsidR="00106CA6" w:rsidRPr="00B554CA" w:rsidRDefault="00106CA6" w:rsidP="00C05770">
            <w:pPr>
              <w:widowControl w:val="0"/>
              <w:autoSpaceDE w:val="0"/>
              <w:autoSpaceDN w:val="0"/>
              <w:spacing w:before="4" w:after="0" w:line="235" w:lineRule="auto"/>
              <w:ind w:left="57" w:right="57" w:firstLine="0"/>
              <w:rPr>
                <w:rFonts w:eastAsia="Arial" w:cs="Arial"/>
                <w:bCs/>
                <w:lang w:val="en-US"/>
              </w:rPr>
            </w:pPr>
            <w:r w:rsidRPr="00B554CA">
              <w:rPr>
                <w:rFonts w:eastAsia="Arial" w:cs="Arial"/>
                <w:bCs/>
                <w:lang w:val="en-US"/>
              </w:rPr>
              <w:t>A</w:t>
            </w:r>
            <w:r w:rsidRPr="00B554CA">
              <w:rPr>
                <w:rFonts w:eastAsia="Arial" w:cs="Arial"/>
                <w:bCs/>
                <w:spacing w:val="-5"/>
                <w:lang w:val="en-US"/>
              </w:rPr>
              <w:t xml:space="preserve"> </w:t>
            </w:r>
            <w:r w:rsidRPr="00B554CA">
              <w:rPr>
                <w:rFonts w:eastAsia="Arial" w:cs="Arial"/>
                <w:bCs/>
                <w:lang w:val="en-US"/>
              </w:rPr>
              <w:t>form</w:t>
            </w:r>
            <w:r w:rsidRPr="00B554CA">
              <w:rPr>
                <w:rFonts w:eastAsia="Arial" w:cs="Arial"/>
                <w:bCs/>
                <w:spacing w:val="-8"/>
                <w:lang w:val="en-US"/>
              </w:rPr>
              <w:t xml:space="preserve"> </w:t>
            </w:r>
            <w:r w:rsidRPr="00B554CA">
              <w:rPr>
                <w:rFonts w:eastAsia="Arial" w:cs="Arial"/>
                <w:bCs/>
                <w:lang w:val="en-US"/>
              </w:rPr>
              <w:t>of</w:t>
            </w:r>
            <w:r w:rsidRPr="00B554CA">
              <w:rPr>
                <w:rFonts w:eastAsia="Arial" w:cs="Arial"/>
                <w:bCs/>
                <w:spacing w:val="-5"/>
                <w:lang w:val="en-US"/>
              </w:rPr>
              <w:t xml:space="preserve"> </w:t>
            </w:r>
            <w:r w:rsidRPr="00B554CA">
              <w:rPr>
                <w:rFonts w:eastAsia="Arial" w:cs="Arial"/>
                <w:bCs/>
                <w:lang w:val="en-US"/>
              </w:rPr>
              <w:t>abuse</w:t>
            </w:r>
            <w:r w:rsidRPr="00B554CA">
              <w:rPr>
                <w:rFonts w:eastAsia="Arial" w:cs="Arial"/>
                <w:bCs/>
                <w:spacing w:val="-5"/>
                <w:lang w:val="en-US"/>
              </w:rPr>
              <w:t xml:space="preserve"> </w:t>
            </w:r>
            <w:r w:rsidRPr="00B554CA">
              <w:rPr>
                <w:rFonts w:eastAsia="Arial" w:cs="Arial"/>
                <w:bCs/>
                <w:lang w:val="en-US"/>
              </w:rPr>
              <w:t>which</w:t>
            </w:r>
            <w:r w:rsidRPr="00B554CA">
              <w:rPr>
                <w:rFonts w:eastAsia="Arial" w:cs="Arial"/>
                <w:bCs/>
                <w:spacing w:val="-5"/>
                <w:lang w:val="en-US"/>
              </w:rPr>
              <w:t xml:space="preserve"> </w:t>
            </w:r>
            <w:r w:rsidRPr="00B554CA">
              <w:rPr>
                <w:rFonts w:eastAsia="Arial" w:cs="Arial"/>
                <w:bCs/>
                <w:lang w:val="en-US"/>
              </w:rPr>
              <w:t>may</w:t>
            </w:r>
            <w:r w:rsidRPr="00B554CA">
              <w:rPr>
                <w:rFonts w:eastAsia="Arial" w:cs="Arial"/>
                <w:bCs/>
                <w:spacing w:val="-6"/>
                <w:lang w:val="en-US"/>
              </w:rPr>
              <w:t xml:space="preserve"> </w:t>
            </w:r>
            <w:r w:rsidRPr="00B554CA">
              <w:rPr>
                <w:rFonts w:eastAsia="Arial" w:cs="Arial"/>
                <w:bCs/>
                <w:lang w:val="en-US"/>
              </w:rPr>
              <w:t>involve</w:t>
            </w:r>
            <w:r w:rsidRPr="00B554CA">
              <w:rPr>
                <w:rFonts w:eastAsia="Arial" w:cs="Arial"/>
                <w:bCs/>
                <w:spacing w:val="-7"/>
                <w:lang w:val="en-US"/>
              </w:rPr>
              <w:t xml:space="preserve"> </w:t>
            </w:r>
            <w:r w:rsidRPr="00B554CA">
              <w:rPr>
                <w:rFonts w:eastAsia="Arial" w:cs="Arial"/>
                <w:bCs/>
                <w:lang w:val="en-US"/>
              </w:rPr>
              <w:t>hitting,</w:t>
            </w:r>
            <w:r w:rsidRPr="00B554CA">
              <w:rPr>
                <w:rFonts w:eastAsia="Arial" w:cs="Arial"/>
                <w:bCs/>
                <w:spacing w:val="-5"/>
                <w:lang w:val="en-US"/>
              </w:rPr>
              <w:t xml:space="preserve"> </w:t>
            </w:r>
            <w:r w:rsidRPr="00B554CA">
              <w:rPr>
                <w:rFonts w:eastAsia="Arial" w:cs="Arial"/>
                <w:bCs/>
                <w:lang w:val="en-US"/>
              </w:rPr>
              <w:t>shaking,</w:t>
            </w:r>
            <w:r w:rsidRPr="00B554CA">
              <w:rPr>
                <w:rFonts w:eastAsia="Arial" w:cs="Arial"/>
                <w:bCs/>
                <w:spacing w:val="-5"/>
                <w:lang w:val="en-US"/>
              </w:rPr>
              <w:t xml:space="preserve"> </w:t>
            </w:r>
            <w:r w:rsidRPr="00B554CA">
              <w:rPr>
                <w:rFonts w:eastAsia="Arial" w:cs="Arial"/>
                <w:bCs/>
                <w:lang w:val="en-US"/>
              </w:rPr>
              <w:t>throwing,</w:t>
            </w:r>
            <w:r w:rsidRPr="00B554CA">
              <w:rPr>
                <w:rFonts w:eastAsia="Arial" w:cs="Arial"/>
                <w:bCs/>
                <w:spacing w:val="-5"/>
                <w:lang w:val="en-US"/>
              </w:rPr>
              <w:t xml:space="preserve"> </w:t>
            </w:r>
            <w:r w:rsidRPr="00B554CA">
              <w:rPr>
                <w:rFonts w:eastAsia="Arial" w:cs="Arial"/>
                <w:bCs/>
                <w:lang w:val="en-US"/>
              </w:rPr>
              <w:t>poisoning, burning</w:t>
            </w:r>
            <w:r w:rsidRPr="00B554CA">
              <w:rPr>
                <w:rFonts w:eastAsia="Arial" w:cs="Arial"/>
                <w:bCs/>
                <w:spacing w:val="-6"/>
                <w:lang w:val="en-US"/>
              </w:rPr>
              <w:t xml:space="preserve"> </w:t>
            </w:r>
            <w:r w:rsidRPr="00B554CA">
              <w:rPr>
                <w:rFonts w:eastAsia="Arial" w:cs="Arial"/>
                <w:bCs/>
                <w:lang w:val="en-US"/>
              </w:rPr>
              <w:t>or</w:t>
            </w:r>
            <w:r w:rsidRPr="00B554CA">
              <w:rPr>
                <w:rFonts w:eastAsia="Arial" w:cs="Arial"/>
                <w:bCs/>
                <w:spacing w:val="-6"/>
                <w:lang w:val="en-US"/>
              </w:rPr>
              <w:t xml:space="preserve"> </w:t>
            </w:r>
            <w:r w:rsidRPr="00B554CA">
              <w:rPr>
                <w:rFonts w:eastAsia="Arial" w:cs="Arial"/>
                <w:bCs/>
                <w:lang w:val="en-US"/>
              </w:rPr>
              <w:t>scalding,</w:t>
            </w:r>
            <w:r w:rsidRPr="00B554CA">
              <w:rPr>
                <w:rFonts w:eastAsia="Arial" w:cs="Arial"/>
                <w:bCs/>
                <w:spacing w:val="-3"/>
                <w:lang w:val="en-US"/>
              </w:rPr>
              <w:t xml:space="preserve"> </w:t>
            </w:r>
            <w:r w:rsidRPr="00B554CA">
              <w:rPr>
                <w:rFonts w:eastAsia="Arial" w:cs="Arial"/>
                <w:bCs/>
                <w:lang w:val="en-US"/>
              </w:rPr>
              <w:t>drowning,</w:t>
            </w:r>
            <w:r w:rsidRPr="00B554CA">
              <w:rPr>
                <w:rFonts w:eastAsia="Arial" w:cs="Arial"/>
                <w:bCs/>
                <w:spacing w:val="-6"/>
                <w:lang w:val="en-US"/>
              </w:rPr>
              <w:t xml:space="preserve"> </w:t>
            </w:r>
            <w:r w:rsidRPr="00B554CA">
              <w:rPr>
                <w:rFonts w:eastAsia="Arial" w:cs="Arial"/>
                <w:bCs/>
                <w:lang w:val="en-US"/>
              </w:rPr>
              <w:t>suffocating</w:t>
            </w:r>
            <w:r w:rsidRPr="00B554CA">
              <w:rPr>
                <w:rFonts w:eastAsia="Arial" w:cs="Arial"/>
                <w:bCs/>
                <w:spacing w:val="-2"/>
                <w:lang w:val="en-US"/>
              </w:rPr>
              <w:t xml:space="preserve"> </w:t>
            </w:r>
            <w:r w:rsidRPr="00B554CA">
              <w:rPr>
                <w:rFonts w:eastAsia="Arial" w:cs="Arial"/>
                <w:bCs/>
                <w:lang w:val="en-US"/>
              </w:rPr>
              <w:t>or</w:t>
            </w:r>
            <w:r w:rsidRPr="00B554CA">
              <w:rPr>
                <w:rFonts w:eastAsia="Arial" w:cs="Arial"/>
                <w:bCs/>
                <w:spacing w:val="-6"/>
                <w:lang w:val="en-US"/>
              </w:rPr>
              <w:t xml:space="preserve"> </w:t>
            </w:r>
            <w:r w:rsidRPr="00B554CA">
              <w:rPr>
                <w:rFonts w:eastAsia="Arial" w:cs="Arial"/>
                <w:bCs/>
                <w:lang w:val="en-US"/>
              </w:rPr>
              <w:t>otherwise</w:t>
            </w:r>
            <w:r w:rsidRPr="00B554CA">
              <w:rPr>
                <w:rFonts w:eastAsia="Arial" w:cs="Arial"/>
                <w:bCs/>
                <w:spacing w:val="-4"/>
                <w:lang w:val="en-US"/>
              </w:rPr>
              <w:t xml:space="preserve"> </w:t>
            </w:r>
            <w:r w:rsidRPr="00B554CA">
              <w:rPr>
                <w:rFonts w:eastAsia="Arial" w:cs="Arial"/>
                <w:bCs/>
                <w:lang w:val="en-US"/>
              </w:rPr>
              <w:t>causing</w:t>
            </w:r>
            <w:r w:rsidRPr="00B554CA">
              <w:rPr>
                <w:rFonts w:eastAsia="Arial" w:cs="Arial"/>
                <w:bCs/>
                <w:spacing w:val="-4"/>
                <w:lang w:val="en-US"/>
              </w:rPr>
              <w:t xml:space="preserve"> </w:t>
            </w:r>
            <w:r w:rsidRPr="00B554CA">
              <w:rPr>
                <w:rFonts w:eastAsia="Arial" w:cs="Arial"/>
                <w:bCs/>
                <w:lang w:val="en-US"/>
              </w:rPr>
              <w:t xml:space="preserve">physical harm to a child. Physical harm may also be caused when a parent or carer fabricates the symptoms of, or deliberately induces, illness in a </w:t>
            </w:r>
            <w:r w:rsidRPr="00B554CA">
              <w:rPr>
                <w:rFonts w:eastAsia="Arial" w:cs="Arial"/>
                <w:bCs/>
                <w:spacing w:val="-2"/>
                <w:lang w:val="en-US"/>
              </w:rPr>
              <w:t>child.</w:t>
            </w:r>
          </w:p>
        </w:tc>
      </w:tr>
      <w:tr w:rsidR="00106CA6" w:rsidRPr="00B554CA" w14:paraId="4DCC9974" w14:textId="77777777" w:rsidTr="00C05770">
        <w:trPr>
          <w:trHeight w:val="3311"/>
        </w:trPr>
        <w:tc>
          <w:tcPr>
            <w:tcW w:w="2585" w:type="dxa"/>
          </w:tcPr>
          <w:p w14:paraId="115D3BB2" w14:textId="77777777" w:rsidR="00106CA6" w:rsidRPr="00B554CA" w:rsidRDefault="00106CA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Emotional Abuse*</w:t>
            </w:r>
          </w:p>
        </w:tc>
        <w:tc>
          <w:tcPr>
            <w:tcW w:w="7054" w:type="dxa"/>
          </w:tcPr>
          <w:p w14:paraId="40C7D895" w14:textId="77777777" w:rsidR="00106CA6" w:rsidRPr="00B554CA" w:rsidRDefault="00106CA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The</w:t>
            </w:r>
            <w:r w:rsidRPr="00B554CA">
              <w:rPr>
                <w:rFonts w:eastAsia="Arial" w:cs="Arial"/>
                <w:bCs/>
                <w:spacing w:val="-4"/>
                <w:lang w:val="en-US"/>
              </w:rPr>
              <w:t xml:space="preserve"> </w:t>
            </w:r>
            <w:r w:rsidRPr="00B554CA">
              <w:rPr>
                <w:rFonts w:eastAsia="Arial" w:cs="Arial"/>
                <w:bCs/>
                <w:lang w:val="en-US"/>
              </w:rPr>
              <w:t>persistent</w:t>
            </w:r>
            <w:r w:rsidRPr="00B554CA">
              <w:rPr>
                <w:rFonts w:eastAsia="Arial" w:cs="Arial"/>
                <w:bCs/>
                <w:spacing w:val="-9"/>
                <w:lang w:val="en-US"/>
              </w:rPr>
              <w:t xml:space="preserve"> </w:t>
            </w:r>
            <w:r w:rsidRPr="00B554CA">
              <w:rPr>
                <w:rFonts w:eastAsia="Arial" w:cs="Arial"/>
                <w:bCs/>
                <w:lang w:val="en-US"/>
              </w:rPr>
              <w:t>emotional</w:t>
            </w:r>
            <w:r w:rsidRPr="00B554CA">
              <w:rPr>
                <w:rFonts w:eastAsia="Arial" w:cs="Arial"/>
                <w:bCs/>
                <w:spacing w:val="-4"/>
                <w:lang w:val="en-US"/>
              </w:rPr>
              <w:t xml:space="preserve"> </w:t>
            </w:r>
            <w:r w:rsidRPr="00B554CA">
              <w:rPr>
                <w:rFonts w:eastAsia="Arial" w:cs="Arial"/>
                <w:bCs/>
                <w:lang w:val="en-US"/>
              </w:rPr>
              <w:t>maltreatment</w:t>
            </w:r>
            <w:r w:rsidRPr="00B554CA">
              <w:rPr>
                <w:rFonts w:eastAsia="Arial" w:cs="Arial"/>
                <w:bCs/>
                <w:spacing w:val="-6"/>
                <w:lang w:val="en-US"/>
              </w:rPr>
              <w:t xml:space="preserve"> </w:t>
            </w:r>
            <w:r w:rsidRPr="00B554CA">
              <w:rPr>
                <w:rFonts w:eastAsia="Arial" w:cs="Arial"/>
                <w:bCs/>
                <w:lang w:val="en-US"/>
              </w:rPr>
              <w:t>of</w:t>
            </w:r>
            <w:r w:rsidRPr="00B554CA">
              <w:rPr>
                <w:rFonts w:eastAsia="Arial" w:cs="Arial"/>
                <w:bCs/>
                <w:spacing w:val="-6"/>
                <w:lang w:val="en-US"/>
              </w:rPr>
              <w:t xml:space="preserve"> </w:t>
            </w:r>
            <w:r w:rsidRPr="00B554CA">
              <w:rPr>
                <w:rFonts w:eastAsia="Arial" w:cs="Arial"/>
                <w:bCs/>
                <w:lang w:val="en-US"/>
              </w:rPr>
              <w:t>a</w:t>
            </w:r>
            <w:r w:rsidRPr="00B554CA">
              <w:rPr>
                <w:rFonts w:eastAsia="Arial" w:cs="Arial"/>
                <w:bCs/>
                <w:spacing w:val="-6"/>
                <w:lang w:val="en-US"/>
              </w:rPr>
              <w:t xml:space="preserve"> </w:t>
            </w:r>
            <w:r w:rsidRPr="00B554CA">
              <w:rPr>
                <w:rFonts w:eastAsia="Arial" w:cs="Arial"/>
                <w:bCs/>
                <w:lang w:val="en-US"/>
              </w:rPr>
              <w:t>child</w:t>
            </w:r>
            <w:r w:rsidRPr="00B554CA">
              <w:rPr>
                <w:rFonts w:eastAsia="Arial" w:cs="Arial"/>
                <w:bCs/>
                <w:spacing w:val="-6"/>
                <w:lang w:val="en-US"/>
              </w:rPr>
              <w:t xml:space="preserve"> </w:t>
            </w:r>
            <w:r w:rsidRPr="00B554CA">
              <w:rPr>
                <w:rFonts w:eastAsia="Arial" w:cs="Arial"/>
                <w:bCs/>
                <w:lang w:val="en-US"/>
              </w:rPr>
              <w:t>such</w:t>
            </w:r>
            <w:r w:rsidRPr="00B554CA">
              <w:rPr>
                <w:rFonts w:eastAsia="Arial" w:cs="Arial"/>
                <w:bCs/>
                <w:spacing w:val="-6"/>
                <w:lang w:val="en-US"/>
              </w:rPr>
              <w:t xml:space="preserve"> </w:t>
            </w:r>
            <w:r w:rsidRPr="00B554CA">
              <w:rPr>
                <w:rFonts w:eastAsia="Arial" w:cs="Arial"/>
                <w:bCs/>
                <w:lang w:val="en-US"/>
              </w:rPr>
              <w:t>as</w:t>
            </w:r>
            <w:r w:rsidRPr="00B554CA">
              <w:rPr>
                <w:rFonts w:eastAsia="Arial" w:cs="Arial"/>
                <w:bCs/>
                <w:spacing w:val="-6"/>
                <w:lang w:val="en-US"/>
              </w:rPr>
              <w:t xml:space="preserve"> </w:t>
            </w:r>
            <w:r w:rsidRPr="00B554CA">
              <w:rPr>
                <w:rFonts w:eastAsia="Arial" w:cs="Arial"/>
                <w:bCs/>
                <w:lang w:val="en-US"/>
              </w:rPr>
              <w:t>to</w:t>
            </w:r>
            <w:r w:rsidRPr="00B554CA">
              <w:rPr>
                <w:rFonts w:eastAsia="Arial" w:cs="Arial"/>
                <w:bCs/>
                <w:spacing w:val="-6"/>
                <w:lang w:val="en-US"/>
              </w:rPr>
              <w:t xml:space="preserve"> </w:t>
            </w:r>
            <w:r w:rsidRPr="00B554CA">
              <w:rPr>
                <w:rFonts w:eastAsia="Arial" w:cs="Arial"/>
                <w:bCs/>
                <w:lang w:val="en-US"/>
              </w:rPr>
              <w:t>cause</w:t>
            </w:r>
            <w:r w:rsidRPr="00B554CA">
              <w:rPr>
                <w:rFonts w:eastAsia="Arial" w:cs="Arial"/>
                <w:bCs/>
                <w:spacing w:val="-6"/>
                <w:lang w:val="en-US"/>
              </w:rPr>
              <w:t xml:space="preserve"> </w:t>
            </w:r>
            <w:r w:rsidRPr="00B554CA">
              <w:rPr>
                <w:rFonts w:eastAsia="Arial" w:cs="Arial"/>
                <w:bCs/>
                <w:lang w:val="en-US"/>
              </w:rPr>
              <w:t>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w:t>
            </w:r>
            <w:r w:rsidRPr="00B554CA">
              <w:rPr>
                <w:rFonts w:eastAsia="Arial" w:cs="Arial"/>
                <w:bCs/>
                <w:spacing w:val="-5"/>
                <w:lang w:val="en-US"/>
              </w:rPr>
              <w:t xml:space="preserve"> </w:t>
            </w:r>
            <w:r w:rsidRPr="00B554CA">
              <w:rPr>
                <w:rFonts w:eastAsia="Arial" w:cs="Arial"/>
                <w:bCs/>
                <w:lang w:val="en-US"/>
              </w:rPr>
              <w:t>deliberately</w:t>
            </w:r>
            <w:r w:rsidRPr="00B554CA">
              <w:rPr>
                <w:rFonts w:eastAsia="Arial" w:cs="Arial"/>
                <w:bCs/>
                <w:spacing w:val="-8"/>
                <w:lang w:val="en-US"/>
              </w:rPr>
              <w:t xml:space="preserve"> </w:t>
            </w:r>
            <w:r w:rsidRPr="00B554CA">
              <w:rPr>
                <w:rFonts w:eastAsia="Arial" w:cs="Arial"/>
                <w:bCs/>
                <w:lang w:val="en-US"/>
              </w:rPr>
              <w:t>silencing</w:t>
            </w:r>
            <w:r w:rsidRPr="00B554CA">
              <w:rPr>
                <w:rFonts w:eastAsia="Arial" w:cs="Arial"/>
                <w:bCs/>
                <w:spacing w:val="-3"/>
                <w:lang w:val="en-US"/>
              </w:rPr>
              <w:t xml:space="preserve"> </w:t>
            </w:r>
            <w:r w:rsidRPr="00B554CA">
              <w:rPr>
                <w:rFonts w:eastAsia="Arial" w:cs="Arial"/>
                <w:bCs/>
                <w:lang w:val="en-US"/>
              </w:rPr>
              <w:t>them</w:t>
            </w:r>
            <w:r w:rsidRPr="00B554CA">
              <w:rPr>
                <w:rFonts w:eastAsia="Arial" w:cs="Arial"/>
                <w:bCs/>
                <w:spacing w:val="-2"/>
                <w:lang w:val="en-US"/>
              </w:rPr>
              <w:t xml:space="preserve"> </w:t>
            </w:r>
            <w:r w:rsidRPr="00B554CA">
              <w:rPr>
                <w:rFonts w:eastAsia="Arial" w:cs="Arial"/>
                <w:bCs/>
                <w:lang w:val="en-US"/>
              </w:rPr>
              <w:t>or</w:t>
            </w:r>
            <w:r w:rsidRPr="00B554CA">
              <w:rPr>
                <w:rFonts w:eastAsia="Arial" w:cs="Arial"/>
                <w:bCs/>
                <w:spacing w:val="-7"/>
                <w:lang w:val="en-US"/>
              </w:rPr>
              <w:t xml:space="preserve"> </w:t>
            </w:r>
            <w:r w:rsidRPr="00B554CA">
              <w:rPr>
                <w:rFonts w:eastAsia="Arial" w:cs="Arial"/>
                <w:bCs/>
                <w:lang w:val="en-US"/>
              </w:rPr>
              <w:t>‘making</w:t>
            </w:r>
            <w:r w:rsidRPr="00B554CA">
              <w:rPr>
                <w:rFonts w:eastAsia="Arial" w:cs="Arial"/>
                <w:bCs/>
                <w:spacing w:val="-8"/>
                <w:lang w:val="en-US"/>
              </w:rPr>
              <w:t xml:space="preserve"> </w:t>
            </w:r>
            <w:r w:rsidRPr="00B554CA">
              <w:rPr>
                <w:rFonts w:eastAsia="Arial" w:cs="Arial"/>
                <w:bCs/>
                <w:lang w:val="en-US"/>
              </w:rPr>
              <w:t>fun’</w:t>
            </w:r>
            <w:r w:rsidRPr="00B554CA">
              <w:rPr>
                <w:rFonts w:eastAsia="Arial" w:cs="Arial"/>
                <w:bCs/>
                <w:spacing w:val="-6"/>
                <w:lang w:val="en-US"/>
              </w:rPr>
              <w:t xml:space="preserve"> </w:t>
            </w:r>
            <w:r w:rsidRPr="00B554CA">
              <w:rPr>
                <w:rFonts w:eastAsia="Arial" w:cs="Arial"/>
                <w:bCs/>
                <w:lang w:val="en-US"/>
              </w:rPr>
              <w:t>of</w:t>
            </w:r>
            <w:r w:rsidRPr="00B554CA">
              <w:rPr>
                <w:rFonts w:eastAsia="Arial" w:cs="Arial"/>
                <w:bCs/>
                <w:spacing w:val="-5"/>
                <w:lang w:val="en-US"/>
              </w:rPr>
              <w:t xml:space="preserve"> </w:t>
            </w:r>
            <w:r w:rsidRPr="00B554CA">
              <w:rPr>
                <w:rFonts w:eastAsia="Arial" w:cs="Arial"/>
                <w:bCs/>
                <w:lang w:val="en-US"/>
              </w:rPr>
              <w:t>what</w:t>
            </w:r>
            <w:r w:rsidRPr="00B554CA">
              <w:rPr>
                <w:rFonts w:eastAsia="Arial" w:cs="Arial"/>
                <w:bCs/>
                <w:spacing w:val="-1"/>
                <w:lang w:val="en-US"/>
              </w:rPr>
              <w:t xml:space="preserve"> </w:t>
            </w:r>
            <w:r w:rsidRPr="00B554CA">
              <w:rPr>
                <w:rFonts w:eastAsia="Arial" w:cs="Arial"/>
                <w:bCs/>
                <w:lang w:val="en-US"/>
              </w:rPr>
              <w:t>they</w:t>
            </w:r>
            <w:r w:rsidRPr="00B554CA">
              <w:rPr>
                <w:rFonts w:eastAsia="Arial" w:cs="Arial"/>
                <w:bCs/>
                <w:spacing w:val="-5"/>
                <w:lang w:val="en-US"/>
              </w:rPr>
              <w:t xml:space="preserve"> </w:t>
            </w:r>
            <w:r w:rsidRPr="00B554CA">
              <w:rPr>
                <w:rFonts w:eastAsia="Arial" w:cs="Arial"/>
                <w:bCs/>
                <w:lang w:val="en-US"/>
              </w:rPr>
              <w:t>say</w:t>
            </w:r>
            <w:r w:rsidRPr="00B554CA">
              <w:rPr>
                <w:rFonts w:eastAsia="Arial" w:cs="Arial"/>
                <w:bCs/>
                <w:spacing w:val="-5"/>
                <w:lang w:val="en-US"/>
              </w:rPr>
              <w:t xml:space="preserve"> </w:t>
            </w:r>
            <w:r w:rsidRPr="00B554CA">
              <w:rPr>
                <w:rFonts w:eastAsia="Arial" w:cs="Arial"/>
                <w:bCs/>
                <w:lang w:val="en-US"/>
              </w:rPr>
              <w:t>or</w:t>
            </w:r>
            <w:r w:rsidRPr="00B554CA">
              <w:rPr>
                <w:rFonts w:eastAsia="Arial" w:cs="Arial"/>
                <w:bCs/>
                <w:spacing w:val="-8"/>
                <w:lang w:val="en-US"/>
              </w:rPr>
              <w:t xml:space="preserve"> </w:t>
            </w:r>
            <w:r w:rsidRPr="00B554CA">
              <w:rPr>
                <w:rFonts w:eastAsia="Arial" w:cs="Arial"/>
                <w:bCs/>
                <w:lang w:val="en-US"/>
              </w:rPr>
              <w:t>how they communicate. It may feature age or developmentally inappropriate expectations being imposed on children, for instance those beyond their developmental capability, impacts on learning and social interaction, and other forms of ill-treatment including bullying. Some level of emotional abuse is involved in all types of maltreatment of a child, though it may occur alone.</w:t>
            </w:r>
          </w:p>
        </w:tc>
      </w:tr>
      <w:tr w:rsidR="00106CA6" w:rsidRPr="00B554CA" w14:paraId="0175E796" w14:textId="77777777" w:rsidTr="00C05770">
        <w:trPr>
          <w:trHeight w:val="1655"/>
        </w:trPr>
        <w:tc>
          <w:tcPr>
            <w:tcW w:w="2585" w:type="dxa"/>
          </w:tcPr>
          <w:p w14:paraId="3D27E25D" w14:textId="77777777" w:rsidR="00106CA6" w:rsidRPr="00B554CA" w:rsidRDefault="00106CA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Sexual</w:t>
            </w:r>
            <w:r w:rsidRPr="00B554CA">
              <w:rPr>
                <w:rFonts w:eastAsia="Arial" w:cs="Arial"/>
                <w:bCs/>
                <w:spacing w:val="-6"/>
                <w:lang w:val="en-US"/>
              </w:rPr>
              <w:t xml:space="preserve"> </w:t>
            </w:r>
            <w:r w:rsidRPr="00B554CA">
              <w:rPr>
                <w:rFonts w:eastAsia="Arial" w:cs="Arial"/>
                <w:bCs/>
                <w:spacing w:val="-2"/>
                <w:lang w:val="en-US"/>
              </w:rPr>
              <w:t>Abuse*</w:t>
            </w:r>
          </w:p>
        </w:tc>
        <w:tc>
          <w:tcPr>
            <w:tcW w:w="7054" w:type="dxa"/>
          </w:tcPr>
          <w:p w14:paraId="3E23E0DA" w14:textId="77777777" w:rsidR="00106CA6" w:rsidRPr="00B554CA" w:rsidRDefault="00106CA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Involves forcing or enticing a child or young person to take part in sexual activities,</w:t>
            </w:r>
            <w:r w:rsidRPr="00B554CA">
              <w:rPr>
                <w:rFonts w:eastAsia="Arial" w:cs="Arial"/>
                <w:bCs/>
                <w:spacing w:val="-4"/>
                <w:lang w:val="en-US"/>
              </w:rPr>
              <w:t xml:space="preserve"> </w:t>
            </w:r>
            <w:r w:rsidRPr="00B554CA">
              <w:rPr>
                <w:rFonts w:eastAsia="Arial" w:cs="Arial"/>
                <w:bCs/>
                <w:lang w:val="en-US"/>
              </w:rPr>
              <w:t>not</w:t>
            </w:r>
            <w:r w:rsidRPr="00B554CA">
              <w:rPr>
                <w:rFonts w:eastAsia="Arial" w:cs="Arial"/>
                <w:bCs/>
                <w:spacing w:val="-4"/>
                <w:lang w:val="en-US"/>
              </w:rPr>
              <w:t xml:space="preserve"> </w:t>
            </w:r>
            <w:r w:rsidRPr="00B554CA">
              <w:rPr>
                <w:rFonts w:eastAsia="Arial" w:cs="Arial"/>
                <w:bCs/>
                <w:lang w:val="en-US"/>
              </w:rPr>
              <w:t>necessarily</w:t>
            </w:r>
            <w:r w:rsidRPr="00B554CA">
              <w:rPr>
                <w:rFonts w:eastAsia="Arial" w:cs="Arial"/>
                <w:bCs/>
                <w:spacing w:val="-4"/>
                <w:lang w:val="en-US"/>
              </w:rPr>
              <w:t xml:space="preserve"> </w:t>
            </w:r>
            <w:r w:rsidRPr="00B554CA">
              <w:rPr>
                <w:rFonts w:eastAsia="Arial" w:cs="Arial"/>
                <w:bCs/>
                <w:lang w:val="en-US"/>
              </w:rPr>
              <w:t>involving</w:t>
            </w:r>
            <w:r w:rsidRPr="00B554CA">
              <w:rPr>
                <w:rFonts w:eastAsia="Arial" w:cs="Arial"/>
                <w:bCs/>
                <w:spacing w:val="-2"/>
                <w:lang w:val="en-US"/>
              </w:rPr>
              <w:t xml:space="preserve"> </w:t>
            </w:r>
            <w:r w:rsidRPr="00B554CA">
              <w:rPr>
                <w:rFonts w:eastAsia="Arial" w:cs="Arial"/>
                <w:bCs/>
                <w:lang w:val="en-US"/>
              </w:rPr>
              <w:t>a</w:t>
            </w:r>
            <w:r w:rsidRPr="00B554CA">
              <w:rPr>
                <w:rFonts w:eastAsia="Arial" w:cs="Arial"/>
                <w:bCs/>
                <w:spacing w:val="-6"/>
                <w:lang w:val="en-US"/>
              </w:rPr>
              <w:t xml:space="preserve"> </w:t>
            </w:r>
            <w:r w:rsidRPr="00B554CA">
              <w:rPr>
                <w:rFonts w:eastAsia="Arial" w:cs="Arial"/>
                <w:bCs/>
                <w:lang w:val="en-US"/>
              </w:rPr>
              <w:t>high</w:t>
            </w:r>
            <w:r w:rsidRPr="00B554CA">
              <w:rPr>
                <w:rFonts w:eastAsia="Arial" w:cs="Arial"/>
                <w:bCs/>
                <w:spacing w:val="-4"/>
                <w:lang w:val="en-US"/>
              </w:rPr>
              <w:t xml:space="preserve"> </w:t>
            </w:r>
            <w:r w:rsidRPr="00B554CA">
              <w:rPr>
                <w:rFonts w:eastAsia="Arial" w:cs="Arial"/>
                <w:bCs/>
                <w:lang w:val="en-US"/>
              </w:rPr>
              <w:t>level</w:t>
            </w:r>
            <w:r w:rsidRPr="00B554CA">
              <w:rPr>
                <w:rFonts w:eastAsia="Arial" w:cs="Arial"/>
                <w:bCs/>
                <w:spacing w:val="-4"/>
                <w:lang w:val="en-US"/>
              </w:rPr>
              <w:t xml:space="preserve"> </w:t>
            </w:r>
            <w:r w:rsidRPr="00B554CA">
              <w:rPr>
                <w:rFonts w:eastAsia="Arial" w:cs="Arial"/>
                <w:bCs/>
                <w:lang w:val="en-US"/>
              </w:rPr>
              <w:t>of</w:t>
            </w:r>
            <w:r w:rsidRPr="00B554CA">
              <w:rPr>
                <w:rFonts w:eastAsia="Arial" w:cs="Arial"/>
                <w:bCs/>
                <w:spacing w:val="-2"/>
                <w:lang w:val="en-US"/>
              </w:rPr>
              <w:t xml:space="preserve"> </w:t>
            </w:r>
            <w:r w:rsidRPr="00B554CA">
              <w:rPr>
                <w:rFonts w:eastAsia="Arial" w:cs="Arial"/>
                <w:bCs/>
                <w:lang w:val="en-US"/>
              </w:rPr>
              <w:t>violence,</w:t>
            </w:r>
            <w:r w:rsidRPr="00B554CA">
              <w:rPr>
                <w:rFonts w:eastAsia="Arial" w:cs="Arial"/>
                <w:bCs/>
                <w:spacing w:val="-2"/>
                <w:lang w:val="en-US"/>
              </w:rPr>
              <w:t xml:space="preserve"> </w:t>
            </w:r>
            <w:proofErr w:type="gramStart"/>
            <w:r w:rsidRPr="00B554CA">
              <w:rPr>
                <w:rFonts w:eastAsia="Arial" w:cs="Arial"/>
                <w:bCs/>
                <w:lang w:val="en-US"/>
              </w:rPr>
              <w:t>whether</w:t>
            </w:r>
            <w:r w:rsidRPr="00B554CA">
              <w:rPr>
                <w:rFonts w:eastAsia="Arial" w:cs="Arial"/>
                <w:bCs/>
                <w:spacing w:val="-3"/>
                <w:lang w:val="en-US"/>
              </w:rPr>
              <w:t xml:space="preserve"> </w:t>
            </w:r>
            <w:r w:rsidRPr="00B554CA">
              <w:rPr>
                <w:rFonts w:eastAsia="Arial" w:cs="Arial"/>
                <w:bCs/>
                <w:lang w:val="en-US"/>
              </w:rPr>
              <w:t>or</w:t>
            </w:r>
            <w:r w:rsidRPr="00B554CA">
              <w:rPr>
                <w:rFonts w:eastAsia="Arial" w:cs="Arial"/>
                <w:bCs/>
                <w:spacing w:val="-4"/>
                <w:lang w:val="en-US"/>
              </w:rPr>
              <w:t xml:space="preserve"> </w:t>
            </w:r>
            <w:r w:rsidRPr="00B554CA">
              <w:rPr>
                <w:rFonts w:eastAsia="Arial" w:cs="Arial"/>
                <w:bCs/>
                <w:lang w:val="en-US"/>
              </w:rPr>
              <w:t>not</w:t>
            </w:r>
            <w:proofErr w:type="gramEnd"/>
            <w:r w:rsidRPr="00B554CA">
              <w:rPr>
                <w:rFonts w:eastAsia="Arial" w:cs="Arial"/>
                <w:bCs/>
                <w:lang w:val="en-US"/>
              </w:rPr>
              <w:t xml:space="preserve"> the child is aware of what is happening. The activities may involve physical</w:t>
            </w:r>
            <w:r w:rsidRPr="00B554CA">
              <w:rPr>
                <w:rFonts w:eastAsia="Arial" w:cs="Arial"/>
                <w:bCs/>
                <w:spacing w:val="-6"/>
                <w:lang w:val="en-US"/>
              </w:rPr>
              <w:t xml:space="preserve"> </w:t>
            </w:r>
            <w:r w:rsidRPr="00B554CA">
              <w:rPr>
                <w:rFonts w:eastAsia="Arial" w:cs="Arial"/>
                <w:bCs/>
                <w:lang w:val="en-US"/>
              </w:rPr>
              <w:t>contact,</w:t>
            </w:r>
            <w:r w:rsidRPr="00B554CA">
              <w:rPr>
                <w:rFonts w:eastAsia="Arial" w:cs="Arial"/>
                <w:bCs/>
                <w:spacing w:val="-6"/>
                <w:lang w:val="en-US"/>
              </w:rPr>
              <w:t xml:space="preserve"> </w:t>
            </w:r>
            <w:r w:rsidRPr="00B554CA">
              <w:rPr>
                <w:rFonts w:eastAsia="Arial" w:cs="Arial"/>
                <w:bCs/>
                <w:lang w:val="en-US"/>
              </w:rPr>
              <w:t>or</w:t>
            </w:r>
            <w:r w:rsidRPr="00B554CA">
              <w:rPr>
                <w:rFonts w:eastAsia="Arial" w:cs="Arial"/>
                <w:bCs/>
                <w:spacing w:val="-9"/>
                <w:lang w:val="en-US"/>
              </w:rPr>
              <w:t xml:space="preserve"> </w:t>
            </w:r>
            <w:r w:rsidRPr="00B554CA">
              <w:rPr>
                <w:rFonts w:eastAsia="Arial" w:cs="Arial"/>
                <w:bCs/>
                <w:lang w:val="en-US"/>
              </w:rPr>
              <w:t>non-contact</w:t>
            </w:r>
            <w:r w:rsidRPr="00B554CA">
              <w:rPr>
                <w:rFonts w:eastAsia="Arial" w:cs="Arial"/>
                <w:bCs/>
                <w:spacing w:val="-6"/>
                <w:lang w:val="en-US"/>
              </w:rPr>
              <w:t xml:space="preserve"> </w:t>
            </w:r>
            <w:r w:rsidRPr="00B554CA">
              <w:rPr>
                <w:rFonts w:eastAsia="Arial" w:cs="Arial"/>
                <w:bCs/>
                <w:lang w:val="en-US"/>
              </w:rPr>
              <w:t>activities,</w:t>
            </w:r>
            <w:r w:rsidRPr="00B554CA">
              <w:rPr>
                <w:rFonts w:eastAsia="Arial" w:cs="Arial"/>
                <w:bCs/>
                <w:spacing w:val="-6"/>
                <w:lang w:val="en-US"/>
              </w:rPr>
              <w:t xml:space="preserve"> </w:t>
            </w:r>
            <w:r w:rsidRPr="00B554CA">
              <w:rPr>
                <w:rFonts w:eastAsia="Arial" w:cs="Arial"/>
                <w:bCs/>
                <w:lang w:val="en-US"/>
              </w:rPr>
              <w:t>such</w:t>
            </w:r>
            <w:r w:rsidRPr="00B554CA">
              <w:rPr>
                <w:rFonts w:eastAsia="Arial" w:cs="Arial"/>
                <w:bCs/>
                <w:spacing w:val="-6"/>
                <w:lang w:val="en-US"/>
              </w:rPr>
              <w:t xml:space="preserve"> </w:t>
            </w:r>
            <w:r w:rsidRPr="00B554CA">
              <w:rPr>
                <w:rFonts w:eastAsia="Arial" w:cs="Arial"/>
                <w:bCs/>
                <w:lang w:val="en-US"/>
              </w:rPr>
              <w:t>as</w:t>
            </w:r>
            <w:r w:rsidRPr="00B554CA">
              <w:rPr>
                <w:rFonts w:eastAsia="Arial" w:cs="Arial"/>
                <w:bCs/>
                <w:spacing w:val="-9"/>
                <w:lang w:val="en-US"/>
              </w:rPr>
              <w:t xml:space="preserve"> </w:t>
            </w:r>
            <w:r w:rsidRPr="00B554CA">
              <w:rPr>
                <w:rFonts w:eastAsia="Arial" w:cs="Arial"/>
                <w:bCs/>
                <w:lang w:val="en-US"/>
              </w:rPr>
              <w:t>production</w:t>
            </w:r>
            <w:r w:rsidRPr="00B554CA">
              <w:rPr>
                <w:rFonts w:eastAsia="Arial" w:cs="Arial"/>
                <w:bCs/>
                <w:spacing w:val="-9"/>
                <w:lang w:val="en-US"/>
              </w:rPr>
              <w:t xml:space="preserve"> </w:t>
            </w:r>
            <w:r w:rsidRPr="00B554CA">
              <w:rPr>
                <w:rFonts w:eastAsia="Arial" w:cs="Arial"/>
                <w:bCs/>
                <w:lang w:val="en-US"/>
              </w:rPr>
              <w:t>of</w:t>
            </w:r>
            <w:r w:rsidRPr="00B554CA">
              <w:rPr>
                <w:rFonts w:eastAsia="Arial" w:cs="Arial"/>
                <w:bCs/>
                <w:spacing w:val="-6"/>
                <w:lang w:val="en-US"/>
              </w:rPr>
              <w:t xml:space="preserve"> </w:t>
            </w:r>
            <w:r w:rsidRPr="00B554CA">
              <w:rPr>
                <w:rFonts w:eastAsia="Arial" w:cs="Arial"/>
                <w:bCs/>
                <w:lang w:val="en-US"/>
              </w:rPr>
              <w:t>or</w:t>
            </w:r>
            <w:r w:rsidRPr="00B554CA">
              <w:rPr>
                <w:rFonts w:eastAsia="Arial" w:cs="Arial"/>
                <w:bCs/>
                <w:spacing w:val="-6"/>
                <w:lang w:val="en-US"/>
              </w:rPr>
              <w:t xml:space="preserve"> </w:t>
            </w:r>
            <w:r w:rsidRPr="00B554CA">
              <w:rPr>
                <w:rFonts w:eastAsia="Arial" w:cs="Arial"/>
                <w:bCs/>
                <w:lang w:val="en-US"/>
              </w:rPr>
              <w:t xml:space="preserve">forcing children to watch sexual </w:t>
            </w:r>
            <w:proofErr w:type="gramStart"/>
            <w:r w:rsidRPr="00B554CA">
              <w:rPr>
                <w:rFonts w:eastAsia="Arial" w:cs="Arial"/>
                <w:bCs/>
                <w:lang w:val="en-US"/>
              </w:rPr>
              <w:t>images, or</w:t>
            </w:r>
            <w:proofErr w:type="gramEnd"/>
            <w:r w:rsidRPr="00B554CA">
              <w:rPr>
                <w:rFonts w:eastAsia="Arial" w:cs="Arial"/>
                <w:bCs/>
                <w:lang w:val="en-US"/>
              </w:rPr>
              <w:t xml:space="preserve"> grooming a child in preparation for </w:t>
            </w:r>
            <w:r w:rsidRPr="00B554CA">
              <w:rPr>
                <w:rFonts w:eastAsia="Arial" w:cs="Arial"/>
                <w:bCs/>
                <w:spacing w:val="-2"/>
                <w:lang w:val="en-US"/>
              </w:rPr>
              <w:t>abuse.</w:t>
            </w:r>
          </w:p>
        </w:tc>
      </w:tr>
      <w:tr w:rsidR="00106CA6" w:rsidRPr="00B554CA" w14:paraId="1AF76F2D" w14:textId="77777777" w:rsidTr="00C05770">
        <w:trPr>
          <w:trHeight w:val="70"/>
        </w:trPr>
        <w:tc>
          <w:tcPr>
            <w:tcW w:w="2585" w:type="dxa"/>
          </w:tcPr>
          <w:p w14:paraId="2342178C" w14:textId="77777777" w:rsidR="00106CA6" w:rsidRPr="00B554CA" w:rsidRDefault="00106CA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Neglect*</w:t>
            </w:r>
          </w:p>
        </w:tc>
        <w:tc>
          <w:tcPr>
            <w:tcW w:w="7054" w:type="dxa"/>
          </w:tcPr>
          <w:p w14:paraId="398E163A" w14:textId="77777777" w:rsidR="00106CA6" w:rsidRPr="00B554CA" w:rsidRDefault="00106CA6" w:rsidP="00C05770">
            <w:pPr>
              <w:widowControl w:val="0"/>
              <w:autoSpaceDE w:val="0"/>
              <w:autoSpaceDN w:val="0"/>
              <w:spacing w:before="2" w:after="0" w:line="237" w:lineRule="auto"/>
              <w:ind w:left="57" w:right="57" w:firstLine="0"/>
              <w:rPr>
                <w:rFonts w:eastAsia="Arial" w:cs="Arial"/>
                <w:bCs/>
                <w:lang w:val="en-US"/>
              </w:rPr>
            </w:pPr>
            <w:r w:rsidRPr="00B554CA">
              <w:rPr>
                <w:rFonts w:eastAsia="Arial" w:cs="Arial"/>
                <w:bCs/>
                <w:lang w:val="en-US"/>
              </w:rPr>
              <w:t>The</w:t>
            </w:r>
            <w:r w:rsidRPr="00B554CA">
              <w:rPr>
                <w:rFonts w:eastAsia="Arial" w:cs="Arial"/>
                <w:bCs/>
                <w:spacing w:val="-3"/>
                <w:lang w:val="en-US"/>
              </w:rPr>
              <w:t xml:space="preserve"> </w:t>
            </w:r>
            <w:r w:rsidRPr="00B554CA">
              <w:rPr>
                <w:rFonts w:eastAsia="Arial" w:cs="Arial"/>
                <w:bCs/>
                <w:lang w:val="en-US"/>
              </w:rPr>
              <w:t>persistent</w:t>
            </w:r>
            <w:r w:rsidRPr="00B554CA">
              <w:rPr>
                <w:rFonts w:eastAsia="Arial" w:cs="Arial"/>
                <w:bCs/>
                <w:spacing w:val="-5"/>
                <w:lang w:val="en-US"/>
              </w:rPr>
              <w:t xml:space="preserve"> </w:t>
            </w:r>
            <w:r w:rsidRPr="00B554CA">
              <w:rPr>
                <w:rFonts w:eastAsia="Arial" w:cs="Arial"/>
                <w:bCs/>
                <w:lang w:val="en-US"/>
              </w:rPr>
              <w:t>failure</w:t>
            </w:r>
            <w:r w:rsidRPr="00B554CA">
              <w:rPr>
                <w:rFonts w:eastAsia="Arial" w:cs="Arial"/>
                <w:bCs/>
                <w:spacing w:val="-8"/>
                <w:lang w:val="en-US"/>
              </w:rPr>
              <w:t xml:space="preserve"> </w:t>
            </w:r>
            <w:r w:rsidRPr="00B554CA">
              <w:rPr>
                <w:rFonts w:eastAsia="Arial" w:cs="Arial"/>
                <w:bCs/>
                <w:lang w:val="en-US"/>
              </w:rPr>
              <w:t>to</w:t>
            </w:r>
            <w:r w:rsidRPr="00B554CA">
              <w:rPr>
                <w:rFonts w:eastAsia="Arial" w:cs="Arial"/>
                <w:bCs/>
                <w:spacing w:val="-5"/>
                <w:lang w:val="en-US"/>
              </w:rPr>
              <w:t xml:space="preserve"> </w:t>
            </w:r>
            <w:r w:rsidRPr="00B554CA">
              <w:rPr>
                <w:rFonts w:eastAsia="Arial" w:cs="Arial"/>
                <w:bCs/>
                <w:lang w:val="en-US"/>
              </w:rPr>
              <w:t>meet</w:t>
            </w:r>
            <w:r w:rsidRPr="00B554CA">
              <w:rPr>
                <w:rFonts w:eastAsia="Arial" w:cs="Arial"/>
                <w:bCs/>
                <w:spacing w:val="-5"/>
                <w:lang w:val="en-US"/>
              </w:rPr>
              <w:t xml:space="preserve"> </w:t>
            </w:r>
            <w:r w:rsidRPr="00B554CA">
              <w:rPr>
                <w:rFonts w:eastAsia="Arial" w:cs="Arial"/>
                <w:bCs/>
                <w:lang w:val="en-US"/>
              </w:rPr>
              <w:t>a</w:t>
            </w:r>
            <w:r w:rsidRPr="00B554CA">
              <w:rPr>
                <w:rFonts w:eastAsia="Arial" w:cs="Arial"/>
                <w:bCs/>
                <w:spacing w:val="-5"/>
                <w:lang w:val="en-US"/>
              </w:rPr>
              <w:t xml:space="preserve"> </w:t>
            </w:r>
            <w:r w:rsidRPr="00B554CA">
              <w:rPr>
                <w:rFonts w:eastAsia="Arial" w:cs="Arial"/>
                <w:bCs/>
                <w:lang w:val="en-US"/>
              </w:rPr>
              <w:t>child’s</w:t>
            </w:r>
            <w:r w:rsidRPr="00B554CA">
              <w:rPr>
                <w:rFonts w:eastAsia="Arial" w:cs="Arial"/>
                <w:bCs/>
                <w:spacing w:val="-8"/>
                <w:lang w:val="en-US"/>
              </w:rPr>
              <w:t xml:space="preserve"> </w:t>
            </w:r>
            <w:r w:rsidRPr="00B554CA">
              <w:rPr>
                <w:rFonts w:eastAsia="Arial" w:cs="Arial"/>
                <w:bCs/>
                <w:lang w:val="en-US"/>
              </w:rPr>
              <w:t>basic</w:t>
            </w:r>
            <w:r w:rsidRPr="00B554CA">
              <w:rPr>
                <w:rFonts w:eastAsia="Arial" w:cs="Arial"/>
                <w:bCs/>
                <w:spacing w:val="-13"/>
                <w:lang w:val="en-US"/>
              </w:rPr>
              <w:t xml:space="preserve"> </w:t>
            </w:r>
            <w:r w:rsidRPr="00B554CA">
              <w:rPr>
                <w:rFonts w:eastAsia="Arial" w:cs="Arial"/>
                <w:bCs/>
                <w:lang w:val="en-US"/>
              </w:rPr>
              <w:t>physical</w:t>
            </w:r>
            <w:r w:rsidRPr="00B554CA">
              <w:rPr>
                <w:rFonts w:eastAsia="Arial" w:cs="Arial"/>
                <w:bCs/>
                <w:spacing w:val="-3"/>
                <w:lang w:val="en-US"/>
              </w:rPr>
              <w:t xml:space="preserve"> </w:t>
            </w:r>
            <w:r w:rsidRPr="00B554CA">
              <w:rPr>
                <w:rFonts w:eastAsia="Arial" w:cs="Arial"/>
                <w:bCs/>
                <w:lang w:val="en-US"/>
              </w:rPr>
              <w:t>and/or</w:t>
            </w:r>
            <w:r w:rsidRPr="00B554CA">
              <w:rPr>
                <w:rFonts w:eastAsia="Arial" w:cs="Arial"/>
                <w:bCs/>
                <w:spacing w:val="-8"/>
                <w:lang w:val="en-US"/>
              </w:rPr>
              <w:t xml:space="preserve"> </w:t>
            </w:r>
            <w:r w:rsidRPr="00B554CA">
              <w:rPr>
                <w:rFonts w:eastAsia="Arial" w:cs="Arial"/>
                <w:bCs/>
                <w:lang w:val="en-US"/>
              </w:rPr>
              <w:t>psychological needs, likely to result in the serious impairment of the child’s health or development.</w:t>
            </w:r>
            <w:r w:rsidRPr="00B554CA">
              <w:rPr>
                <w:rFonts w:eastAsia="Arial" w:cs="Arial"/>
                <w:bCs/>
                <w:spacing w:val="-6"/>
                <w:lang w:val="en-US"/>
              </w:rPr>
              <w:t xml:space="preserve"> </w:t>
            </w:r>
            <w:r w:rsidRPr="00B554CA">
              <w:rPr>
                <w:rFonts w:eastAsia="Arial" w:cs="Arial"/>
                <w:bCs/>
                <w:lang w:val="en-US"/>
              </w:rPr>
              <w:t>Neglect</w:t>
            </w:r>
            <w:r w:rsidRPr="00B554CA">
              <w:rPr>
                <w:rFonts w:eastAsia="Arial" w:cs="Arial"/>
                <w:bCs/>
                <w:spacing w:val="-9"/>
                <w:lang w:val="en-US"/>
              </w:rPr>
              <w:t xml:space="preserve"> </w:t>
            </w:r>
            <w:r w:rsidRPr="00B554CA">
              <w:rPr>
                <w:rFonts w:eastAsia="Arial" w:cs="Arial"/>
                <w:bCs/>
                <w:lang w:val="en-US"/>
              </w:rPr>
              <w:t>may</w:t>
            </w:r>
            <w:r w:rsidRPr="00B554CA">
              <w:rPr>
                <w:rFonts w:eastAsia="Arial" w:cs="Arial"/>
                <w:bCs/>
                <w:spacing w:val="-6"/>
                <w:lang w:val="en-US"/>
              </w:rPr>
              <w:t xml:space="preserve"> </w:t>
            </w:r>
            <w:r w:rsidRPr="00B554CA">
              <w:rPr>
                <w:rFonts w:eastAsia="Arial" w:cs="Arial"/>
                <w:bCs/>
                <w:lang w:val="en-US"/>
              </w:rPr>
              <w:t>occur</w:t>
            </w:r>
            <w:r w:rsidRPr="00B554CA">
              <w:rPr>
                <w:rFonts w:eastAsia="Arial" w:cs="Arial"/>
                <w:bCs/>
                <w:spacing w:val="-6"/>
                <w:lang w:val="en-US"/>
              </w:rPr>
              <w:t xml:space="preserve"> </w:t>
            </w:r>
            <w:r w:rsidRPr="00B554CA">
              <w:rPr>
                <w:rFonts w:eastAsia="Arial" w:cs="Arial"/>
                <w:bCs/>
                <w:lang w:val="en-US"/>
              </w:rPr>
              <w:t>during</w:t>
            </w:r>
            <w:r w:rsidRPr="00B554CA">
              <w:rPr>
                <w:rFonts w:eastAsia="Arial" w:cs="Arial"/>
                <w:bCs/>
                <w:spacing w:val="-4"/>
                <w:lang w:val="en-US"/>
              </w:rPr>
              <w:t xml:space="preserve"> </w:t>
            </w:r>
            <w:r w:rsidRPr="00B554CA">
              <w:rPr>
                <w:rFonts w:eastAsia="Arial" w:cs="Arial"/>
                <w:bCs/>
                <w:lang w:val="en-US"/>
              </w:rPr>
              <w:t>pregnancy</w:t>
            </w:r>
            <w:r w:rsidRPr="00B554CA">
              <w:rPr>
                <w:rFonts w:eastAsia="Arial" w:cs="Arial"/>
                <w:bCs/>
                <w:spacing w:val="-9"/>
                <w:lang w:val="en-US"/>
              </w:rPr>
              <w:t xml:space="preserve"> </w:t>
            </w:r>
            <w:proofErr w:type="gramStart"/>
            <w:r w:rsidRPr="00B554CA">
              <w:rPr>
                <w:rFonts w:eastAsia="Arial" w:cs="Arial"/>
                <w:bCs/>
                <w:lang w:val="en-US"/>
              </w:rPr>
              <w:t>as</w:t>
            </w:r>
            <w:r w:rsidRPr="00B554CA">
              <w:rPr>
                <w:rFonts w:eastAsia="Arial" w:cs="Arial"/>
                <w:bCs/>
                <w:spacing w:val="-7"/>
                <w:lang w:val="en-US"/>
              </w:rPr>
              <w:t xml:space="preserve"> </w:t>
            </w:r>
            <w:r w:rsidRPr="00B554CA">
              <w:rPr>
                <w:rFonts w:eastAsia="Arial" w:cs="Arial"/>
                <w:bCs/>
                <w:lang w:val="en-US"/>
              </w:rPr>
              <w:t>a</w:t>
            </w:r>
            <w:r w:rsidRPr="00B554CA">
              <w:rPr>
                <w:rFonts w:eastAsia="Arial" w:cs="Arial"/>
                <w:bCs/>
                <w:spacing w:val="-4"/>
                <w:lang w:val="en-US"/>
              </w:rPr>
              <w:t xml:space="preserve"> </w:t>
            </w:r>
            <w:r w:rsidRPr="00B554CA">
              <w:rPr>
                <w:rFonts w:eastAsia="Arial" w:cs="Arial"/>
                <w:bCs/>
                <w:lang w:val="en-US"/>
              </w:rPr>
              <w:t>result</w:t>
            </w:r>
            <w:r w:rsidRPr="00B554CA">
              <w:rPr>
                <w:rFonts w:eastAsia="Arial" w:cs="Arial"/>
                <w:bCs/>
                <w:spacing w:val="-9"/>
                <w:lang w:val="en-US"/>
              </w:rPr>
              <w:t xml:space="preserve"> </w:t>
            </w:r>
            <w:r w:rsidRPr="00B554CA">
              <w:rPr>
                <w:rFonts w:eastAsia="Arial" w:cs="Arial"/>
                <w:bCs/>
                <w:lang w:val="en-US"/>
              </w:rPr>
              <w:t>of</w:t>
            </w:r>
            <w:proofErr w:type="gramEnd"/>
            <w:r w:rsidRPr="00B554CA">
              <w:rPr>
                <w:rFonts w:eastAsia="Arial" w:cs="Arial"/>
                <w:bCs/>
                <w:spacing w:val="-6"/>
                <w:lang w:val="en-US"/>
              </w:rPr>
              <w:t xml:space="preserve"> </w:t>
            </w:r>
            <w:r w:rsidRPr="00B554CA">
              <w:rPr>
                <w:rFonts w:eastAsia="Arial" w:cs="Arial"/>
                <w:bCs/>
                <w:lang w:val="en-US"/>
              </w:rPr>
              <w:t>maternal substance abuse. Once a child is born, neglect may involve a parent or carer failing to: a. provide adequate food, clothing and shelter (including exclusion from home or abandonment) b. protect a child from physical and emotional harm or danger c. ensure adequate supervision (including the use of inadequate caregivers) d. ensure access to appropriate medical care or treatment It may also include neglect of, or unresponsiveness to, a child’s basic emotional needs.</w:t>
            </w:r>
          </w:p>
        </w:tc>
      </w:tr>
      <w:tr w:rsidR="00106CA6" w:rsidRPr="00B554CA" w14:paraId="1FFB1D8F" w14:textId="77777777" w:rsidTr="00C05770">
        <w:trPr>
          <w:trHeight w:val="1931"/>
        </w:trPr>
        <w:tc>
          <w:tcPr>
            <w:tcW w:w="2585" w:type="dxa"/>
          </w:tcPr>
          <w:p w14:paraId="2170C0B4" w14:textId="77777777" w:rsidR="00106CA6" w:rsidRPr="00B554CA" w:rsidRDefault="00106CA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Child</w:t>
            </w:r>
            <w:r w:rsidRPr="00B554CA">
              <w:rPr>
                <w:rFonts w:eastAsia="Arial" w:cs="Arial"/>
                <w:bCs/>
                <w:spacing w:val="-17"/>
                <w:lang w:val="en-US"/>
              </w:rPr>
              <w:t xml:space="preserve"> </w:t>
            </w:r>
            <w:r w:rsidRPr="00B554CA">
              <w:rPr>
                <w:rFonts w:eastAsia="Arial" w:cs="Arial"/>
                <w:bCs/>
                <w:lang w:val="en-US"/>
              </w:rPr>
              <w:t xml:space="preserve">Sexual </w:t>
            </w:r>
            <w:r w:rsidRPr="00B554CA">
              <w:rPr>
                <w:rFonts w:eastAsia="Arial" w:cs="Arial"/>
                <w:bCs/>
                <w:spacing w:val="-2"/>
                <w:lang w:val="en-US"/>
              </w:rPr>
              <w:t>Exploitation*</w:t>
            </w:r>
          </w:p>
        </w:tc>
        <w:tc>
          <w:tcPr>
            <w:tcW w:w="7054" w:type="dxa"/>
          </w:tcPr>
          <w:p w14:paraId="7D9D8B6F" w14:textId="1A52A863" w:rsidR="00106CA6" w:rsidRPr="00B554CA" w:rsidRDefault="00106CA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Child</w:t>
            </w:r>
            <w:r w:rsidRPr="00B554CA">
              <w:rPr>
                <w:rFonts w:eastAsia="Arial" w:cs="Arial"/>
                <w:bCs/>
                <w:spacing w:val="-6"/>
                <w:lang w:val="en-US"/>
              </w:rPr>
              <w:t xml:space="preserve"> </w:t>
            </w:r>
            <w:r w:rsidRPr="00B554CA">
              <w:rPr>
                <w:rFonts w:eastAsia="Arial" w:cs="Arial"/>
                <w:bCs/>
                <w:lang w:val="en-US"/>
              </w:rPr>
              <w:t>sexual</w:t>
            </w:r>
            <w:r w:rsidRPr="00B554CA">
              <w:rPr>
                <w:rFonts w:eastAsia="Arial" w:cs="Arial"/>
                <w:bCs/>
                <w:spacing w:val="-7"/>
                <w:lang w:val="en-US"/>
              </w:rPr>
              <w:t xml:space="preserve"> </w:t>
            </w:r>
            <w:r w:rsidRPr="00B554CA">
              <w:rPr>
                <w:rFonts w:eastAsia="Arial" w:cs="Arial"/>
                <w:bCs/>
                <w:lang w:val="en-US"/>
              </w:rPr>
              <w:t>exploitation</w:t>
            </w:r>
            <w:r w:rsidRPr="00B554CA">
              <w:rPr>
                <w:rFonts w:eastAsia="Arial" w:cs="Arial"/>
                <w:bCs/>
                <w:spacing w:val="-4"/>
                <w:lang w:val="en-US"/>
              </w:rPr>
              <w:t xml:space="preserve"> </w:t>
            </w:r>
            <w:r w:rsidRPr="00B554CA">
              <w:rPr>
                <w:rFonts w:eastAsia="Arial" w:cs="Arial"/>
                <w:bCs/>
                <w:lang w:val="en-US"/>
              </w:rPr>
              <w:t>is</w:t>
            </w:r>
            <w:r w:rsidRPr="00B554CA">
              <w:rPr>
                <w:rFonts w:eastAsia="Arial" w:cs="Arial"/>
                <w:bCs/>
                <w:spacing w:val="-4"/>
                <w:lang w:val="en-US"/>
              </w:rPr>
              <w:t xml:space="preserve"> </w:t>
            </w:r>
            <w:r w:rsidRPr="00B554CA">
              <w:rPr>
                <w:rFonts w:eastAsia="Arial" w:cs="Arial"/>
                <w:bCs/>
                <w:lang w:val="en-US"/>
              </w:rPr>
              <w:t>a</w:t>
            </w:r>
            <w:r w:rsidRPr="00B554CA">
              <w:rPr>
                <w:rFonts w:eastAsia="Arial" w:cs="Arial"/>
                <w:bCs/>
                <w:spacing w:val="-6"/>
                <w:lang w:val="en-US"/>
              </w:rPr>
              <w:t xml:space="preserve"> </w:t>
            </w:r>
            <w:r w:rsidRPr="00B554CA">
              <w:rPr>
                <w:rFonts w:eastAsia="Arial" w:cs="Arial"/>
                <w:bCs/>
                <w:lang w:val="en-US"/>
              </w:rPr>
              <w:t>form</w:t>
            </w:r>
            <w:r w:rsidRPr="00B554CA">
              <w:rPr>
                <w:rFonts w:eastAsia="Arial" w:cs="Arial"/>
                <w:bCs/>
                <w:spacing w:val="-7"/>
                <w:lang w:val="en-US"/>
              </w:rPr>
              <w:t xml:space="preserve"> </w:t>
            </w:r>
            <w:r w:rsidRPr="00B554CA">
              <w:rPr>
                <w:rFonts w:eastAsia="Arial" w:cs="Arial"/>
                <w:bCs/>
                <w:lang w:val="en-US"/>
              </w:rPr>
              <w:t>of</w:t>
            </w:r>
            <w:r w:rsidRPr="00B554CA">
              <w:rPr>
                <w:rFonts w:eastAsia="Arial" w:cs="Arial"/>
                <w:bCs/>
                <w:spacing w:val="-6"/>
                <w:lang w:val="en-US"/>
              </w:rPr>
              <w:t xml:space="preserve"> </w:t>
            </w:r>
            <w:r w:rsidRPr="00B554CA">
              <w:rPr>
                <w:rFonts w:eastAsia="Arial" w:cs="Arial"/>
                <w:bCs/>
                <w:lang w:val="en-US"/>
              </w:rPr>
              <w:t>child</w:t>
            </w:r>
            <w:r w:rsidRPr="00B554CA">
              <w:rPr>
                <w:rFonts w:eastAsia="Arial" w:cs="Arial"/>
                <w:bCs/>
                <w:spacing w:val="-8"/>
                <w:lang w:val="en-US"/>
              </w:rPr>
              <w:t xml:space="preserve"> </w:t>
            </w:r>
            <w:r w:rsidRPr="00B554CA">
              <w:rPr>
                <w:rFonts w:eastAsia="Arial" w:cs="Arial"/>
                <w:bCs/>
                <w:lang w:val="en-US"/>
              </w:rPr>
              <w:t>sexual</w:t>
            </w:r>
            <w:r w:rsidRPr="00B554CA">
              <w:rPr>
                <w:rFonts w:eastAsia="Arial" w:cs="Arial"/>
                <w:bCs/>
                <w:spacing w:val="-4"/>
                <w:lang w:val="en-US"/>
              </w:rPr>
              <w:t xml:space="preserve"> </w:t>
            </w:r>
            <w:r w:rsidRPr="00B554CA">
              <w:rPr>
                <w:rFonts w:eastAsia="Arial" w:cs="Arial"/>
                <w:bCs/>
                <w:lang w:val="en-US"/>
              </w:rPr>
              <w:t>abuse.</w:t>
            </w:r>
            <w:r w:rsidRPr="00B554CA">
              <w:rPr>
                <w:rFonts w:eastAsia="Arial" w:cs="Arial"/>
                <w:bCs/>
                <w:spacing w:val="-6"/>
                <w:lang w:val="en-US"/>
              </w:rPr>
              <w:t xml:space="preserve"> </w:t>
            </w:r>
            <w:r w:rsidRPr="00B554CA">
              <w:rPr>
                <w:rFonts w:eastAsia="Arial" w:cs="Arial"/>
                <w:bCs/>
                <w:lang w:val="en-US"/>
              </w:rPr>
              <w:t>It</w:t>
            </w:r>
            <w:r w:rsidRPr="00B554CA">
              <w:rPr>
                <w:rFonts w:eastAsia="Arial" w:cs="Arial"/>
                <w:bCs/>
                <w:spacing w:val="-9"/>
                <w:lang w:val="en-US"/>
              </w:rPr>
              <w:t xml:space="preserve"> </w:t>
            </w:r>
            <w:r w:rsidRPr="00B554CA">
              <w:rPr>
                <w:rFonts w:eastAsia="Arial" w:cs="Arial"/>
                <w:bCs/>
                <w:lang w:val="en-US"/>
              </w:rPr>
              <w:t>occurs</w:t>
            </w:r>
            <w:r w:rsidRPr="00B554CA">
              <w:rPr>
                <w:rFonts w:eastAsia="Arial" w:cs="Arial"/>
                <w:bCs/>
                <w:spacing w:val="-4"/>
                <w:lang w:val="en-US"/>
              </w:rPr>
              <w:t xml:space="preserve"> </w:t>
            </w:r>
            <w:r w:rsidRPr="00B554CA">
              <w:rPr>
                <w:rFonts w:eastAsia="Arial" w:cs="Arial"/>
                <w:bCs/>
                <w:lang w:val="en-US"/>
              </w:rPr>
              <w:t>where an individual or group takes advantage of an imbalance of power to coerce,</w:t>
            </w:r>
            <w:r w:rsidRPr="00B554CA">
              <w:rPr>
                <w:rFonts w:eastAsia="Arial" w:cs="Arial"/>
                <w:bCs/>
                <w:spacing w:val="-2"/>
                <w:lang w:val="en-US"/>
              </w:rPr>
              <w:t xml:space="preserve"> </w:t>
            </w:r>
            <w:r w:rsidRPr="00B554CA">
              <w:rPr>
                <w:rFonts w:eastAsia="Arial" w:cs="Arial"/>
                <w:bCs/>
                <w:lang w:val="en-US"/>
              </w:rPr>
              <w:t>manipulate</w:t>
            </w:r>
            <w:r w:rsidRPr="00B554CA">
              <w:rPr>
                <w:rFonts w:eastAsia="Arial" w:cs="Arial"/>
                <w:bCs/>
                <w:spacing w:val="-2"/>
                <w:lang w:val="en-US"/>
              </w:rPr>
              <w:t xml:space="preserve"> </w:t>
            </w:r>
            <w:r w:rsidRPr="00B554CA">
              <w:rPr>
                <w:rFonts w:eastAsia="Arial" w:cs="Arial"/>
                <w:bCs/>
                <w:lang w:val="en-US"/>
              </w:rPr>
              <w:t>or</w:t>
            </w:r>
            <w:r w:rsidRPr="00B554CA">
              <w:rPr>
                <w:rFonts w:eastAsia="Arial" w:cs="Arial"/>
                <w:bCs/>
                <w:spacing w:val="-2"/>
                <w:lang w:val="en-US"/>
              </w:rPr>
              <w:t xml:space="preserve"> </w:t>
            </w:r>
            <w:r w:rsidRPr="00B554CA">
              <w:rPr>
                <w:rFonts w:eastAsia="Arial" w:cs="Arial"/>
                <w:bCs/>
                <w:lang w:val="en-US"/>
              </w:rPr>
              <w:t>deceive</w:t>
            </w:r>
            <w:r w:rsidRPr="00B554CA">
              <w:rPr>
                <w:rFonts w:eastAsia="Arial" w:cs="Arial"/>
                <w:bCs/>
                <w:spacing w:val="-2"/>
                <w:lang w:val="en-US"/>
              </w:rPr>
              <w:t xml:space="preserve"> </w:t>
            </w:r>
            <w:r w:rsidRPr="00B554CA">
              <w:rPr>
                <w:rFonts w:eastAsia="Arial" w:cs="Arial"/>
                <w:bCs/>
                <w:lang w:val="en-US"/>
              </w:rPr>
              <w:t>a child</w:t>
            </w:r>
            <w:r w:rsidRPr="00B554CA">
              <w:rPr>
                <w:rFonts w:eastAsia="Arial" w:cs="Arial"/>
                <w:bCs/>
                <w:spacing w:val="-2"/>
                <w:lang w:val="en-US"/>
              </w:rPr>
              <w:t xml:space="preserve"> </w:t>
            </w:r>
            <w:r w:rsidRPr="00B554CA">
              <w:rPr>
                <w:rFonts w:eastAsia="Arial" w:cs="Arial"/>
                <w:bCs/>
                <w:lang w:val="en-US"/>
              </w:rPr>
              <w:t>or young person under the age of 18 into</w:t>
            </w:r>
            <w:r w:rsidRPr="00B554CA">
              <w:rPr>
                <w:rFonts w:eastAsia="Arial" w:cs="Arial"/>
                <w:bCs/>
                <w:spacing w:val="-2"/>
                <w:lang w:val="en-US"/>
              </w:rPr>
              <w:t xml:space="preserve"> </w:t>
            </w:r>
            <w:r w:rsidRPr="00B554CA">
              <w:rPr>
                <w:rFonts w:eastAsia="Arial" w:cs="Arial"/>
                <w:bCs/>
                <w:lang w:val="en-US"/>
              </w:rPr>
              <w:t>sexual</w:t>
            </w:r>
            <w:r w:rsidRPr="00B554CA">
              <w:rPr>
                <w:rFonts w:eastAsia="Arial" w:cs="Arial"/>
                <w:bCs/>
                <w:spacing w:val="-1"/>
                <w:lang w:val="en-US"/>
              </w:rPr>
              <w:t xml:space="preserve"> </w:t>
            </w:r>
            <w:r w:rsidRPr="00B554CA">
              <w:rPr>
                <w:rFonts w:eastAsia="Arial" w:cs="Arial"/>
                <w:bCs/>
                <w:lang w:val="en-US"/>
              </w:rPr>
              <w:t>activity</w:t>
            </w:r>
            <w:r w:rsidRPr="00B554CA">
              <w:rPr>
                <w:rFonts w:eastAsia="Arial" w:cs="Arial"/>
                <w:bCs/>
                <w:spacing w:val="-2"/>
                <w:lang w:val="en-US"/>
              </w:rPr>
              <w:t xml:space="preserve"> </w:t>
            </w:r>
            <w:r w:rsidRPr="00B554CA">
              <w:rPr>
                <w:rFonts w:eastAsia="Arial" w:cs="Arial"/>
                <w:bCs/>
                <w:lang w:val="en-US"/>
              </w:rPr>
              <w:t>(a)</w:t>
            </w:r>
            <w:r w:rsidRPr="00B554CA">
              <w:rPr>
                <w:rFonts w:eastAsia="Arial" w:cs="Arial"/>
                <w:bCs/>
                <w:spacing w:val="-1"/>
                <w:lang w:val="en-US"/>
              </w:rPr>
              <w:t xml:space="preserve"> </w:t>
            </w:r>
            <w:r w:rsidRPr="00B554CA">
              <w:rPr>
                <w:rFonts w:eastAsia="Arial" w:cs="Arial"/>
                <w:bCs/>
                <w:lang w:val="en-US"/>
              </w:rPr>
              <w:t>in</w:t>
            </w:r>
            <w:r w:rsidRPr="00B554CA">
              <w:rPr>
                <w:rFonts w:eastAsia="Arial" w:cs="Arial"/>
                <w:bCs/>
                <w:spacing w:val="-2"/>
                <w:lang w:val="en-US"/>
              </w:rPr>
              <w:t xml:space="preserve"> </w:t>
            </w:r>
            <w:r w:rsidRPr="00B554CA">
              <w:rPr>
                <w:rFonts w:eastAsia="Arial" w:cs="Arial"/>
                <w:bCs/>
                <w:lang w:val="en-US"/>
              </w:rPr>
              <w:t>exchange for</w:t>
            </w:r>
            <w:r w:rsidRPr="00B554CA">
              <w:rPr>
                <w:rFonts w:eastAsia="Arial" w:cs="Arial"/>
                <w:bCs/>
                <w:spacing w:val="-2"/>
                <w:lang w:val="en-US"/>
              </w:rPr>
              <w:t xml:space="preserve"> </w:t>
            </w:r>
            <w:r w:rsidRPr="00B554CA">
              <w:rPr>
                <w:rFonts w:eastAsia="Arial" w:cs="Arial"/>
                <w:bCs/>
                <w:lang w:val="en-US"/>
              </w:rPr>
              <w:t>something</w:t>
            </w:r>
            <w:r w:rsidRPr="00B554CA">
              <w:rPr>
                <w:rFonts w:eastAsia="Arial" w:cs="Arial"/>
                <w:bCs/>
                <w:spacing w:val="-2"/>
                <w:lang w:val="en-US"/>
              </w:rPr>
              <w:t xml:space="preserve"> </w:t>
            </w:r>
            <w:r w:rsidRPr="00B554CA">
              <w:rPr>
                <w:rFonts w:eastAsia="Arial" w:cs="Arial"/>
                <w:bCs/>
                <w:lang w:val="en-US"/>
              </w:rPr>
              <w:t>the</w:t>
            </w:r>
            <w:r w:rsidRPr="00B554CA">
              <w:rPr>
                <w:rFonts w:eastAsia="Arial" w:cs="Arial"/>
                <w:bCs/>
                <w:spacing w:val="-2"/>
                <w:lang w:val="en-US"/>
              </w:rPr>
              <w:t xml:space="preserve"> </w:t>
            </w:r>
            <w:r w:rsidRPr="00B554CA">
              <w:rPr>
                <w:rFonts w:eastAsia="Arial" w:cs="Arial"/>
                <w:bCs/>
                <w:lang w:val="en-US"/>
              </w:rPr>
              <w:t>victim</w:t>
            </w:r>
            <w:r w:rsidRPr="00B554CA">
              <w:rPr>
                <w:rFonts w:eastAsia="Arial" w:cs="Arial"/>
                <w:bCs/>
                <w:spacing w:val="-4"/>
                <w:lang w:val="en-US"/>
              </w:rPr>
              <w:t xml:space="preserve"> </w:t>
            </w:r>
            <w:r w:rsidRPr="00B554CA">
              <w:rPr>
                <w:rFonts w:eastAsia="Arial" w:cs="Arial"/>
                <w:bCs/>
                <w:lang w:val="en-US"/>
              </w:rPr>
              <w:t>needs</w:t>
            </w:r>
            <w:r w:rsidRPr="00B554CA">
              <w:rPr>
                <w:rFonts w:eastAsia="Arial" w:cs="Arial"/>
                <w:bCs/>
                <w:spacing w:val="-5"/>
                <w:lang w:val="en-US"/>
              </w:rPr>
              <w:t xml:space="preserve"> </w:t>
            </w:r>
            <w:r w:rsidRPr="00B554CA">
              <w:rPr>
                <w:rFonts w:eastAsia="Arial" w:cs="Arial"/>
                <w:bCs/>
                <w:lang w:val="en-US"/>
              </w:rPr>
              <w:t>or wants, and/or (b) for the financial advantage or increased status of the perpetrator or facilitator. The victim may have been sexually exploited even</w:t>
            </w:r>
            <w:r w:rsidRPr="00B554CA">
              <w:rPr>
                <w:rFonts w:eastAsia="Arial" w:cs="Arial"/>
                <w:bCs/>
                <w:spacing w:val="-2"/>
                <w:lang w:val="en-US"/>
              </w:rPr>
              <w:t xml:space="preserve"> </w:t>
            </w:r>
            <w:r w:rsidRPr="00B554CA">
              <w:rPr>
                <w:rFonts w:eastAsia="Arial" w:cs="Arial"/>
                <w:bCs/>
                <w:lang w:val="en-US"/>
              </w:rPr>
              <w:t>if</w:t>
            </w:r>
            <w:r w:rsidRPr="00B554CA">
              <w:rPr>
                <w:rFonts w:eastAsia="Arial" w:cs="Arial"/>
                <w:bCs/>
                <w:spacing w:val="-5"/>
                <w:lang w:val="en-US"/>
              </w:rPr>
              <w:t xml:space="preserve"> </w:t>
            </w:r>
            <w:r w:rsidRPr="00B554CA">
              <w:rPr>
                <w:rFonts w:eastAsia="Arial" w:cs="Arial"/>
                <w:bCs/>
                <w:lang w:val="en-US"/>
              </w:rPr>
              <w:t>the</w:t>
            </w:r>
            <w:r w:rsidRPr="00B554CA">
              <w:rPr>
                <w:rFonts w:eastAsia="Arial" w:cs="Arial"/>
                <w:bCs/>
                <w:spacing w:val="-2"/>
                <w:lang w:val="en-US"/>
              </w:rPr>
              <w:t xml:space="preserve"> </w:t>
            </w:r>
            <w:r w:rsidRPr="00B554CA">
              <w:rPr>
                <w:rFonts w:eastAsia="Arial" w:cs="Arial"/>
                <w:bCs/>
                <w:lang w:val="en-US"/>
              </w:rPr>
              <w:t>sexual</w:t>
            </w:r>
            <w:r w:rsidRPr="00B554CA">
              <w:rPr>
                <w:rFonts w:eastAsia="Arial" w:cs="Arial"/>
                <w:bCs/>
                <w:spacing w:val="-1"/>
                <w:lang w:val="en-US"/>
              </w:rPr>
              <w:t xml:space="preserve"> </w:t>
            </w:r>
            <w:r w:rsidRPr="00B554CA">
              <w:rPr>
                <w:rFonts w:eastAsia="Arial" w:cs="Arial"/>
                <w:bCs/>
                <w:lang w:val="en-US"/>
              </w:rPr>
              <w:t>activity</w:t>
            </w:r>
            <w:r w:rsidRPr="00B554CA">
              <w:rPr>
                <w:rFonts w:eastAsia="Arial" w:cs="Arial"/>
                <w:bCs/>
                <w:spacing w:val="-1"/>
                <w:lang w:val="en-US"/>
              </w:rPr>
              <w:t xml:space="preserve"> </w:t>
            </w:r>
            <w:r w:rsidRPr="00B554CA">
              <w:rPr>
                <w:rFonts w:eastAsia="Arial" w:cs="Arial"/>
                <w:bCs/>
                <w:lang w:val="en-US"/>
              </w:rPr>
              <w:t>appears</w:t>
            </w:r>
            <w:r w:rsidRPr="00B554CA">
              <w:rPr>
                <w:rFonts w:eastAsia="Arial" w:cs="Arial"/>
                <w:bCs/>
                <w:spacing w:val="-4"/>
                <w:lang w:val="en-US"/>
              </w:rPr>
              <w:t xml:space="preserve"> </w:t>
            </w:r>
            <w:r w:rsidRPr="00B554CA">
              <w:rPr>
                <w:rFonts w:eastAsia="Arial" w:cs="Arial"/>
                <w:bCs/>
                <w:lang w:val="en-US"/>
              </w:rPr>
              <w:t>consensual.</w:t>
            </w:r>
            <w:r w:rsidRPr="00B554CA">
              <w:rPr>
                <w:rFonts w:eastAsia="Arial" w:cs="Arial"/>
                <w:bCs/>
                <w:spacing w:val="-1"/>
                <w:lang w:val="en-US"/>
              </w:rPr>
              <w:t xml:space="preserve"> </w:t>
            </w:r>
            <w:r w:rsidRPr="00B554CA">
              <w:rPr>
                <w:rFonts w:eastAsia="Arial" w:cs="Arial"/>
                <w:bCs/>
                <w:lang w:val="en-US"/>
              </w:rPr>
              <w:t>Child</w:t>
            </w:r>
            <w:r w:rsidRPr="00B554CA">
              <w:rPr>
                <w:rFonts w:eastAsia="Arial" w:cs="Arial"/>
                <w:bCs/>
                <w:spacing w:val="-2"/>
                <w:lang w:val="en-US"/>
              </w:rPr>
              <w:t xml:space="preserve"> </w:t>
            </w:r>
            <w:r w:rsidRPr="00B554CA">
              <w:rPr>
                <w:rFonts w:eastAsia="Arial" w:cs="Arial"/>
                <w:bCs/>
                <w:lang w:val="en-US"/>
              </w:rPr>
              <w:t>sexual</w:t>
            </w:r>
            <w:r w:rsidRPr="00B554CA">
              <w:rPr>
                <w:rFonts w:eastAsia="Arial" w:cs="Arial"/>
                <w:bCs/>
                <w:spacing w:val="-6"/>
                <w:lang w:val="en-US"/>
              </w:rPr>
              <w:t xml:space="preserve"> </w:t>
            </w:r>
            <w:r w:rsidRPr="00B554CA">
              <w:rPr>
                <w:rFonts w:eastAsia="Arial" w:cs="Arial"/>
                <w:bCs/>
                <w:lang w:val="en-US"/>
              </w:rPr>
              <w:t>exploitation</w:t>
            </w:r>
            <w:r w:rsidR="001A488A" w:rsidRPr="00B554CA">
              <w:rPr>
                <w:rFonts w:eastAsia="Arial" w:cs="Arial"/>
                <w:bCs/>
                <w:lang w:val="en-US"/>
              </w:rPr>
              <w:t xml:space="preserve"> does</w:t>
            </w:r>
            <w:r w:rsidR="001A488A" w:rsidRPr="00B554CA">
              <w:rPr>
                <w:rFonts w:eastAsia="Arial" w:cs="Arial"/>
                <w:bCs/>
                <w:spacing w:val="-9"/>
                <w:lang w:val="en-US"/>
              </w:rPr>
              <w:t xml:space="preserve"> </w:t>
            </w:r>
            <w:r w:rsidR="001A488A" w:rsidRPr="00B554CA">
              <w:rPr>
                <w:rFonts w:eastAsia="Arial" w:cs="Arial"/>
                <w:bCs/>
                <w:lang w:val="en-US"/>
              </w:rPr>
              <w:t>not</w:t>
            </w:r>
            <w:r w:rsidR="001A488A" w:rsidRPr="00B554CA">
              <w:rPr>
                <w:rFonts w:eastAsia="Arial" w:cs="Arial"/>
                <w:bCs/>
                <w:spacing w:val="-9"/>
                <w:lang w:val="en-US"/>
              </w:rPr>
              <w:t xml:space="preserve"> </w:t>
            </w:r>
            <w:r w:rsidR="001A488A" w:rsidRPr="00B554CA">
              <w:rPr>
                <w:rFonts w:eastAsia="Arial" w:cs="Arial"/>
                <w:bCs/>
                <w:lang w:val="en-US"/>
              </w:rPr>
              <w:t>always</w:t>
            </w:r>
            <w:r w:rsidR="001A488A" w:rsidRPr="00B554CA">
              <w:rPr>
                <w:rFonts w:eastAsia="Arial" w:cs="Arial"/>
                <w:bCs/>
                <w:spacing w:val="-4"/>
                <w:lang w:val="en-US"/>
              </w:rPr>
              <w:t xml:space="preserve"> </w:t>
            </w:r>
            <w:r w:rsidR="001A488A" w:rsidRPr="00B554CA">
              <w:rPr>
                <w:rFonts w:eastAsia="Arial" w:cs="Arial"/>
                <w:bCs/>
                <w:lang w:val="en-US"/>
              </w:rPr>
              <w:t>involve</w:t>
            </w:r>
            <w:r w:rsidR="001A488A" w:rsidRPr="00B554CA">
              <w:rPr>
                <w:rFonts w:eastAsia="Arial" w:cs="Arial"/>
                <w:bCs/>
                <w:spacing w:val="-6"/>
                <w:lang w:val="en-US"/>
              </w:rPr>
              <w:t xml:space="preserve"> </w:t>
            </w:r>
            <w:r w:rsidR="001A488A" w:rsidRPr="00B554CA">
              <w:rPr>
                <w:rFonts w:eastAsia="Arial" w:cs="Arial"/>
                <w:bCs/>
                <w:lang w:val="en-US"/>
              </w:rPr>
              <w:t>physical</w:t>
            </w:r>
            <w:r w:rsidR="001A488A" w:rsidRPr="00B554CA">
              <w:rPr>
                <w:rFonts w:eastAsia="Arial" w:cs="Arial"/>
                <w:bCs/>
                <w:spacing w:val="-7"/>
                <w:lang w:val="en-US"/>
              </w:rPr>
              <w:t xml:space="preserve"> </w:t>
            </w:r>
            <w:r w:rsidR="001A488A" w:rsidRPr="00B554CA">
              <w:rPr>
                <w:rFonts w:eastAsia="Arial" w:cs="Arial"/>
                <w:bCs/>
                <w:lang w:val="en-US"/>
              </w:rPr>
              <w:t>contact;</w:t>
            </w:r>
            <w:r w:rsidR="001A488A" w:rsidRPr="00B554CA">
              <w:rPr>
                <w:rFonts w:eastAsia="Arial" w:cs="Arial"/>
                <w:bCs/>
                <w:spacing w:val="-4"/>
                <w:lang w:val="en-US"/>
              </w:rPr>
              <w:t xml:space="preserve"> </w:t>
            </w:r>
            <w:r w:rsidR="001A488A" w:rsidRPr="00B554CA">
              <w:rPr>
                <w:rFonts w:eastAsia="Arial" w:cs="Arial"/>
                <w:bCs/>
                <w:lang w:val="en-US"/>
              </w:rPr>
              <w:t>it</w:t>
            </w:r>
            <w:r w:rsidR="001A488A" w:rsidRPr="00B554CA">
              <w:rPr>
                <w:rFonts w:eastAsia="Arial" w:cs="Arial"/>
                <w:bCs/>
                <w:spacing w:val="-9"/>
                <w:lang w:val="en-US"/>
              </w:rPr>
              <w:t xml:space="preserve"> </w:t>
            </w:r>
            <w:r w:rsidR="001A488A" w:rsidRPr="00B554CA">
              <w:rPr>
                <w:rFonts w:eastAsia="Arial" w:cs="Arial"/>
                <w:bCs/>
                <w:lang w:val="en-US"/>
              </w:rPr>
              <w:t>can</w:t>
            </w:r>
            <w:r w:rsidR="001A488A" w:rsidRPr="00B554CA">
              <w:rPr>
                <w:rFonts w:eastAsia="Arial" w:cs="Arial"/>
                <w:bCs/>
                <w:spacing w:val="-3"/>
                <w:lang w:val="en-US"/>
              </w:rPr>
              <w:t xml:space="preserve"> </w:t>
            </w:r>
            <w:r w:rsidR="001A488A" w:rsidRPr="00B554CA">
              <w:rPr>
                <w:rFonts w:eastAsia="Arial" w:cs="Arial"/>
                <w:bCs/>
                <w:lang w:val="en-US"/>
              </w:rPr>
              <w:t>also</w:t>
            </w:r>
            <w:r w:rsidR="001A488A" w:rsidRPr="00B554CA">
              <w:rPr>
                <w:rFonts w:eastAsia="Arial" w:cs="Arial"/>
                <w:bCs/>
                <w:spacing w:val="-6"/>
                <w:lang w:val="en-US"/>
              </w:rPr>
              <w:t xml:space="preserve"> </w:t>
            </w:r>
            <w:r w:rsidR="001A488A" w:rsidRPr="00B554CA">
              <w:rPr>
                <w:rFonts w:eastAsia="Arial" w:cs="Arial"/>
                <w:bCs/>
                <w:lang w:val="en-US"/>
              </w:rPr>
              <w:t>occur</w:t>
            </w:r>
            <w:r w:rsidR="001A488A" w:rsidRPr="00B554CA">
              <w:rPr>
                <w:rFonts w:eastAsia="Arial" w:cs="Arial"/>
                <w:bCs/>
                <w:spacing w:val="-9"/>
                <w:lang w:val="en-US"/>
              </w:rPr>
              <w:t xml:space="preserve"> </w:t>
            </w:r>
            <w:proofErr w:type="gramStart"/>
            <w:r w:rsidR="001A488A" w:rsidRPr="00B554CA">
              <w:rPr>
                <w:rFonts w:eastAsia="Arial" w:cs="Arial"/>
                <w:bCs/>
                <w:lang w:val="en-US"/>
              </w:rPr>
              <w:t>through</w:t>
            </w:r>
            <w:r w:rsidR="001A488A" w:rsidRPr="00B554CA">
              <w:rPr>
                <w:rFonts w:eastAsia="Arial" w:cs="Arial"/>
                <w:bCs/>
                <w:spacing w:val="-6"/>
                <w:lang w:val="en-US"/>
              </w:rPr>
              <w:t xml:space="preserve"> </w:t>
            </w:r>
            <w:r w:rsidR="001A488A" w:rsidRPr="00B554CA">
              <w:rPr>
                <w:rFonts w:eastAsia="Arial" w:cs="Arial"/>
                <w:bCs/>
                <w:lang w:val="en-US"/>
              </w:rPr>
              <w:t>the use of</w:t>
            </w:r>
            <w:proofErr w:type="gramEnd"/>
            <w:r w:rsidR="001A488A" w:rsidRPr="00B554CA">
              <w:rPr>
                <w:rFonts w:eastAsia="Arial" w:cs="Arial"/>
                <w:bCs/>
                <w:lang w:val="en-US"/>
              </w:rPr>
              <w:t xml:space="preserve"> technology.</w:t>
            </w:r>
          </w:p>
        </w:tc>
      </w:tr>
      <w:tr w:rsidR="006C6DC6" w:rsidRPr="00B554CA" w14:paraId="66E45E38" w14:textId="77777777" w:rsidTr="00C05770">
        <w:trPr>
          <w:trHeight w:val="1931"/>
        </w:trPr>
        <w:tc>
          <w:tcPr>
            <w:tcW w:w="2585" w:type="dxa"/>
          </w:tcPr>
          <w:p w14:paraId="47F3E497" w14:textId="6B24BE4D"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lastRenderedPageBreak/>
              <w:t>Extremism*</w:t>
            </w:r>
            <w:r w:rsidRPr="00B554CA">
              <w:rPr>
                <w:rFonts w:eastAsia="Arial" w:cs="Arial"/>
                <w:bCs/>
                <w:spacing w:val="-17"/>
                <w:lang w:val="en-US"/>
              </w:rPr>
              <w:t xml:space="preserve"> </w:t>
            </w:r>
            <w:r w:rsidRPr="00B554CA">
              <w:rPr>
                <w:rFonts w:eastAsia="Arial" w:cs="Arial"/>
                <w:bCs/>
                <w:lang w:val="en-US"/>
              </w:rPr>
              <w:t xml:space="preserve">and </w:t>
            </w:r>
            <w:proofErr w:type="spellStart"/>
            <w:r w:rsidRPr="00B554CA">
              <w:rPr>
                <w:rFonts w:eastAsia="Arial" w:cs="Arial"/>
                <w:bCs/>
                <w:spacing w:val="-2"/>
                <w:lang w:val="en-US"/>
              </w:rPr>
              <w:t>radicalisation</w:t>
            </w:r>
            <w:proofErr w:type="spellEnd"/>
          </w:p>
        </w:tc>
        <w:tc>
          <w:tcPr>
            <w:tcW w:w="7054" w:type="dxa"/>
          </w:tcPr>
          <w:p w14:paraId="72955B81" w14:textId="7BA57C8A"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Extremism goes beyond terrorism and includes people who target the vulnerable – including the young – by seeking to sow division between communities on the basis of race, faith or denomination; justify discrimination towards women and girls; persuade others that minorities are</w:t>
            </w:r>
            <w:r w:rsidRPr="00B554CA">
              <w:rPr>
                <w:rFonts w:eastAsia="Arial" w:cs="Arial"/>
                <w:bCs/>
                <w:spacing w:val="-5"/>
                <w:lang w:val="en-US"/>
              </w:rPr>
              <w:t xml:space="preserve"> </w:t>
            </w:r>
            <w:r w:rsidRPr="00B554CA">
              <w:rPr>
                <w:rFonts w:eastAsia="Arial" w:cs="Arial"/>
                <w:bCs/>
                <w:lang w:val="en-US"/>
              </w:rPr>
              <w:t>inferior;</w:t>
            </w:r>
            <w:r w:rsidRPr="00B554CA">
              <w:rPr>
                <w:rFonts w:eastAsia="Arial" w:cs="Arial"/>
                <w:bCs/>
                <w:spacing w:val="-8"/>
                <w:lang w:val="en-US"/>
              </w:rPr>
              <w:t xml:space="preserve"> </w:t>
            </w:r>
            <w:r w:rsidRPr="00B554CA">
              <w:rPr>
                <w:rFonts w:eastAsia="Arial" w:cs="Arial"/>
                <w:bCs/>
                <w:lang w:val="en-US"/>
              </w:rPr>
              <w:t>or</w:t>
            </w:r>
            <w:r w:rsidRPr="00B554CA">
              <w:rPr>
                <w:rFonts w:eastAsia="Arial" w:cs="Arial"/>
                <w:bCs/>
                <w:spacing w:val="-5"/>
                <w:lang w:val="en-US"/>
              </w:rPr>
              <w:t xml:space="preserve"> </w:t>
            </w:r>
            <w:r w:rsidRPr="00B554CA">
              <w:rPr>
                <w:rFonts w:eastAsia="Arial" w:cs="Arial"/>
                <w:bCs/>
                <w:lang w:val="en-US"/>
              </w:rPr>
              <w:t>argue</w:t>
            </w:r>
            <w:r w:rsidRPr="00B554CA">
              <w:rPr>
                <w:rFonts w:eastAsia="Arial" w:cs="Arial"/>
                <w:bCs/>
                <w:spacing w:val="-5"/>
                <w:lang w:val="en-US"/>
              </w:rPr>
              <w:t xml:space="preserve"> </w:t>
            </w:r>
            <w:r w:rsidRPr="00B554CA">
              <w:rPr>
                <w:rFonts w:eastAsia="Arial" w:cs="Arial"/>
                <w:bCs/>
                <w:lang w:val="en-US"/>
              </w:rPr>
              <w:t>against</w:t>
            </w:r>
            <w:r w:rsidRPr="00B554CA">
              <w:rPr>
                <w:rFonts w:eastAsia="Arial" w:cs="Arial"/>
                <w:bCs/>
                <w:spacing w:val="-8"/>
                <w:lang w:val="en-US"/>
              </w:rPr>
              <w:t xml:space="preserve"> </w:t>
            </w:r>
            <w:r w:rsidRPr="00B554CA">
              <w:rPr>
                <w:rFonts w:eastAsia="Arial" w:cs="Arial"/>
                <w:bCs/>
                <w:lang w:val="en-US"/>
              </w:rPr>
              <w:t>the</w:t>
            </w:r>
            <w:r w:rsidRPr="00B554CA">
              <w:rPr>
                <w:rFonts w:eastAsia="Arial" w:cs="Arial"/>
                <w:bCs/>
                <w:spacing w:val="-5"/>
                <w:lang w:val="en-US"/>
              </w:rPr>
              <w:t xml:space="preserve"> </w:t>
            </w:r>
            <w:r w:rsidRPr="00B554CA">
              <w:rPr>
                <w:rFonts w:eastAsia="Arial" w:cs="Arial"/>
                <w:bCs/>
                <w:lang w:val="en-US"/>
              </w:rPr>
              <w:t>primacy</w:t>
            </w:r>
            <w:r w:rsidRPr="00B554CA">
              <w:rPr>
                <w:rFonts w:eastAsia="Arial" w:cs="Arial"/>
                <w:bCs/>
                <w:spacing w:val="-9"/>
                <w:lang w:val="en-US"/>
              </w:rPr>
              <w:t xml:space="preserve"> </w:t>
            </w:r>
            <w:r w:rsidRPr="00B554CA">
              <w:rPr>
                <w:rFonts w:eastAsia="Arial" w:cs="Arial"/>
                <w:bCs/>
                <w:lang w:val="en-US"/>
              </w:rPr>
              <w:t>of</w:t>
            </w:r>
            <w:r w:rsidRPr="00B554CA">
              <w:rPr>
                <w:rFonts w:eastAsia="Arial" w:cs="Arial"/>
                <w:bCs/>
                <w:spacing w:val="-8"/>
                <w:lang w:val="en-US"/>
              </w:rPr>
              <w:t xml:space="preserve"> </w:t>
            </w:r>
            <w:r w:rsidRPr="00B554CA">
              <w:rPr>
                <w:rFonts w:eastAsia="Arial" w:cs="Arial"/>
                <w:bCs/>
                <w:lang w:val="en-US"/>
              </w:rPr>
              <w:t>democracy</w:t>
            </w:r>
            <w:r w:rsidRPr="00B554CA">
              <w:rPr>
                <w:rFonts w:eastAsia="Arial" w:cs="Arial"/>
                <w:bCs/>
                <w:spacing w:val="-5"/>
                <w:lang w:val="en-US"/>
              </w:rPr>
              <w:t xml:space="preserve"> </w:t>
            </w:r>
            <w:r w:rsidRPr="00B554CA">
              <w:rPr>
                <w:rFonts w:eastAsia="Arial" w:cs="Arial"/>
                <w:bCs/>
                <w:lang w:val="en-US"/>
              </w:rPr>
              <w:t>and</w:t>
            </w:r>
            <w:r w:rsidRPr="00B554CA">
              <w:rPr>
                <w:rFonts w:eastAsia="Arial" w:cs="Arial"/>
                <w:bCs/>
                <w:spacing w:val="-8"/>
                <w:lang w:val="en-US"/>
              </w:rPr>
              <w:t xml:space="preserve"> </w:t>
            </w:r>
            <w:r w:rsidRPr="00B554CA">
              <w:rPr>
                <w:rFonts w:eastAsia="Arial" w:cs="Arial"/>
                <w:bCs/>
                <w:lang w:val="en-US"/>
              </w:rPr>
              <w:t>the</w:t>
            </w:r>
            <w:r w:rsidRPr="00B554CA">
              <w:rPr>
                <w:rFonts w:eastAsia="Arial" w:cs="Arial"/>
                <w:bCs/>
                <w:spacing w:val="-3"/>
                <w:lang w:val="en-US"/>
              </w:rPr>
              <w:t xml:space="preserve"> </w:t>
            </w:r>
            <w:r w:rsidRPr="00B554CA">
              <w:rPr>
                <w:rFonts w:eastAsia="Arial" w:cs="Arial"/>
                <w:bCs/>
                <w:lang w:val="en-US"/>
              </w:rPr>
              <w:t>rule</w:t>
            </w:r>
            <w:r w:rsidRPr="00B554CA">
              <w:rPr>
                <w:rFonts w:eastAsia="Arial" w:cs="Arial"/>
                <w:bCs/>
                <w:spacing w:val="-9"/>
                <w:lang w:val="en-US"/>
              </w:rPr>
              <w:t xml:space="preserve"> </w:t>
            </w:r>
            <w:r w:rsidRPr="00B554CA">
              <w:rPr>
                <w:rFonts w:eastAsia="Arial" w:cs="Arial"/>
                <w:bCs/>
                <w:lang w:val="en-US"/>
              </w:rPr>
              <w:t>of</w:t>
            </w:r>
            <w:r w:rsidRPr="00B554CA">
              <w:rPr>
                <w:rFonts w:eastAsia="Arial" w:cs="Arial"/>
                <w:bCs/>
                <w:spacing w:val="-1"/>
                <w:lang w:val="en-US"/>
              </w:rPr>
              <w:t xml:space="preserve"> </w:t>
            </w:r>
            <w:r w:rsidRPr="00B554CA">
              <w:rPr>
                <w:rFonts w:eastAsia="Arial" w:cs="Arial"/>
                <w:bCs/>
                <w:lang w:val="en-US"/>
              </w:rPr>
              <w:t>law in our society. Extremism is defined in the Counter Extremism Strategy 2015 as the vocal or active opposition to our fundamental values, including the rule of law, individual liberty and the mutual respect and tolerance of different faiths and beliefs.</w:t>
            </w:r>
            <w:r>
              <w:rPr>
                <w:rFonts w:eastAsia="Arial" w:cs="Arial"/>
                <w:bCs/>
                <w:lang w:val="en-US"/>
              </w:rPr>
              <w:t xml:space="preserve"> </w:t>
            </w:r>
            <w:proofErr w:type="spellStart"/>
            <w:r w:rsidRPr="00B554CA">
              <w:rPr>
                <w:rFonts w:eastAsia="Arial" w:cs="Arial"/>
                <w:bCs/>
                <w:lang w:val="en-US"/>
              </w:rPr>
              <w:t>Radicalisation</w:t>
            </w:r>
            <w:proofErr w:type="spellEnd"/>
            <w:r w:rsidRPr="00B554CA">
              <w:rPr>
                <w:rFonts w:eastAsia="Arial" w:cs="Arial"/>
                <w:bCs/>
                <w:spacing w:val="-8"/>
                <w:lang w:val="en-US"/>
              </w:rPr>
              <w:t xml:space="preserve"> </w:t>
            </w:r>
            <w:r w:rsidRPr="00B554CA">
              <w:rPr>
                <w:rFonts w:eastAsia="Arial" w:cs="Arial"/>
                <w:bCs/>
                <w:lang w:val="en-US"/>
              </w:rPr>
              <w:t>is</w:t>
            </w:r>
            <w:r w:rsidRPr="00B554CA">
              <w:rPr>
                <w:rFonts w:eastAsia="Arial" w:cs="Arial"/>
                <w:bCs/>
                <w:spacing w:val="-4"/>
                <w:lang w:val="en-US"/>
              </w:rPr>
              <w:t xml:space="preserve"> </w:t>
            </w:r>
            <w:r w:rsidRPr="00B554CA">
              <w:rPr>
                <w:rFonts w:eastAsia="Arial" w:cs="Arial"/>
                <w:bCs/>
                <w:lang w:val="en-US"/>
              </w:rPr>
              <w:t>the</w:t>
            </w:r>
            <w:r w:rsidRPr="00B554CA">
              <w:rPr>
                <w:rFonts w:eastAsia="Arial" w:cs="Arial"/>
                <w:bCs/>
                <w:spacing w:val="-4"/>
                <w:lang w:val="en-US"/>
              </w:rPr>
              <w:t xml:space="preserve"> </w:t>
            </w:r>
            <w:r w:rsidRPr="00B554CA">
              <w:rPr>
                <w:rFonts w:eastAsia="Arial" w:cs="Arial"/>
                <w:bCs/>
                <w:lang w:val="en-US"/>
              </w:rPr>
              <w:t>process</w:t>
            </w:r>
            <w:r w:rsidRPr="00B554CA">
              <w:rPr>
                <w:rFonts w:eastAsia="Arial" w:cs="Arial"/>
                <w:bCs/>
                <w:spacing w:val="-6"/>
                <w:lang w:val="en-US"/>
              </w:rPr>
              <w:t xml:space="preserve"> </w:t>
            </w:r>
            <w:r w:rsidRPr="00B554CA">
              <w:rPr>
                <w:rFonts w:eastAsia="Arial" w:cs="Arial"/>
                <w:bCs/>
                <w:lang w:val="en-US"/>
              </w:rPr>
              <w:t>by</w:t>
            </w:r>
            <w:r w:rsidRPr="00B554CA">
              <w:rPr>
                <w:rFonts w:eastAsia="Arial" w:cs="Arial"/>
                <w:bCs/>
                <w:spacing w:val="-9"/>
                <w:lang w:val="en-US"/>
              </w:rPr>
              <w:t xml:space="preserve"> </w:t>
            </w:r>
            <w:r w:rsidRPr="00B554CA">
              <w:rPr>
                <w:rFonts w:eastAsia="Arial" w:cs="Arial"/>
                <w:bCs/>
                <w:lang w:val="en-US"/>
              </w:rPr>
              <w:t>which</w:t>
            </w:r>
            <w:r w:rsidRPr="00B554CA">
              <w:rPr>
                <w:rFonts w:eastAsia="Arial" w:cs="Arial"/>
                <w:bCs/>
                <w:spacing w:val="-6"/>
                <w:lang w:val="en-US"/>
              </w:rPr>
              <w:t xml:space="preserve"> </w:t>
            </w:r>
            <w:r w:rsidRPr="00B554CA">
              <w:rPr>
                <w:rFonts w:eastAsia="Arial" w:cs="Arial"/>
                <w:bCs/>
                <w:lang w:val="en-US"/>
              </w:rPr>
              <w:t>people</w:t>
            </w:r>
            <w:r w:rsidRPr="00B554CA">
              <w:rPr>
                <w:rFonts w:eastAsia="Arial" w:cs="Arial"/>
                <w:bCs/>
                <w:spacing w:val="-8"/>
                <w:lang w:val="en-US"/>
              </w:rPr>
              <w:t xml:space="preserve"> </w:t>
            </w:r>
            <w:r w:rsidRPr="00B554CA">
              <w:rPr>
                <w:rFonts w:eastAsia="Arial" w:cs="Arial"/>
                <w:bCs/>
                <w:lang w:val="en-US"/>
              </w:rPr>
              <w:t>come</w:t>
            </w:r>
            <w:r w:rsidRPr="00B554CA">
              <w:rPr>
                <w:rFonts w:eastAsia="Arial" w:cs="Arial"/>
                <w:bCs/>
                <w:spacing w:val="-6"/>
                <w:lang w:val="en-US"/>
              </w:rPr>
              <w:t xml:space="preserve"> </w:t>
            </w:r>
            <w:r w:rsidRPr="00B554CA">
              <w:rPr>
                <w:rFonts w:eastAsia="Arial" w:cs="Arial"/>
                <w:bCs/>
                <w:lang w:val="en-US"/>
              </w:rPr>
              <w:t>to</w:t>
            </w:r>
            <w:r w:rsidRPr="00B554CA">
              <w:rPr>
                <w:rFonts w:eastAsia="Arial" w:cs="Arial"/>
                <w:bCs/>
                <w:spacing w:val="-8"/>
                <w:lang w:val="en-US"/>
              </w:rPr>
              <w:t xml:space="preserve"> </w:t>
            </w:r>
            <w:r w:rsidRPr="00B554CA">
              <w:rPr>
                <w:rFonts w:eastAsia="Arial" w:cs="Arial"/>
                <w:bCs/>
                <w:lang w:val="en-US"/>
              </w:rPr>
              <w:t>support</w:t>
            </w:r>
            <w:r w:rsidRPr="00B554CA">
              <w:rPr>
                <w:rFonts w:eastAsia="Arial" w:cs="Arial"/>
                <w:bCs/>
                <w:spacing w:val="-10"/>
                <w:lang w:val="en-US"/>
              </w:rPr>
              <w:t xml:space="preserve"> </w:t>
            </w:r>
            <w:r w:rsidRPr="00B554CA">
              <w:rPr>
                <w:rFonts w:eastAsia="Arial" w:cs="Arial"/>
                <w:bCs/>
                <w:lang w:val="en-US"/>
              </w:rPr>
              <w:t xml:space="preserve">terrorism and extremist ideologies associated with terrorist groups, leading to </w:t>
            </w:r>
            <w:r w:rsidRPr="00B554CA">
              <w:rPr>
                <w:rFonts w:eastAsia="Arial" w:cs="Arial"/>
                <w:bCs/>
                <w:spacing w:val="-2"/>
                <w:lang w:val="en-US"/>
              </w:rPr>
              <w:t>terrorism.</w:t>
            </w:r>
          </w:p>
        </w:tc>
      </w:tr>
      <w:tr w:rsidR="006C6DC6" w:rsidRPr="00B554CA" w14:paraId="244F8990" w14:textId="77777777" w:rsidTr="00C05770">
        <w:trPr>
          <w:trHeight w:val="1931"/>
        </w:trPr>
        <w:tc>
          <w:tcPr>
            <w:tcW w:w="2585" w:type="dxa"/>
          </w:tcPr>
          <w:p w14:paraId="79D97201" w14:textId="71AA84F4"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Child Criminal Exploitation</w:t>
            </w:r>
            <w:r w:rsidRPr="00B554CA">
              <w:rPr>
                <w:rFonts w:eastAsia="Arial" w:cs="Arial"/>
                <w:bCs/>
                <w:spacing w:val="-17"/>
                <w:lang w:val="en-US"/>
              </w:rPr>
              <w:t xml:space="preserve"> </w:t>
            </w:r>
            <w:r w:rsidRPr="00B554CA">
              <w:rPr>
                <w:rFonts w:eastAsia="Arial" w:cs="Arial"/>
                <w:bCs/>
                <w:lang w:val="en-US"/>
              </w:rPr>
              <w:t xml:space="preserve">and </w:t>
            </w:r>
            <w:r w:rsidRPr="00B554CA">
              <w:rPr>
                <w:rFonts w:eastAsia="Arial" w:cs="Arial"/>
                <w:bCs/>
                <w:spacing w:val="-2"/>
                <w:lang w:val="en-US"/>
              </w:rPr>
              <w:t>Gangs*</w:t>
            </w:r>
          </w:p>
        </w:tc>
        <w:tc>
          <w:tcPr>
            <w:tcW w:w="7054" w:type="dxa"/>
          </w:tcPr>
          <w:p w14:paraId="25F78900" w14:textId="35BB68E5"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 xml:space="preserve">As set out in the </w:t>
            </w:r>
            <w:r w:rsidRPr="00B554CA">
              <w:rPr>
                <w:rFonts w:eastAsia="Arial" w:cs="Arial"/>
                <w:bCs/>
                <w:color w:val="0000FF"/>
                <w:u w:val="single" w:color="0000FF"/>
                <w:lang w:val="en-US"/>
              </w:rPr>
              <w:t>Serious Violence Strategy</w:t>
            </w:r>
            <w:r w:rsidRPr="00B554CA">
              <w:rPr>
                <w:rFonts w:eastAsia="Arial" w:cs="Arial"/>
                <w:bCs/>
                <w:lang w:val="en-US"/>
              </w:rPr>
              <w:t>, published by the Home Office,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the</w:t>
            </w:r>
            <w:r w:rsidRPr="00B554CA">
              <w:rPr>
                <w:rFonts w:eastAsia="Arial" w:cs="Arial"/>
                <w:bCs/>
                <w:spacing w:val="-3"/>
                <w:lang w:val="en-US"/>
              </w:rPr>
              <w:t xml:space="preserve"> </w:t>
            </w:r>
            <w:r w:rsidRPr="00B554CA">
              <w:rPr>
                <w:rFonts w:eastAsia="Arial" w:cs="Arial"/>
                <w:bCs/>
                <w:lang w:val="en-US"/>
              </w:rPr>
              <w:t>threat</w:t>
            </w:r>
            <w:r w:rsidRPr="00B554CA">
              <w:rPr>
                <w:rFonts w:eastAsia="Arial" w:cs="Arial"/>
                <w:bCs/>
                <w:spacing w:val="-8"/>
                <w:lang w:val="en-US"/>
              </w:rPr>
              <w:t xml:space="preserve"> </w:t>
            </w:r>
            <w:r w:rsidRPr="00B554CA">
              <w:rPr>
                <w:rFonts w:eastAsia="Arial" w:cs="Arial"/>
                <w:bCs/>
                <w:lang w:val="en-US"/>
              </w:rPr>
              <w:t>of</w:t>
            </w:r>
            <w:r w:rsidRPr="00B554CA">
              <w:rPr>
                <w:rFonts w:eastAsia="Arial" w:cs="Arial"/>
                <w:bCs/>
                <w:spacing w:val="-3"/>
                <w:lang w:val="en-US"/>
              </w:rPr>
              <w:t xml:space="preserve"> </w:t>
            </w:r>
            <w:r w:rsidRPr="00B554CA">
              <w:rPr>
                <w:rFonts w:eastAsia="Arial" w:cs="Arial"/>
                <w:bCs/>
                <w:lang w:val="en-US"/>
              </w:rPr>
              <w:t>violence.</w:t>
            </w:r>
            <w:r w:rsidRPr="00B554CA">
              <w:rPr>
                <w:rFonts w:eastAsia="Arial" w:cs="Arial"/>
                <w:bCs/>
                <w:spacing w:val="-9"/>
                <w:lang w:val="en-US"/>
              </w:rPr>
              <w:t xml:space="preserve"> </w:t>
            </w:r>
            <w:r w:rsidRPr="00B554CA">
              <w:rPr>
                <w:rFonts w:eastAsia="Arial" w:cs="Arial"/>
                <w:bCs/>
                <w:lang w:val="en-US"/>
              </w:rPr>
              <w:t>The</w:t>
            </w:r>
            <w:r w:rsidRPr="00B554CA">
              <w:rPr>
                <w:rFonts w:eastAsia="Arial" w:cs="Arial"/>
                <w:bCs/>
                <w:spacing w:val="-4"/>
                <w:lang w:val="en-US"/>
              </w:rPr>
              <w:t xml:space="preserve"> </w:t>
            </w:r>
            <w:r w:rsidRPr="00B554CA">
              <w:rPr>
                <w:rFonts w:eastAsia="Arial" w:cs="Arial"/>
                <w:bCs/>
                <w:lang w:val="en-US"/>
              </w:rPr>
              <w:t>victim</w:t>
            </w:r>
            <w:r w:rsidRPr="00B554CA">
              <w:rPr>
                <w:rFonts w:eastAsia="Arial" w:cs="Arial"/>
                <w:bCs/>
                <w:spacing w:val="-7"/>
                <w:lang w:val="en-US"/>
              </w:rPr>
              <w:t xml:space="preserve"> </w:t>
            </w:r>
            <w:r w:rsidRPr="00B554CA">
              <w:rPr>
                <w:rFonts w:eastAsia="Arial" w:cs="Arial"/>
                <w:bCs/>
                <w:lang w:val="en-US"/>
              </w:rPr>
              <w:t>may</w:t>
            </w:r>
            <w:r w:rsidRPr="00B554CA">
              <w:rPr>
                <w:rFonts w:eastAsia="Arial" w:cs="Arial"/>
                <w:bCs/>
                <w:spacing w:val="-7"/>
                <w:lang w:val="en-US"/>
              </w:rPr>
              <w:t xml:space="preserve"> </w:t>
            </w:r>
            <w:r w:rsidRPr="00B554CA">
              <w:rPr>
                <w:rFonts w:eastAsia="Arial" w:cs="Arial"/>
                <w:bCs/>
                <w:lang w:val="en-US"/>
              </w:rPr>
              <w:t>have</w:t>
            </w:r>
            <w:r w:rsidRPr="00B554CA">
              <w:rPr>
                <w:rFonts w:eastAsia="Arial" w:cs="Arial"/>
                <w:bCs/>
                <w:spacing w:val="-9"/>
                <w:lang w:val="en-US"/>
              </w:rPr>
              <w:t xml:space="preserve"> </w:t>
            </w:r>
            <w:r w:rsidRPr="00B554CA">
              <w:rPr>
                <w:rFonts w:eastAsia="Arial" w:cs="Arial"/>
                <w:bCs/>
                <w:lang w:val="en-US"/>
              </w:rPr>
              <w:t>been</w:t>
            </w:r>
            <w:r w:rsidRPr="00B554CA">
              <w:rPr>
                <w:rFonts w:eastAsia="Arial" w:cs="Arial"/>
                <w:bCs/>
                <w:spacing w:val="-4"/>
                <w:lang w:val="en-US"/>
              </w:rPr>
              <w:t xml:space="preserve"> </w:t>
            </w:r>
            <w:r w:rsidRPr="00B554CA">
              <w:rPr>
                <w:rFonts w:eastAsia="Arial" w:cs="Arial"/>
                <w:bCs/>
                <w:lang w:val="en-US"/>
              </w:rPr>
              <w:t>criminally</w:t>
            </w:r>
            <w:r w:rsidRPr="00B554CA">
              <w:rPr>
                <w:rFonts w:eastAsia="Arial" w:cs="Arial"/>
                <w:bCs/>
                <w:spacing w:val="-6"/>
                <w:lang w:val="en-US"/>
              </w:rPr>
              <w:t xml:space="preserve"> </w:t>
            </w:r>
            <w:r w:rsidRPr="00B554CA">
              <w:rPr>
                <w:rFonts w:eastAsia="Arial" w:cs="Arial"/>
                <w:bCs/>
                <w:lang w:val="en-US"/>
              </w:rPr>
              <w:t>exploited</w:t>
            </w:r>
            <w:r w:rsidRPr="00B554CA">
              <w:rPr>
                <w:rFonts w:eastAsia="Arial" w:cs="Arial"/>
                <w:bCs/>
                <w:spacing w:val="-2"/>
                <w:lang w:val="en-US"/>
              </w:rPr>
              <w:t xml:space="preserve"> </w:t>
            </w:r>
            <w:r w:rsidRPr="00B554CA">
              <w:rPr>
                <w:rFonts w:eastAsia="Arial" w:cs="Arial"/>
                <w:bCs/>
                <w:lang w:val="en-US"/>
              </w:rPr>
              <w:t xml:space="preserve">even if the activity appears consensual. Child criminal exploitation does not always involve physical contact; it can also occur </w:t>
            </w:r>
            <w:proofErr w:type="gramStart"/>
            <w:r w:rsidRPr="00B554CA">
              <w:rPr>
                <w:rFonts w:eastAsia="Arial" w:cs="Arial"/>
                <w:bCs/>
                <w:lang w:val="en-US"/>
              </w:rPr>
              <w:t>through the use of</w:t>
            </w:r>
            <w:proofErr w:type="gramEnd"/>
            <w:r w:rsidRPr="00B554CA">
              <w:rPr>
                <w:rFonts w:eastAsia="Arial" w:cs="Arial"/>
                <w:bCs/>
                <w:lang w:val="en-US"/>
              </w:rPr>
              <w:t xml:space="preserve"> </w:t>
            </w:r>
            <w:r w:rsidRPr="00B554CA">
              <w:rPr>
                <w:rFonts w:eastAsia="Arial" w:cs="Arial"/>
                <w:bCs/>
                <w:spacing w:val="-2"/>
                <w:lang w:val="en-US"/>
              </w:rPr>
              <w:t>technology.</w:t>
            </w:r>
          </w:p>
        </w:tc>
      </w:tr>
      <w:tr w:rsidR="006C6DC6" w:rsidRPr="00B554CA" w14:paraId="28083FAC" w14:textId="77777777" w:rsidTr="00C05770">
        <w:trPr>
          <w:trHeight w:val="1931"/>
        </w:trPr>
        <w:tc>
          <w:tcPr>
            <w:tcW w:w="2585" w:type="dxa"/>
          </w:tcPr>
          <w:p w14:paraId="144313FF" w14:textId="71B3F48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Domestic Abuse*</w:t>
            </w:r>
          </w:p>
        </w:tc>
        <w:tc>
          <w:tcPr>
            <w:tcW w:w="7054" w:type="dxa"/>
          </w:tcPr>
          <w:p w14:paraId="6C62DEBF" w14:textId="1FB8C8FE"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 xml:space="preserve">Domestic abuse can encompass a wide range of </w:t>
            </w:r>
            <w:proofErr w:type="spellStart"/>
            <w:r w:rsidRPr="00B554CA">
              <w:rPr>
                <w:rFonts w:eastAsia="Arial" w:cs="Arial"/>
                <w:bCs/>
                <w:lang w:val="en-US"/>
              </w:rPr>
              <w:t>behaviours</w:t>
            </w:r>
            <w:proofErr w:type="spellEnd"/>
            <w:r w:rsidRPr="00B554CA">
              <w:rPr>
                <w:rFonts w:eastAsia="Arial" w:cs="Arial"/>
                <w:bCs/>
                <w:lang w:val="en-US"/>
              </w:rPr>
              <w:t xml:space="preserve"> and may be a</w:t>
            </w:r>
            <w:r w:rsidRPr="00B554CA">
              <w:rPr>
                <w:rFonts w:eastAsia="Arial" w:cs="Arial"/>
                <w:bCs/>
                <w:spacing w:val="-4"/>
                <w:lang w:val="en-US"/>
              </w:rPr>
              <w:t xml:space="preserve"> </w:t>
            </w:r>
            <w:r w:rsidRPr="00B554CA">
              <w:rPr>
                <w:rFonts w:eastAsia="Arial" w:cs="Arial"/>
                <w:bCs/>
                <w:lang w:val="en-US"/>
              </w:rPr>
              <w:t>single</w:t>
            </w:r>
            <w:r w:rsidRPr="00B554CA">
              <w:rPr>
                <w:rFonts w:eastAsia="Arial" w:cs="Arial"/>
                <w:bCs/>
                <w:spacing w:val="-8"/>
                <w:lang w:val="en-US"/>
              </w:rPr>
              <w:t xml:space="preserve"> </w:t>
            </w:r>
            <w:r w:rsidRPr="00B554CA">
              <w:rPr>
                <w:rFonts w:eastAsia="Arial" w:cs="Arial"/>
                <w:bCs/>
                <w:lang w:val="en-US"/>
              </w:rPr>
              <w:t>incident</w:t>
            </w:r>
            <w:r w:rsidRPr="00B554CA">
              <w:rPr>
                <w:rFonts w:eastAsia="Arial" w:cs="Arial"/>
                <w:bCs/>
                <w:spacing w:val="-4"/>
                <w:lang w:val="en-US"/>
              </w:rPr>
              <w:t xml:space="preserve"> </w:t>
            </w:r>
            <w:r w:rsidRPr="00B554CA">
              <w:rPr>
                <w:rFonts w:eastAsia="Arial" w:cs="Arial"/>
                <w:bCs/>
                <w:lang w:val="en-US"/>
              </w:rPr>
              <w:t>or</w:t>
            </w:r>
            <w:r w:rsidRPr="00B554CA">
              <w:rPr>
                <w:rFonts w:eastAsia="Arial" w:cs="Arial"/>
                <w:bCs/>
                <w:spacing w:val="-9"/>
                <w:lang w:val="en-US"/>
              </w:rPr>
              <w:t xml:space="preserve"> </w:t>
            </w:r>
            <w:r w:rsidRPr="00B554CA">
              <w:rPr>
                <w:rFonts w:eastAsia="Arial" w:cs="Arial"/>
                <w:bCs/>
                <w:lang w:val="en-US"/>
              </w:rPr>
              <w:t>a</w:t>
            </w:r>
            <w:r w:rsidRPr="00B554CA">
              <w:rPr>
                <w:rFonts w:eastAsia="Arial" w:cs="Arial"/>
                <w:bCs/>
                <w:spacing w:val="-4"/>
                <w:lang w:val="en-US"/>
              </w:rPr>
              <w:t xml:space="preserve"> </w:t>
            </w:r>
            <w:r w:rsidRPr="00B554CA">
              <w:rPr>
                <w:rFonts w:eastAsia="Arial" w:cs="Arial"/>
                <w:bCs/>
                <w:lang w:val="en-US"/>
              </w:rPr>
              <w:t>pattern</w:t>
            </w:r>
            <w:r w:rsidRPr="00B554CA">
              <w:rPr>
                <w:rFonts w:eastAsia="Arial" w:cs="Arial"/>
                <w:bCs/>
                <w:spacing w:val="-6"/>
                <w:lang w:val="en-US"/>
              </w:rPr>
              <w:t xml:space="preserve"> </w:t>
            </w:r>
            <w:r w:rsidRPr="00B554CA">
              <w:rPr>
                <w:rFonts w:eastAsia="Arial" w:cs="Arial"/>
                <w:bCs/>
                <w:lang w:val="en-US"/>
              </w:rPr>
              <w:t>of</w:t>
            </w:r>
            <w:r w:rsidRPr="00B554CA">
              <w:rPr>
                <w:rFonts w:eastAsia="Arial" w:cs="Arial"/>
                <w:bCs/>
                <w:spacing w:val="-4"/>
                <w:lang w:val="en-US"/>
              </w:rPr>
              <w:t xml:space="preserve"> </w:t>
            </w:r>
            <w:r w:rsidRPr="00B554CA">
              <w:rPr>
                <w:rFonts w:eastAsia="Arial" w:cs="Arial"/>
                <w:bCs/>
                <w:lang w:val="en-US"/>
              </w:rPr>
              <w:t>incidents.</w:t>
            </w:r>
            <w:r w:rsidRPr="00B554CA">
              <w:rPr>
                <w:rFonts w:eastAsia="Arial" w:cs="Arial"/>
                <w:bCs/>
                <w:spacing w:val="-6"/>
                <w:lang w:val="en-US"/>
              </w:rPr>
              <w:t xml:space="preserve"> </w:t>
            </w:r>
            <w:r w:rsidRPr="00B554CA">
              <w:rPr>
                <w:rFonts w:eastAsia="Arial" w:cs="Arial"/>
                <w:bCs/>
                <w:lang w:val="en-US"/>
              </w:rPr>
              <w:t>Domestic</w:t>
            </w:r>
            <w:r w:rsidRPr="00B554CA">
              <w:rPr>
                <w:rFonts w:eastAsia="Arial" w:cs="Arial"/>
                <w:bCs/>
                <w:spacing w:val="-7"/>
                <w:lang w:val="en-US"/>
              </w:rPr>
              <w:t xml:space="preserve"> </w:t>
            </w:r>
            <w:r w:rsidRPr="00B554CA">
              <w:rPr>
                <w:rFonts w:eastAsia="Arial" w:cs="Arial"/>
                <w:bCs/>
                <w:lang w:val="en-US"/>
              </w:rPr>
              <w:t>abuse</w:t>
            </w:r>
            <w:r w:rsidRPr="00B554CA">
              <w:rPr>
                <w:rFonts w:eastAsia="Arial" w:cs="Arial"/>
                <w:bCs/>
                <w:spacing w:val="-4"/>
                <w:lang w:val="en-US"/>
              </w:rPr>
              <w:t xml:space="preserve"> </w:t>
            </w:r>
            <w:r w:rsidRPr="00B554CA">
              <w:rPr>
                <w:rFonts w:eastAsia="Arial" w:cs="Arial"/>
                <w:bCs/>
                <w:lang w:val="en-US"/>
              </w:rPr>
              <w:t>is</w:t>
            </w:r>
            <w:r w:rsidRPr="00B554CA">
              <w:rPr>
                <w:rFonts w:eastAsia="Arial" w:cs="Arial"/>
                <w:bCs/>
                <w:spacing w:val="-4"/>
                <w:lang w:val="en-US"/>
              </w:rPr>
              <w:t xml:space="preserve"> </w:t>
            </w:r>
            <w:r w:rsidRPr="00B554CA">
              <w:rPr>
                <w:rFonts w:eastAsia="Arial" w:cs="Arial"/>
                <w:bCs/>
                <w:lang w:val="en-US"/>
              </w:rPr>
              <w:t>not</w:t>
            </w:r>
            <w:r w:rsidRPr="00B554CA">
              <w:rPr>
                <w:rFonts w:eastAsia="Arial" w:cs="Arial"/>
                <w:bCs/>
                <w:spacing w:val="-4"/>
                <w:lang w:val="en-US"/>
              </w:rPr>
              <w:t xml:space="preserve"> </w:t>
            </w:r>
            <w:r w:rsidRPr="00B554CA">
              <w:rPr>
                <w:rFonts w:eastAsia="Arial" w:cs="Arial"/>
                <w:bCs/>
                <w:lang w:val="en-US"/>
              </w:rPr>
              <w:t>limited</w:t>
            </w:r>
            <w:r w:rsidRPr="00B554CA">
              <w:rPr>
                <w:rFonts w:eastAsia="Arial" w:cs="Arial"/>
                <w:bCs/>
                <w:spacing w:val="-1"/>
                <w:lang w:val="en-US"/>
              </w:rPr>
              <w:t xml:space="preserve"> </w:t>
            </w:r>
            <w:r w:rsidRPr="00B554CA">
              <w:rPr>
                <w:rFonts w:eastAsia="Arial" w:cs="Arial"/>
                <w:bCs/>
                <w:lang w:val="en-US"/>
              </w:rPr>
              <w:t xml:space="preserve">to physical acts of violence or threatening </w:t>
            </w:r>
            <w:proofErr w:type="spellStart"/>
            <w:r w:rsidRPr="00B554CA">
              <w:rPr>
                <w:rFonts w:eastAsia="Arial" w:cs="Arial"/>
                <w:bCs/>
                <w:lang w:val="en-US"/>
              </w:rPr>
              <w:t>behaviour</w:t>
            </w:r>
            <w:proofErr w:type="spellEnd"/>
            <w:r w:rsidRPr="00B554CA">
              <w:rPr>
                <w:rFonts w:eastAsia="Arial" w:cs="Arial"/>
                <w:bCs/>
                <w:lang w:val="en-US"/>
              </w:rPr>
              <w:t>, and can include emotional,</w:t>
            </w:r>
            <w:r w:rsidRPr="00B554CA">
              <w:rPr>
                <w:rFonts w:eastAsia="Arial" w:cs="Arial"/>
                <w:bCs/>
                <w:spacing w:val="-3"/>
                <w:lang w:val="en-US"/>
              </w:rPr>
              <w:t xml:space="preserve"> </w:t>
            </w:r>
            <w:r w:rsidRPr="00B554CA">
              <w:rPr>
                <w:rFonts w:eastAsia="Arial" w:cs="Arial"/>
                <w:bCs/>
                <w:lang w:val="en-US"/>
              </w:rPr>
              <w:t>psychological,</w:t>
            </w:r>
            <w:r w:rsidRPr="00B554CA">
              <w:rPr>
                <w:rFonts w:eastAsia="Arial" w:cs="Arial"/>
                <w:bCs/>
                <w:spacing w:val="-3"/>
                <w:lang w:val="en-US"/>
              </w:rPr>
              <w:t xml:space="preserve"> </w:t>
            </w:r>
            <w:r w:rsidRPr="00B554CA">
              <w:rPr>
                <w:rFonts w:eastAsia="Arial" w:cs="Arial"/>
                <w:bCs/>
                <w:lang w:val="en-US"/>
              </w:rPr>
              <w:t>controlling</w:t>
            </w:r>
            <w:r w:rsidRPr="00B554CA">
              <w:rPr>
                <w:rFonts w:eastAsia="Arial" w:cs="Arial"/>
                <w:bCs/>
                <w:spacing w:val="-1"/>
                <w:lang w:val="en-US"/>
              </w:rPr>
              <w:t xml:space="preserve"> </w:t>
            </w:r>
            <w:r w:rsidRPr="00B554CA">
              <w:rPr>
                <w:rFonts w:eastAsia="Arial" w:cs="Arial"/>
                <w:bCs/>
                <w:lang w:val="en-US"/>
              </w:rPr>
              <w:t>or</w:t>
            </w:r>
            <w:r w:rsidRPr="00B554CA">
              <w:rPr>
                <w:rFonts w:eastAsia="Arial" w:cs="Arial"/>
                <w:bCs/>
                <w:spacing w:val="-3"/>
                <w:lang w:val="en-US"/>
              </w:rPr>
              <w:t xml:space="preserve"> </w:t>
            </w:r>
            <w:r w:rsidRPr="00B554CA">
              <w:rPr>
                <w:rFonts w:eastAsia="Arial" w:cs="Arial"/>
                <w:bCs/>
                <w:lang w:val="en-US"/>
              </w:rPr>
              <w:t>coercive</w:t>
            </w:r>
            <w:r w:rsidRPr="00B554CA">
              <w:rPr>
                <w:rFonts w:eastAsia="Arial" w:cs="Arial"/>
                <w:bCs/>
                <w:spacing w:val="-3"/>
                <w:lang w:val="en-US"/>
              </w:rPr>
              <w:t xml:space="preserve"> </w:t>
            </w:r>
            <w:proofErr w:type="spellStart"/>
            <w:r w:rsidRPr="00B554CA">
              <w:rPr>
                <w:rFonts w:eastAsia="Arial" w:cs="Arial"/>
                <w:bCs/>
                <w:lang w:val="en-US"/>
              </w:rPr>
              <w:t>behaviour</w:t>
            </w:r>
            <w:proofErr w:type="spellEnd"/>
            <w:r w:rsidRPr="00B554CA">
              <w:rPr>
                <w:rFonts w:eastAsia="Arial" w:cs="Arial"/>
                <w:bCs/>
                <w:lang w:val="en-US"/>
              </w:rPr>
              <w:t>,</w:t>
            </w:r>
            <w:r w:rsidRPr="00B554CA">
              <w:rPr>
                <w:rFonts w:eastAsia="Arial" w:cs="Arial"/>
                <w:bCs/>
                <w:spacing w:val="-3"/>
                <w:lang w:val="en-US"/>
              </w:rPr>
              <w:t xml:space="preserve"> </w:t>
            </w:r>
            <w:r w:rsidRPr="00B554CA">
              <w:rPr>
                <w:rFonts w:eastAsia="Arial" w:cs="Arial"/>
                <w:bCs/>
                <w:lang w:val="en-US"/>
              </w:rPr>
              <w:t>sexual</w:t>
            </w:r>
            <w:r w:rsidRPr="00B554CA">
              <w:rPr>
                <w:rFonts w:eastAsia="Arial" w:cs="Arial"/>
                <w:bCs/>
                <w:spacing w:val="-5"/>
                <w:lang w:val="en-US"/>
              </w:rPr>
              <w:t xml:space="preserve"> </w:t>
            </w:r>
            <w:r w:rsidRPr="00B554CA">
              <w:rPr>
                <w:rFonts w:eastAsia="Arial" w:cs="Arial"/>
                <w:bCs/>
                <w:lang w:val="en-US"/>
              </w:rPr>
              <w:t>and/or economic abuse. Domestic abuse continues to be a prevalent risk factor identified through children social care assessments for children in need.</w:t>
            </w:r>
            <w:r>
              <w:rPr>
                <w:rFonts w:eastAsia="Arial" w:cs="Arial"/>
                <w:bCs/>
                <w:lang w:val="en-US"/>
              </w:rPr>
              <w:t xml:space="preserve"> </w:t>
            </w:r>
            <w:r w:rsidRPr="00B554CA">
              <w:rPr>
                <w:rFonts w:eastAsia="Arial" w:cs="Arial"/>
                <w:bCs/>
                <w:lang w:val="en-US"/>
              </w:rPr>
              <w:t>Domestic abuse has a significant impact on children and young people. Children</w:t>
            </w:r>
            <w:r w:rsidRPr="00B554CA">
              <w:rPr>
                <w:rFonts w:eastAsia="Arial" w:cs="Arial"/>
                <w:bCs/>
                <w:spacing w:val="-1"/>
                <w:lang w:val="en-US"/>
              </w:rPr>
              <w:t xml:space="preserve"> </w:t>
            </w:r>
            <w:r w:rsidRPr="00B554CA">
              <w:rPr>
                <w:rFonts w:eastAsia="Arial" w:cs="Arial"/>
                <w:bCs/>
                <w:lang w:val="en-US"/>
              </w:rPr>
              <w:t>may</w:t>
            </w:r>
            <w:r w:rsidRPr="00B554CA">
              <w:rPr>
                <w:rFonts w:eastAsia="Arial" w:cs="Arial"/>
                <w:bCs/>
                <w:spacing w:val="-3"/>
                <w:lang w:val="en-US"/>
              </w:rPr>
              <w:t xml:space="preserve"> </w:t>
            </w:r>
            <w:r w:rsidRPr="00B554CA">
              <w:rPr>
                <w:rFonts w:eastAsia="Arial" w:cs="Arial"/>
                <w:bCs/>
                <w:lang w:val="en-US"/>
              </w:rPr>
              <w:t>experience</w:t>
            </w:r>
            <w:r w:rsidRPr="00B554CA">
              <w:rPr>
                <w:rFonts w:eastAsia="Arial" w:cs="Arial"/>
                <w:bCs/>
                <w:spacing w:val="-1"/>
                <w:lang w:val="en-US"/>
              </w:rPr>
              <w:t xml:space="preserve"> </w:t>
            </w:r>
            <w:r w:rsidRPr="00B554CA">
              <w:rPr>
                <w:rFonts w:eastAsia="Arial" w:cs="Arial"/>
                <w:bCs/>
                <w:lang w:val="en-US"/>
              </w:rPr>
              <w:t>domestic</w:t>
            </w:r>
            <w:r w:rsidRPr="00B554CA">
              <w:rPr>
                <w:rFonts w:eastAsia="Arial" w:cs="Arial"/>
                <w:bCs/>
                <w:spacing w:val="-3"/>
                <w:lang w:val="en-US"/>
              </w:rPr>
              <w:t xml:space="preserve"> </w:t>
            </w:r>
            <w:r w:rsidRPr="00B554CA">
              <w:rPr>
                <w:rFonts w:eastAsia="Arial" w:cs="Arial"/>
                <w:bCs/>
                <w:lang w:val="en-US"/>
              </w:rPr>
              <w:t>abuse</w:t>
            </w:r>
            <w:r w:rsidRPr="00B554CA">
              <w:rPr>
                <w:rFonts w:eastAsia="Arial" w:cs="Arial"/>
                <w:bCs/>
                <w:spacing w:val="-8"/>
                <w:lang w:val="en-US"/>
              </w:rPr>
              <w:t xml:space="preserve"> </w:t>
            </w:r>
            <w:r w:rsidRPr="00B554CA">
              <w:rPr>
                <w:rFonts w:eastAsia="Arial" w:cs="Arial"/>
                <w:bCs/>
                <w:lang w:val="en-US"/>
              </w:rPr>
              <w:t>directly,</w:t>
            </w:r>
            <w:r w:rsidRPr="00B554CA">
              <w:rPr>
                <w:rFonts w:eastAsia="Arial" w:cs="Arial"/>
                <w:bCs/>
                <w:spacing w:val="-3"/>
                <w:lang w:val="en-US"/>
              </w:rPr>
              <w:t xml:space="preserve"> </w:t>
            </w:r>
            <w:r w:rsidRPr="00B554CA">
              <w:rPr>
                <w:rFonts w:eastAsia="Arial" w:cs="Arial"/>
                <w:bCs/>
                <w:lang w:val="en-US"/>
              </w:rPr>
              <w:t xml:space="preserve">as </w:t>
            </w:r>
            <w:proofErr w:type="gramStart"/>
            <w:r w:rsidRPr="00B554CA">
              <w:rPr>
                <w:rFonts w:eastAsia="Arial" w:cs="Arial"/>
                <w:bCs/>
                <w:lang w:val="en-US"/>
              </w:rPr>
              <w:t>victims</w:t>
            </w:r>
            <w:r w:rsidRPr="00B554CA">
              <w:rPr>
                <w:rFonts w:eastAsia="Arial" w:cs="Arial"/>
                <w:bCs/>
                <w:spacing w:val="-3"/>
                <w:lang w:val="en-US"/>
              </w:rPr>
              <w:t xml:space="preserve"> </w:t>
            </w:r>
            <w:r w:rsidRPr="00B554CA">
              <w:rPr>
                <w:rFonts w:eastAsia="Arial" w:cs="Arial"/>
                <w:bCs/>
                <w:lang w:val="en-US"/>
              </w:rPr>
              <w:t>in</w:t>
            </w:r>
            <w:r w:rsidRPr="00B554CA">
              <w:rPr>
                <w:rFonts w:eastAsia="Arial" w:cs="Arial"/>
                <w:bCs/>
                <w:spacing w:val="-7"/>
                <w:lang w:val="en-US"/>
              </w:rPr>
              <w:t xml:space="preserve"> </w:t>
            </w:r>
            <w:r w:rsidRPr="00B554CA">
              <w:rPr>
                <w:rFonts w:eastAsia="Arial" w:cs="Arial"/>
                <w:bCs/>
                <w:lang w:val="en-US"/>
              </w:rPr>
              <w:t>their</w:t>
            </w:r>
            <w:r w:rsidRPr="00B554CA">
              <w:rPr>
                <w:rFonts w:eastAsia="Arial" w:cs="Arial"/>
                <w:bCs/>
                <w:spacing w:val="-2"/>
                <w:lang w:val="en-US"/>
              </w:rPr>
              <w:t xml:space="preserve"> </w:t>
            </w:r>
            <w:r w:rsidRPr="00B554CA">
              <w:rPr>
                <w:rFonts w:eastAsia="Arial" w:cs="Arial"/>
                <w:bCs/>
                <w:spacing w:val="-5"/>
                <w:lang w:val="en-US"/>
              </w:rPr>
              <w:t>own</w:t>
            </w:r>
            <w:r>
              <w:rPr>
                <w:rFonts w:eastAsia="Arial" w:cs="Arial"/>
                <w:bCs/>
                <w:lang w:val="en-US"/>
              </w:rPr>
              <w:t xml:space="preserve"> </w:t>
            </w:r>
            <w:r w:rsidRPr="00B554CA">
              <w:rPr>
                <w:rFonts w:eastAsia="Arial" w:cs="Arial"/>
                <w:bCs/>
                <w:lang w:val="en-US"/>
              </w:rPr>
              <w:t>right,</w:t>
            </w:r>
            <w:r w:rsidRPr="00B554CA">
              <w:rPr>
                <w:rFonts w:eastAsia="Arial" w:cs="Arial"/>
                <w:bCs/>
                <w:spacing w:val="-2"/>
                <w:lang w:val="en-US"/>
              </w:rPr>
              <w:t xml:space="preserve"> </w:t>
            </w:r>
            <w:r w:rsidRPr="00B554CA">
              <w:rPr>
                <w:rFonts w:eastAsia="Arial" w:cs="Arial"/>
                <w:bCs/>
                <w:lang w:val="en-US"/>
              </w:rPr>
              <w:t>or</w:t>
            </w:r>
            <w:proofErr w:type="gramEnd"/>
            <w:r w:rsidRPr="00B554CA">
              <w:rPr>
                <w:rFonts w:eastAsia="Arial" w:cs="Arial"/>
                <w:bCs/>
                <w:spacing w:val="-1"/>
                <w:lang w:val="en-US"/>
              </w:rPr>
              <w:t xml:space="preserve"> </w:t>
            </w:r>
            <w:r w:rsidRPr="00B554CA">
              <w:rPr>
                <w:rFonts w:eastAsia="Arial" w:cs="Arial"/>
                <w:bCs/>
                <w:lang w:val="en-US"/>
              </w:rPr>
              <w:t>indirectly</w:t>
            </w:r>
            <w:r w:rsidRPr="00B554CA">
              <w:rPr>
                <w:rFonts w:eastAsia="Arial" w:cs="Arial"/>
                <w:bCs/>
                <w:spacing w:val="-2"/>
                <w:lang w:val="en-US"/>
              </w:rPr>
              <w:t xml:space="preserve"> </w:t>
            </w:r>
            <w:r w:rsidRPr="00B554CA">
              <w:rPr>
                <w:rFonts w:eastAsia="Arial" w:cs="Arial"/>
                <w:bCs/>
                <w:lang w:val="en-US"/>
              </w:rPr>
              <w:t>due to</w:t>
            </w:r>
            <w:r w:rsidRPr="00B554CA">
              <w:rPr>
                <w:rFonts w:eastAsia="Arial" w:cs="Arial"/>
                <w:bCs/>
                <w:spacing w:val="-2"/>
                <w:lang w:val="en-US"/>
              </w:rPr>
              <w:t xml:space="preserve"> </w:t>
            </w:r>
            <w:r w:rsidRPr="00B554CA">
              <w:rPr>
                <w:rFonts w:eastAsia="Arial" w:cs="Arial"/>
                <w:bCs/>
                <w:lang w:val="en-US"/>
              </w:rPr>
              <w:t>the</w:t>
            </w:r>
            <w:r w:rsidRPr="00B554CA">
              <w:rPr>
                <w:rFonts w:eastAsia="Arial" w:cs="Arial"/>
                <w:bCs/>
                <w:spacing w:val="-2"/>
                <w:lang w:val="en-US"/>
              </w:rPr>
              <w:t xml:space="preserve"> </w:t>
            </w:r>
            <w:r w:rsidRPr="00B554CA">
              <w:rPr>
                <w:rFonts w:eastAsia="Arial" w:cs="Arial"/>
                <w:bCs/>
                <w:lang w:val="en-US"/>
              </w:rPr>
              <w:t>impact</w:t>
            </w:r>
            <w:r w:rsidRPr="00B554CA">
              <w:rPr>
                <w:rFonts w:eastAsia="Arial" w:cs="Arial"/>
                <w:bCs/>
                <w:spacing w:val="-4"/>
                <w:lang w:val="en-US"/>
              </w:rPr>
              <w:t xml:space="preserve"> </w:t>
            </w:r>
            <w:r w:rsidRPr="00B554CA">
              <w:rPr>
                <w:rFonts w:eastAsia="Arial" w:cs="Arial"/>
                <w:bCs/>
                <w:lang w:val="en-US"/>
              </w:rPr>
              <w:t>the</w:t>
            </w:r>
            <w:r w:rsidRPr="00B554CA">
              <w:rPr>
                <w:rFonts w:eastAsia="Arial" w:cs="Arial"/>
                <w:bCs/>
                <w:spacing w:val="-4"/>
                <w:lang w:val="en-US"/>
              </w:rPr>
              <w:t xml:space="preserve"> </w:t>
            </w:r>
            <w:r w:rsidRPr="00B554CA">
              <w:rPr>
                <w:rFonts w:eastAsia="Arial" w:cs="Arial"/>
                <w:bCs/>
                <w:lang w:val="en-US"/>
              </w:rPr>
              <w:t>abuse</w:t>
            </w:r>
            <w:r w:rsidRPr="00B554CA">
              <w:rPr>
                <w:rFonts w:eastAsia="Arial" w:cs="Arial"/>
                <w:bCs/>
                <w:spacing w:val="-4"/>
                <w:lang w:val="en-US"/>
              </w:rPr>
              <w:t xml:space="preserve"> </w:t>
            </w:r>
            <w:r w:rsidRPr="00B554CA">
              <w:rPr>
                <w:rFonts w:eastAsia="Arial" w:cs="Arial"/>
                <w:bCs/>
                <w:lang w:val="en-US"/>
              </w:rPr>
              <w:t>has</w:t>
            </w:r>
            <w:r w:rsidRPr="00B554CA">
              <w:rPr>
                <w:rFonts w:eastAsia="Arial" w:cs="Arial"/>
                <w:bCs/>
                <w:spacing w:val="-4"/>
                <w:lang w:val="en-US"/>
              </w:rPr>
              <w:t xml:space="preserve"> </w:t>
            </w:r>
            <w:r w:rsidRPr="00B554CA">
              <w:rPr>
                <w:rFonts w:eastAsia="Arial" w:cs="Arial"/>
                <w:bCs/>
                <w:lang w:val="en-US"/>
              </w:rPr>
              <w:t>on</w:t>
            </w:r>
            <w:r w:rsidRPr="00B554CA">
              <w:rPr>
                <w:rFonts w:eastAsia="Arial" w:cs="Arial"/>
                <w:bCs/>
                <w:spacing w:val="-4"/>
                <w:lang w:val="en-US"/>
              </w:rPr>
              <w:t xml:space="preserve"> </w:t>
            </w:r>
            <w:r w:rsidRPr="00B554CA">
              <w:rPr>
                <w:rFonts w:eastAsia="Arial" w:cs="Arial"/>
                <w:bCs/>
                <w:lang w:val="en-US"/>
              </w:rPr>
              <w:t>others</w:t>
            </w:r>
            <w:r w:rsidRPr="00B554CA">
              <w:rPr>
                <w:rFonts w:eastAsia="Arial" w:cs="Arial"/>
                <w:bCs/>
                <w:spacing w:val="-2"/>
                <w:lang w:val="en-US"/>
              </w:rPr>
              <w:t xml:space="preserve"> </w:t>
            </w:r>
            <w:r w:rsidRPr="00B554CA">
              <w:rPr>
                <w:rFonts w:eastAsia="Arial" w:cs="Arial"/>
                <w:bCs/>
                <w:lang w:val="en-US"/>
              </w:rPr>
              <w:t>such</w:t>
            </w:r>
            <w:r w:rsidRPr="00B554CA">
              <w:rPr>
                <w:rFonts w:eastAsia="Arial" w:cs="Arial"/>
                <w:bCs/>
                <w:spacing w:val="-2"/>
                <w:lang w:val="en-US"/>
              </w:rPr>
              <w:t xml:space="preserve"> </w:t>
            </w:r>
            <w:r w:rsidRPr="00B554CA">
              <w:rPr>
                <w:rFonts w:eastAsia="Arial" w:cs="Arial"/>
                <w:bCs/>
                <w:lang w:val="en-US"/>
              </w:rPr>
              <w:t>as</w:t>
            </w:r>
            <w:r w:rsidRPr="00B554CA">
              <w:rPr>
                <w:rFonts w:eastAsia="Arial" w:cs="Arial"/>
                <w:bCs/>
                <w:spacing w:val="-5"/>
                <w:lang w:val="en-US"/>
              </w:rPr>
              <w:t xml:space="preserve"> </w:t>
            </w:r>
            <w:r w:rsidRPr="00B554CA">
              <w:rPr>
                <w:rFonts w:eastAsia="Arial" w:cs="Arial"/>
                <w:bCs/>
                <w:lang w:val="en-US"/>
              </w:rPr>
              <w:t>the non-abusive parent.</w:t>
            </w:r>
          </w:p>
        </w:tc>
      </w:tr>
      <w:tr w:rsidR="006C6DC6" w:rsidRPr="00B554CA" w14:paraId="4C32A030" w14:textId="77777777" w:rsidTr="00C05770">
        <w:trPr>
          <w:trHeight w:val="1931"/>
        </w:trPr>
        <w:tc>
          <w:tcPr>
            <w:tcW w:w="2585" w:type="dxa"/>
          </w:tcPr>
          <w:p w14:paraId="7F9CCF87" w14:textId="0F038C1F"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Coercive</w:t>
            </w:r>
            <w:r w:rsidRPr="00B554CA">
              <w:rPr>
                <w:rFonts w:eastAsia="Arial" w:cs="Arial"/>
                <w:bCs/>
                <w:spacing w:val="-17"/>
                <w:lang w:val="en-US"/>
              </w:rPr>
              <w:t xml:space="preserve"> </w:t>
            </w:r>
            <w:r w:rsidRPr="00B554CA">
              <w:rPr>
                <w:rFonts w:eastAsia="Arial" w:cs="Arial"/>
                <w:bCs/>
                <w:lang w:val="en-US"/>
              </w:rPr>
              <w:t xml:space="preserve">or </w:t>
            </w:r>
            <w:r w:rsidRPr="00B554CA">
              <w:rPr>
                <w:rFonts w:eastAsia="Arial" w:cs="Arial"/>
                <w:bCs/>
                <w:spacing w:val="-2"/>
                <w:lang w:val="en-US"/>
              </w:rPr>
              <w:t xml:space="preserve">controlling </w:t>
            </w:r>
            <w:proofErr w:type="spellStart"/>
            <w:r w:rsidRPr="00B554CA">
              <w:rPr>
                <w:rFonts w:eastAsia="Arial" w:cs="Arial"/>
                <w:bCs/>
                <w:spacing w:val="-2"/>
                <w:lang w:val="en-US"/>
              </w:rPr>
              <w:t>behaviour</w:t>
            </w:r>
            <w:proofErr w:type="spellEnd"/>
            <w:r w:rsidRPr="00B554CA">
              <w:rPr>
                <w:rFonts w:eastAsia="Arial" w:cs="Arial"/>
                <w:bCs/>
                <w:spacing w:val="-2"/>
                <w:lang w:val="en-US"/>
              </w:rPr>
              <w:t>*</w:t>
            </w:r>
          </w:p>
        </w:tc>
        <w:tc>
          <w:tcPr>
            <w:tcW w:w="7054" w:type="dxa"/>
          </w:tcPr>
          <w:p w14:paraId="16233E8E"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Also</w:t>
            </w:r>
            <w:r w:rsidRPr="00B554CA">
              <w:rPr>
                <w:rFonts w:eastAsia="Arial" w:cs="Arial"/>
                <w:bCs/>
                <w:spacing w:val="-6"/>
                <w:lang w:val="en-US"/>
              </w:rPr>
              <w:t xml:space="preserve"> </w:t>
            </w:r>
            <w:r w:rsidRPr="00B554CA">
              <w:rPr>
                <w:rFonts w:eastAsia="Arial" w:cs="Arial"/>
                <w:bCs/>
                <w:lang w:val="en-US"/>
              </w:rPr>
              <w:t>known</w:t>
            </w:r>
            <w:r w:rsidRPr="00B554CA">
              <w:rPr>
                <w:rFonts w:eastAsia="Arial" w:cs="Arial"/>
                <w:bCs/>
                <w:spacing w:val="-6"/>
                <w:lang w:val="en-US"/>
              </w:rPr>
              <w:t xml:space="preserve"> </w:t>
            </w:r>
            <w:r w:rsidRPr="00B554CA">
              <w:rPr>
                <w:rFonts w:eastAsia="Arial" w:cs="Arial"/>
                <w:bCs/>
                <w:lang w:val="en-US"/>
              </w:rPr>
              <w:t>as</w:t>
            </w:r>
            <w:r w:rsidRPr="00B554CA">
              <w:rPr>
                <w:rFonts w:eastAsia="Arial" w:cs="Arial"/>
                <w:bCs/>
                <w:spacing w:val="-4"/>
                <w:lang w:val="en-US"/>
              </w:rPr>
              <w:t xml:space="preserve"> </w:t>
            </w:r>
            <w:r w:rsidRPr="00B554CA">
              <w:rPr>
                <w:rFonts w:eastAsia="Arial" w:cs="Arial"/>
                <w:bCs/>
                <w:lang w:val="en-US"/>
              </w:rPr>
              <w:t>coercive</w:t>
            </w:r>
            <w:r w:rsidRPr="00B554CA">
              <w:rPr>
                <w:rFonts w:eastAsia="Arial" w:cs="Arial"/>
                <w:bCs/>
                <w:spacing w:val="-6"/>
                <w:lang w:val="en-US"/>
              </w:rPr>
              <w:t xml:space="preserve"> </w:t>
            </w:r>
            <w:r w:rsidRPr="00B554CA">
              <w:rPr>
                <w:rFonts w:eastAsia="Arial" w:cs="Arial"/>
                <w:bCs/>
                <w:lang w:val="en-US"/>
              </w:rPr>
              <w:t>control,</w:t>
            </w:r>
            <w:r w:rsidRPr="00B554CA">
              <w:rPr>
                <w:rFonts w:eastAsia="Arial" w:cs="Arial"/>
                <w:bCs/>
                <w:spacing w:val="-8"/>
                <w:lang w:val="en-US"/>
              </w:rPr>
              <w:t xml:space="preserve"> </w:t>
            </w:r>
            <w:r w:rsidRPr="00B554CA">
              <w:rPr>
                <w:rFonts w:eastAsia="Arial" w:cs="Arial"/>
                <w:bCs/>
                <w:lang w:val="en-US"/>
              </w:rPr>
              <w:t>the</w:t>
            </w:r>
            <w:r w:rsidRPr="00B554CA">
              <w:rPr>
                <w:rFonts w:eastAsia="Arial" w:cs="Arial"/>
                <w:bCs/>
                <w:spacing w:val="-8"/>
                <w:lang w:val="en-US"/>
              </w:rPr>
              <w:t xml:space="preserve"> </w:t>
            </w:r>
            <w:r w:rsidRPr="00B554CA">
              <w:rPr>
                <w:rFonts w:eastAsia="Arial" w:cs="Arial"/>
                <w:bCs/>
                <w:lang w:val="en-US"/>
              </w:rPr>
              <w:t>use</w:t>
            </w:r>
            <w:r w:rsidRPr="00B554CA">
              <w:rPr>
                <w:rFonts w:eastAsia="Arial" w:cs="Arial"/>
                <w:bCs/>
                <w:spacing w:val="-9"/>
                <w:lang w:val="en-US"/>
              </w:rPr>
              <w:t xml:space="preserve"> </w:t>
            </w:r>
            <w:r w:rsidRPr="00B554CA">
              <w:rPr>
                <w:rFonts w:eastAsia="Arial" w:cs="Arial"/>
                <w:bCs/>
                <w:lang w:val="en-US"/>
              </w:rPr>
              <w:t>of</w:t>
            </w:r>
            <w:r w:rsidRPr="00B554CA">
              <w:rPr>
                <w:rFonts w:eastAsia="Arial" w:cs="Arial"/>
                <w:bCs/>
                <w:spacing w:val="-4"/>
                <w:lang w:val="en-US"/>
              </w:rPr>
              <w:t xml:space="preserve"> </w:t>
            </w:r>
            <w:r w:rsidRPr="00B554CA">
              <w:rPr>
                <w:rFonts w:eastAsia="Arial" w:cs="Arial"/>
                <w:bCs/>
                <w:lang w:val="en-US"/>
              </w:rPr>
              <w:t>control</w:t>
            </w:r>
            <w:r w:rsidRPr="00B554CA">
              <w:rPr>
                <w:rFonts w:eastAsia="Arial" w:cs="Arial"/>
                <w:bCs/>
                <w:spacing w:val="-4"/>
                <w:lang w:val="en-US"/>
              </w:rPr>
              <w:t xml:space="preserve"> </w:t>
            </w:r>
            <w:r w:rsidRPr="00B554CA">
              <w:rPr>
                <w:rFonts w:eastAsia="Arial" w:cs="Arial"/>
                <w:bCs/>
                <w:lang w:val="en-US"/>
              </w:rPr>
              <w:t>and</w:t>
            </w:r>
            <w:r w:rsidRPr="00B554CA">
              <w:rPr>
                <w:rFonts w:eastAsia="Arial" w:cs="Arial"/>
                <w:bCs/>
                <w:spacing w:val="-6"/>
                <w:lang w:val="en-US"/>
              </w:rPr>
              <w:t xml:space="preserve"> </w:t>
            </w:r>
            <w:r w:rsidRPr="00B554CA">
              <w:rPr>
                <w:rFonts w:eastAsia="Arial" w:cs="Arial"/>
                <w:bCs/>
                <w:lang w:val="en-US"/>
              </w:rPr>
              <w:t>coercion</w:t>
            </w:r>
            <w:r w:rsidRPr="00B554CA">
              <w:rPr>
                <w:rFonts w:eastAsia="Arial" w:cs="Arial"/>
                <w:bCs/>
                <w:spacing w:val="-4"/>
                <w:lang w:val="en-US"/>
              </w:rPr>
              <w:t xml:space="preserve"> </w:t>
            </w:r>
            <w:r w:rsidRPr="00B554CA">
              <w:rPr>
                <w:rFonts w:eastAsia="Arial" w:cs="Arial"/>
                <w:bCs/>
                <w:lang w:val="en-US"/>
              </w:rPr>
              <w:t>in relationships is a form of domestic abuse.</w:t>
            </w:r>
          </w:p>
          <w:p w14:paraId="3DD269D3" w14:textId="61239763"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 xml:space="preserve">Controlling </w:t>
            </w:r>
            <w:proofErr w:type="spellStart"/>
            <w:r w:rsidRPr="00B554CA">
              <w:rPr>
                <w:rFonts w:eastAsia="Arial" w:cs="Arial"/>
                <w:bCs/>
                <w:lang w:val="en-US"/>
              </w:rPr>
              <w:t>behaviour</w:t>
            </w:r>
            <w:proofErr w:type="spellEnd"/>
            <w:r w:rsidRPr="00B554CA">
              <w:rPr>
                <w:rFonts w:eastAsia="Arial" w:cs="Arial"/>
                <w:bCs/>
                <w:lang w:val="en-US"/>
              </w:rPr>
              <w:t xml:space="preserve"> can include acts designed to make a person subordinate</w:t>
            </w:r>
            <w:r w:rsidRPr="00B554CA">
              <w:rPr>
                <w:rFonts w:eastAsia="Arial" w:cs="Arial"/>
                <w:bCs/>
                <w:spacing w:val="-8"/>
                <w:lang w:val="en-US"/>
              </w:rPr>
              <w:t xml:space="preserve"> </w:t>
            </w:r>
            <w:r w:rsidRPr="00B554CA">
              <w:rPr>
                <w:rFonts w:eastAsia="Arial" w:cs="Arial"/>
                <w:bCs/>
                <w:lang w:val="en-US"/>
              </w:rPr>
              <w:t>or</w:t>
            </w:r>
            <w:r w:rsidRPr="00B554CA">
              <w:rPr>
                <w:rFonts w:eastAsia="Arial" w:cs="Arial"/>
                <w:bCs/>
                <w:spacing w:val="-6"/>
                <w:lang w:val="en-US"/>
              </w:rPr>
              <w:t xml:space="preserve"> </w:t>
            </w:r>
            <w:r w:rsidRPr="00B554CA">
              <w:rPr>
                <w:rFonts w:eastAsia="Arial" w:cs="Arial"/>
                <w:bCs/>
                <w:lang w:val="en-US"/>
              </w:rPr>
              <w:t>dependent</w:t>
            </w:r>
            <w:r w:rsidRPr="00B554CA">
              <w:rPr>
                <w:rFonts w:eastAsia="Arial" w:cs="Arial"/>
                <w:bCs/>
                <w:spacing w:val="-9"/>
                <w:lang w:val="en-US"/>
              </w:rPr>
              <w:t xml:space="preserve"> </w:t>
            </w:r>
            <w:r w:rsidRPr="00B554CA">
              <w:rPr>
                <w:rFonts w:eastAsia="Arial" w:cs="Arial"/>
                <w:bCs/>
                <w:lang w:val="en-US"/>
              </w:rPr>
              <w:t>on</w:t>
            </w:r>
            <w:r w:rsidRPr="00B554CA">
              <w:rPr>
                <w:rFonts w:eastAsia="Arial" w:cs="Arial"/>
                <w:bCs/>
                <w:spacing w:val="-6"/>
                <w:lang w:val="en-US"/>
              </w:rPr>
              <w:t xml:space="preserve"> </w:t>
            </w:r>
            <w:r w:rsidRPr="00B554CA">
              <w:rPr>
                <w:rFonts w:eastAsia="Arial" w:cs="Arial"/>
                <w:bCs/>
                <w:lang w:val="en-US"/>
              </w:rPr>
              <w:t>the</w:t>
            </w:r>
            <w:r w:rsidRPr="00B554CA">
              <w:rPr>
                <w:rFonts w:eastAsia="Arial" w:cs="Arial"/>
                <w:bCs/>
                <w:spacing w:val="-6"/>
                <w:lang w:val="en-US"/>
              </w:rPr>
              <w:t xml:space="preserve"> </w:t>
            </w:r>
            <w:r w:rsidRPr="00B554CA">
              <w:rPr>
                <w:rFonts w:eastAsia="Arial" w:cs="Arial"/>
                <w:bCs/>
                <w:lang w:val="en-US"/>
              </w:rPr>
              <w:t>perpetrator.</w:t>
            </w:r>
            <w:r w:rsidRPr="00B554CA">
              <w:rPr>
                <w:rFonts w:eastAsia="Arial" w:cs="Arial"/>
                <w:bCs/>
                <w:spacing w:val="-11"/>
                <w:lang w:val="en-US"/>
              </w:rPr>
              <w:t xml:space="preserve"> </w:t>
            </w:r>
            <w:r w:rsidRPr="00B554CA">
              <w:rPr>
                <w:rFonts w:eastAsia="Arial" w:cs="Arial"/>
                <w:bCs/>
                <w:lang w:val="en-US"/>
              </w:rPr>
              <w:t>Coercive</w:t>
            </w:r>
            <w:r w:rsidRPr="00B554CA">
              <w:rPr>
                <w:rFonts w:eastAsia="Arial" w:cs="Arial"/>
                <w:bCs/>
                <w:spacing w:val="-6"/>
                <w:lang w:val="en-US"/>
              </w:rPr>
              <w:t xml:space="preserve"> </w:t>
            </w:r>
            <w:proofErr w:type="spellStart"/>
            <w:r w:rsidRPr="00B554CA">
              <w:rPr>
                <w:rFonts w:eastAsia="Arial" w:cs="Arial"/>
                <w:bCs/>
                <w:lang w:val="en-US"/>
              </w:rPr>
              <w:t>behaviour</w:t>
            </w:r>
            <w:proofErr w:type="spellEnd"/>
            <w:r w:rsidRPr="00B554CA">
              <w:rPr>
                <w:rFonts w:eastAsia="Arial" w:cs="Arial"/>
                <w:bCs/>
                <w:spacing w:val="-6"/>
                <w:lang w:val="en-US"/>
              </w:rPr>
              <w:t xml:space="preserve"> </w:t>
            </w:r>
            <w:r w:rsidRPr="00B554CA">
              <w:rPr>
                <w:rFonts w:eastAsia="Arial" w:cs="Arial"/>
                <w:bCs/>
                <w:lang w:val="en-US"/>
              </w:rPr>
              <w:t>is</w:t>
            </w:r>
            <w:r w:rsidRPr="00B554CA">
              <w:rPr>
                <w:rFonts w:eastAsia="Arial" w:cs="Arial"/>
                <w:bCs/>
                <w:spacing w:val="-11"/>
                <w:lang w:val="en-US"/>
              </w:rPr>
              <w:t xml:space="preserve"> </w:t>
            </w:r>
            <w:r w:rsidRPr="00B554CA">
              <w:rPr>
                <w:rFonts w:eastAsia="Arial" w:cs="Arial"/>
                <w:bCs/>
                <w:lang w:val="en-US"/>
              </w:rPr>
              <w:t xml:space="preserve">act(s) of assault, threats </w:t>
            </w:r>
            <w:proofErr w:type="spellStart"/>
            <w:r w:rsidRPr="00B554CA">
              <w:rPr>
                <w:rFonts w:eastAsia="Arial" w:cs="Arial"/>
                <w:bCs/>
                <w:lang w:val="en-US"/>
              </w:rPr>
              <w:t>etc</w:t>
            </w:r>
            <w:proofErr w:type="spellEnd"/>
            <w:r w:rsidRPr="00B554CA">
              <w:rPr>
                <w:rFonts w:eastAsia="Arial" w:cs="Arial"/>
                <w:bCs/>
                <w:lang w:val="en-US"/>
              </w:rPr>
              <w:t xml:space="preserve"> used to harm, punish or frighten the victim.</w:t>
            </w:r>
            <w:r>
              <w:rPr>
                <w:rFonts w:eastAsia="Arial" w:cs="Arial"/>
                <w:bCs/>
                <w:lang w:val="en-US"/>
              </w:rPr>
              <w:t xml:space="preserve"> </w:t>
            </w:r>
            <w:r w:rsidRPr="00B554CA">
              <w:rPr>
                <w:rFonts w:eastAsia="Arial" w:cs="Arial"/>
                <w:bCs/>
                <w:lang w:val="en-US"/>
              </w:rPr>
              <w:t>This</w:t>
            </w:r>
            <w:r w:rsidRPr="00B554CA">
              <w:rPr>
                <w:rFonts w:eastAsia="Arial" w:cs="Arial"/>
                <w:bCs/>
                <w:spacing w:val="-5"/>
                <w:lang w:val="en-US"/>
              </w:rPr>
              <w:t xml:space="preserve"> </w:t>
            </w:r>
            <w:r w:rsidRPr="00B554CA">
              <w:rPr>
                <w:rFonts w:eastAsia="Arial" w:cs="Arial"/>
                <w:bCs/>
                <w:lang w:val="en-US"/>
              </w:rPr>
              <w:t>pattern</w:t>
            </w:r>
            <w:r w:rsidRPr="00B554CA">
              <w:rPr>
                <w:rFonts w:eastAsia="Arial" w:cs="Arial"/>
                <w:bCs/>
                <w:spacing w:val="-8"/>
                <w:lang w:val="en-US"/>
              </w:rPr>
              <w:t xml:space="preserve"> </w:t>
            </w:r>
            <w:r w:rsidRPr="00B554CA">
              <w:rPr>
                <w:rFonts w:eastAsia="Arial" w:cs="Arial"/>
                <w:bCs/>
                <w:lang w:val="en-US"/>
              </w:rPr>
              <w:t>of</w:t>
            </w:r>
            <w:r w:rsidRPr="00B554CA">
              <w:rPr>
                <w:rFonts w:eastAsia="Arial" w:cs="Arial"/>
                <w:bCs/>
                <w:spacing w:val="-2"/>
                <w:lang w:val="en-US"/>
              </w:rPr>
              <w:t xml:space="preserve"> </w:t>
            </w:r>
            <w:r w:rsidRPr="00B554CA">
              <w:rPr>
                <w:rFonts w:eastAsia="Arial" w:cs="Arial"/>
                <w:bCs/>
                <w:lang w:val="en-US"/>
              </w:rPr>
              <w:t>abuse</w:t>
            </w:r>
            <w:r w:rsidRPr="00B554CA">
              <w:rPr>
                <w:rFonts w:eastAsia="Arial" w:cs="Arial"/>
                <w:bCs/>
                <w:spacing w:val="-7"/>
                <w:lang w:val="en-US"/>
              </w:rPr>
              <w:t xml:space="preserve"> </w:t>
            </w:r>
            <w:r w:rsidRPr="00B554CA">
              <w:rPr>
                <w:rFonts w:eastAsia="Arial" w:cs="Arial"/>
                <w:bCs/>
                <w:lang w:val="en-US"/>
              </w:rPr>
              <w:t>creates</w:t>
            </w:r>
            <w:r w:rsidRPr="00B554CA">
              <w:rPr>
                <w:rFonts w:eastAsia="Arial" w:cs="Arial"/>
                <w:bCs/>
                <w:spacing w:val="-8"/>
                <w:lang w:val="en-US"/>
              </w:rPr>
              <w:t xml:space="preserve"> </w:t>
            </w:r>
            <w:r w:rsidRPr="00B554CA">
              <w:rPr>
                <w:rFonts w:eastAsia="Arial" w:cs="Arial"/>
                <w:bCs/>
                <w:lang w:val="en-US"/>
              </w:rPr>
              <w:t>high</w:t>
            </w:r>
            <w:r w:rsidRPr="00B554CA">
              <w:rPr>
                <w:rFonts w:eastAsia="Arial" w:cs="Arial"/>
                <w:bCs/>
                <w:spacing w:val="-5"/>
                <w:lang w:val="en-US"/>
              </w:rPr>
              <w:t xml:space="preserve"> </w:t>
            </w:r>
            <w:r w:rsidRPr="00B554CA">
              <w:rPr>
                <w:rFonts w:eastAsia="Arial" w:cs="Arial"/>
                <w:bCs/>
                <w:lang w:val="en-US"/>
              </w:rPr>
              <w:t>levels</w:t>
            </w:r>
            <w:r w:rsidRPr="00B554CA">
              <w:rPr>
                <w:rFonts w:eastAsia="Arial" w:cs="Arial"/>
                <w:bCs/>
                <w:spacing w:val="-3"/>
                <w:lang w:val="en-US"/>
              </w:rPr>
              <w:t xml:space="preserve"> </w:t>
            </w:r>
            <w:r w:rsidRPr="00B554CA">
              <w:rPr>
                <w:rFonts w:eastAsia="Arial" w:cs="Arial"/>
                <w:bCs/>
                <w:lang w:val="en-US"/>
              </w:rPr>
              <w:t>of</w:t>
            </w:r>
            <w:r w:rsidRPr="00B554CA">
              <w:rPr>
                <w:rFonts w:eastAsia="Arial" w:cs="Arial"/>
                <w:bCs/>
                <w:spacing w:val="-5"/>
                <w:lang w:val="en-US"/>
              </w:rPr>
              <w:t xml:space="preserve"> </w:t>
            </w:r>
            <w:r w:rsidRPr="00B554CA">
              <w:rPr>
                <w:rFonts w:eastAsia="Arial" w:cs="Arial"/>
                <w:bCs/>
                <w:lang w:val="en-US"/>
              </w:rPr>
              <w:t>anxiety</w:t>
            </w:r>
            <w:r w:rsidRPr="00B554CA">
              <w:rPr>
                <w:rFonts w:eastAsia="Arial" w:cs="Arial"/>
                <w:bCs/>
                <w:spacing w:val="-5"/>
                <w:lang w:val="en-US"/>
              </w:rPr>
              <w:t xml:space="preserve"> </w:t>
            </w:r>
            <w:r w:rsidRPr="00B554CA">
              <w:rPr>
                <w:rFonts w:eastAsia="Arial" w:cs="Arial"/>
                <w:bCs/>
                <w:lang w:val="en-US"/>
              </w:rPr>
              <w:t>and</w:t>
            </w:r>
            <w:r w:rsidRPr="00B554CA">
              <w:rPr>
                <w:rFonts w:eastAsia="Arial" w:cs="Arial"/>
                <w:bCs/>
                <w:spacing w:val="-8"/>
                <w:lang w:val="en-US"/>
              </w:rPr>
              <w:t xml:space="preserve"> </w:t>
            </w:r>
            <w:r w:rsidRPr="00B554CA">
              <w:rPr>
                <w:rFonts w:eastAsia="Arial" w:cs="Arial"/>
                <w:bCs/>
                <w:lang w:val="en-US"/>
              </w:rPr>
              <w:t>fear.</w:t>
            </w:r>
            <w:r w:rsidRPr="00B554CA">
              <w:rPr>
                <w:rFonts w:eastAsia="Arial" w:cs="Arial"/>
                <w:bCs/>
                <w:spacing w:val="-5"/>
                <w:lang w:val="en-US"/>
              </w:rPr>
              <w:t xml:space="preserve"> </w:t>
            </w:r>
            <w:r w:rsidRPr="00B554CA">
              <w:rPr>
                <w:rFonts w:eastAsia="Arial" w:cs="Arial"/>
                <w:bCs/>
                <w:lang w:val="en-US"/>
              </w:rPr>
              <w:t>This</w:t>
            </w:r>
            <w:r w:rsidRPr="00B554CA">
              <w:rPr>
                <w:rFonts w:eastAsia="Arial" w:cs="Arial"/>
                <w:bCs/>
                <w:spacing w:val="-5"/>
                <w:lang w:val="en-US"/>
              </w:rPr>
              <w:t xml:space="preserve"> </w:t>
            </w:r>
            <w:r w:rsidRPr="00B554CA">
              <w:rPr>
                <w:rFonts w:eastAsia="Arial" w:cs="Arial"/>
                <w:bCs/>
                <w:lang w:val="en-US"/>
              </w:rPr>
              <w:t>has</w:t>
            </w:r>
            <w:r w:rsidRPr="00B554CA">
              <w:rPr>
                <w:rFonts w:eastAsia="Arial" w:cs="Arial"/>
                <w:bCs/>
                <w:spacing w:val="-3"/>
                <w:lang w:val="en-US"/>
              </w:rPr>
              <w:t xml:space="preserve"> </w:t>
            </w:r>
            <w:r w:rsidRPr="00B554CA">
              <w:rPr>
                <w:rFonts w:eastAsia="Arial" w:cs="Arial"/>
                <w:bCs/>
                <w:lang w:val="en-US"/>
              </w:rPr>
              <w:t>a significant impact on children and young people.</w:t>
            </w:r>
          </w:p>
        </w:tc>
      </w:tr>
      <w:tr w:rsidR="006C6DC6" w:rsidRPr="00B554CA" w14:paraId="4BE5BEC9" w14:textId="77777777" w:rsidTr="00C05770">
        <w:trPr>
          <w:trHeight w:val="132"/>
        </w:trPr>
        <w:tc>
          <w:tcPr>
            <w:tcW w:w="2585" w:type="dxa"/>
          </w:tcPr>
          <w:p w14:paraId="0BCA065D" w14:textId="2D73ADF2"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 xml:space="preserve">Bullying and </w:t>
            </w:r>
            <w:r w:rsidRPr="00B554CA">
              <w:rPr>
                <w:rFonts w:eastAsia="Arial" w:cs="Arial"/>
                <w:bCs/>
                <w:spacing w:val="-2"/>
                <w:lang w:val="en-US"/>
              </w:rPr>
              <w:t>cyberbullying</w:t>
            </w:r>
            <w:r w:rsidRPr="00B554CA">
              <w:rPr>
                <w:rFonts w:eastAsia="Arial" w:cs="Arial"/>
                <w:bCs/>
                <w:spacing w:val="-15"/>
                <w:lang w:val="en-US"/>
              </w:rPr>
              <w:t xml:space="preserve"> </w:t>
            </w:r>
            <w:r w:rsidRPr="00B554CA">
              <w:rPr>
                <w:rFonts w:eastAsia="Arial" w:cs="Arial"/>
                <w:bCs/>
                <w:spacing w:val="-2"/>
                <w:lang w:val="en-US"/>
              </w:rPr>
              <w:t>#</w:t>
            </w:r>
          </w:p>
        </w:tc>
        <w:tc>
          <w:tcPr>
            <w:tcW w:w="7054" w:type="dxa"/>
          </w:tcPr>
          <w:p w14:paraId="6062DDD9" w14:textId="49E4F5DB"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 xml:space="preserve">Bullying is </w:t>
            </w:r>
            <w:proofErr w:type="spellStart"/>
            <w:r w:rsidRPr="00B554CA">
              <w:rPr>
                <w:rFonts w:eastAsia="Arial" w:cs="Arial"/>
                <w:bCs/>
                <w:lang w:val="en-US"/>
              </w:rPr>
              <w:t>behaviour</w:t>
            </w:r>
            <w:proofErr w:type="spellEnd"/>
            <w:r w:rsidRPr="00B554CA">
              <w:rPr>
                <w:rFonts w:eastAsia="Arial" w:cs="Arial"/>
                <w:bCs/>
                <w:lang w:val="en-US"/>
              </w:rPr>
              <w:t xml:space="preserve"> that hurts someone else – such as name calling, hitting, pushing, spreading </w:t>
            </w:r>
            <w:proofErr w:type="spellStart"/>
            <w:r w:rsidRPr="00B554CA">
              <w:rPr>
                <w:rFonts w:eastAsia="Arial" w:cs="Arial"/>
                <w:bCs/>
                <w:lang w:val="en-US"/>
              </w:rPr>
              <w:t>rumours</w:t>
            </w:r>
            <w:proofErr w:type="spellEnd"/>
            <w:r w:rsidRPr="00B554CA">
              <w:rPr>
                <w:rFonts w:eastAsia="Arial" w:cs="Arial"/>
                <w:bCs/>
                <w:lang w:val="en-US"/>
              </w:rPr>
              <w:t>, threatening or undermining someone. It can happen anywhere – at school, at home or online. It’s usually repeated over a long period of time and can hurt a child both physically and emotionally. Bullying that happens online, using social networks,</w:t>
            </w:r>
            <w:r w:rsidRPr="00B554CA">
              <w:rPr>
                <w:rFonts w:eastAsia="Arial" w:cs="Arial"/>
                <w:bCs/>
                <w:spacing w:val="-10"/>
                <w:lang w:val="en-US"/>
              </w:rPr>
              <w:t xml:space="preserve"> </w:t>
            </w:r>
            <w:r w:rsidRPr="00B554CA">
              <w:rPr>
                <w:rFonts w:eastAsia="Arial" w:cs="Arial"/>
                <w:bCs/>
                <w:lang w:val="en-US"/>
              </w:rPr>
              <w:t>games</w:t>
            </w:r>
            <w:r w:rsidRPr="00B554CA">
              <w:rPr>
                <w:rFonts w:eastAsia="Arial" w:cs="Arial"/>
                <w:bCs/>
                <w:spacing w:val="-5"/>
                <w:lang w:val="en-US"/>
              </w:rPr>
              <w:t xml:space="preserve"> </w:t>
            </w:r>
            <w:r w:rsidRPr="00B554CA">
              <w:rPr>
                <w:rFonts w:eastAsia="Arial" w:cs="Arial"/>
                <w:bCs/>
                <w:lang w:val="en-US"/>
              </w:rPr>
              <w:t>and</w:t>
            </w:r>
            <w:r w:rsidRPr="00B554CA">
              <w:rPr>
                <w:rFonts w:eastAsia="Arial" w:cs="Arial"/>
                <w:bCs/>
                <w:spacing w:val="-10"/>
                <w:lang w:val="en-US"/>
              </w:rPr>
              <w:t xml:space="preserve"> </w:t>
            </w:r>
            <w:r w:rsidRPr="00B554CA">
              <w:rPr>
                <w:rFonts w:eastAsia="Arial" w:cs="Arial"/>
                <w:bCs/>
                <w:lang w:val="en-US"/>
              </w:rPr>
              <w:t>mobile</w:t>
            </w:r>
            <w:r w:rsidRPr="00B554CA">
              <w:rPr>
                <w:rFonts w:eastAsia="Arial" w:cs="Arial"/>
                <w:bCs/>
                <w:spacing w:val="-9"/>
                <w:lang w:val="en-US"/>
              </w:rPr>
              <w:t xml:space="preserve"> </w:t>
            </w:r>
            <w:r w:rsidRPr="00B554CA">
              <w:rPr>
                <w:rFonts w:eastAsia="Arial" w:cs="Arial"/>
                <w:bCs/>
                <w:lang w:val="en-US"/>
              </w:rPr>
              <w:t>phones,</w:t>
            </w:r>
            <w:r w:rsidRPr="00B554CA">
              <w:rPr>
                <w:rFonts w:eastAsia="Arial" w:cs="Arial"/>
                <w:bCs/>
                <w:spacing w:val="-5"/>
                <w:lang w:val="en-US"/>
              </w:rPr>
              <w:t xml:space="preserve"> </w:t>
            </w:r>
            <w:r w:rsidRPr="00B554CA">
              <w:rPr>
                <w:rFonts w:eastAsia="Arial" w:cs="Arial"/>
                <w:bCs/>
                <w:lang w:val="en-US"/>
              </w:rPr>
              <w:lastRenderedPageBreak/>
              <w:t>is</w:t>
            </w:r>
            <w:r w:rsidRPr="00B554CA">
              <w:rPr>
                <w:rFonts w:eastAsia="Arial" w:cs="Arial"/>
                <w:bCs/>
                <w:spacing w:val="-4"/>
                <w:lang w:val="en-US"/>
              </w:rPr>
              <w:t xml:space="preserve"> </w:t>
            </w:r>
            <w:r w:rsidRPr="00B554CA">
              <w:rPr>
                <w:rFonts w:eastAsia="Arial" w:cs="Arial"/>
                <w:bCs/>
                <w:lang w:val="en-US"/>
              </w:rPr>
              <w:t>often</w:t>
            </w:r>
            <w:r w:rsidRPr="00B554CA">
              <w:rPr>
                <w:rFonts w:eastAsia="Arial" w:cs="Arial"/>
                <w:bCs/>
                <w:spacing w:val="-4"/>
                <w:lang w:val="en-US"/>
              </w:rPr>
              <w:t xml:space="preserve"> </w:t>
            </w:r>
            <w:r w:rsidRPr="00B554CA">
              <w:rPr>
                <w:rFonts w:eastAsia="Arial" w:cs="Arial"/>
                <w:bCs/>
                <w:lang w:val="en-US"/>
              </w:rPr>
              <w:t>called</w:t>
            </w:r>
            <w:r w:rsidRPr="00B554CA">
              <w:rPr>
                <w:rFonts w:eastAsia="Arial" w:cs="Arial"/>
                <w:bCs/>
                <w:spacing w:val="-5"/>
                <w:lang w:val="en-US"/>
              </w:rPr>
              <w:t xml:space="preserve"> </w:t>
            </w:r>
            <w:r w:rsidRPr="00B554CA">
              <w:rPr>
                <w:rFonts w:eastAsia="Arial" w:cs="Arial"/>
                <w:bCs/>
                <w:lang w:val="en-US"/>
              </w:rPr>
              <w:t>cyberbullying.</w:t>
            </w:r>
            <w:r w:rsidRPr="00B554CA">
              <w:rPr>
                <w:rFonts w:eastAsia="Arial" w:cs="Arial"/>
                <w:bCs/>
                <w:spacing w:val="-8"/>
                <w:lang w:val="en-US"/>
              </w:rPr>
              <w:t xml:space="preserve"> </w:t>
            </w:r>
            <w:r w:rsidRPr="00B554CA">
              <w:rPr>
                <w:rFonts w:eastAsia="Arial" w:cs="Arial"/>
                <w:bCs/>
                <w:lang w:val="en-US"/>
              </w:rPr>
              <w:t>A</w:t>
            </w:r>
            <w:r w:rsidRPr="00B554CA">
              <w:rPr>
                <w:rFonts w:eastAsia="Arial" w:cs="Arial"/>
                <w:bCs/>
                <w:spacing w:val="-2"/>
                <w:lang w:val="en-US"/>
              </w:rPr>
              <w:t xml:space="preserve"> </w:t>
            </w:r>
            <w:r w:rsidRPr="00B554CA">
              <w:rPr>
                <w:rFonts w:eastAsia="Arial" w:cs="Arial"/>
                <w:bCs/>
                <w:lang w:val="en-US"/>
              </w:rPr>
              <w:t>child can feel like there’s</w:t>
            </w:r>
            <w:r w:rsidRPr="00B554CA">
              <w:rPr>
                <w:rFonts w:eastAsia="Arial" w:cs="Arial"/>
                <w:bCs/>
                <w:spacing w:val="-2"/>
                <w:lang w:val="en-US"/>
              </w:rPr>
              <w:t xml:space="preserve"> </w:t>
            </w:r>
            <w:r w:rsidRPr="00B554CA">
              <w:rPr>
                <w:rFonts w:eastAsia="Arial" w:cs="Arial"/>
                <w:bCs/>
                <w:lang w:val="en-US"/>
              </w:rPr>
              <w:t>no</w:t>
            </w:r>
            <w:r w:rsidRPr="00B554CA">
              <w:rPr>
                <w:rFonts w:eastAsia="Arial" w:cs="Arial"/>
                <w:bCs/>
                <w:spacing w:val="-2"/>
                <w:lang w:val="en-US"/>
              </w:rPr>
              <w:t xml:space="preserve"> </w:t>
            </w:r>
            <w:r w:rsidRPr="00B554CA">
              <w:rPr>
                <w:rFonts w:eastAsia="Arial" w:cs="Arial"/>
                <w:bCs/>
                <w:lang w:val="en-US"/>
              </w:rPr>
              <w:t>escape because it can</w:t>
            </w:r>
            <w:r w:rsidRPr="00B554CA">
              <w:rPr>
                <w:rFonts w:eastAsia="Arial" w:cs="Arial"/>
                <w:bCs/>
                <w:spacing w:val="-1"/>
                <w:lang w:val="en-US"/>
              </w:rPr>
              <w:t xml:space="preserve"> </w:t>
            </w:r>
            <w:r w:rsidRPr="00B554CA">
              <w:rPr>
                <w:rFonts w:eastAsia="Arial" w:cs="Arial"/>
                <w:bCs/>
                <w:lang w:val="en-US"/>
              </w:rPr>
              <w:t>happen wherever</w:t>
            </w:r>
            <w:r w:rsidRPr="00B554CA">
              <w:rPr>
                <w:rFonts w:eastAsia="Arial" w:cs="Arial"/>
                <w:bCs/>
                <w:spacing w:val="-2"/>
                <w:lang w:val="en-US"/>
              </w:rPr>
              <w:t xml:space="preserve"> </w:t>
            </w:r>
            <w:r w:rsidRPr="00B554CA">
              <w:rPr>
                <w:rFonts w:eastAsia="Arial" w:cs="Arial"/>
                <w:bCs/>
                <w:lang w:val="en-US"/>
              </w:rPr>
              <w:t>they</w:t>
            </w:r>
            <w:r w:rsidRPr="00B554CA">
              <w:rPr>
                <w:rFonts w:eastAsia="Arial" w:cs="Arial"/>
                <w:bCs/>
                <w:spacing w:val="-4"/>
                <w:lang w:val="en-US"/>
              </w:rPr>
              <w:t xml:space="preserve"> </w:t>
            </w:r>
            <w:r w:rsidRPr="00B554CA">
              <w:rPr>
                <w:rFonts w:eastAsia="Arial" w:cs="Arial"/>
                <w:bCs/>
                <w:lang w:val="en-US"/>
              </w:rPr>
              <w:t>are, at any time of day or night</w:t>
            </w:r>
          </w:p>
        </w:tc>
      </w:tr>
      <w:tr w:rsidR="006C6DC6" w:rsidRPr="00B554CA" w14:paraId="26EDB432" w14:textId="77777777" w:rsidTr="00C05770">
        <w:trPr>
          <w:trHeight w:val="1931"/>
        </w:trPr>
        <w:tc>
          <w:tcPr>
            <w:tcW w:w="2585" w:type="dxa"/>
          </w:tcPr>
          <w:p w14:paraId="01BF5392" w14:textId="25EA2A71"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lastRenderedPageBreak/>
              <w:t>Online</w:t>
            </w:r>
            <w:r w:rsidRPr="00B554CA">
              <w:rPr>
                <w:rFonts w:eastAsia="Arial" w:cs="Arial"/>
                <w:bCs/>
                <w:spacing w:val="-3"/>
                <w:lang w:val="en-US"/>
              </w:rPr>
              <w:t xml:space="preserve"> </w:t>
            </w:r>
            <w:r w:rsidRPr="00B554CA">
              <w:rPr>
                <w:rFonts w:eastAsia="Arial" w:cs="Arial"/>
                <w:bCs/>
                <w:lang w:val="en-US"/>
              </w:rPr>
              <w:t>abuse</w:t>
            </w:r>
            <w:r w:rsidRPr="00B554CA">
              <w:rPr>
                <w:rFonts w:eastAsia="Arial" w:cs="Arial"/>
                <w:bCs/>
                <w:spacing w:val="-2"/>
                <w:lang w:val="en-US"/>
              </w:rPr>
              <w:t xml:space="preserve"> </w:t>
            </w:r>
            <w:r w:rsidRPr="00B554CA">
              <w:rPr>
                <w:rFonts w:eastAsia="Arial" w:cs="Arial"/>
                <w:bCs/>
                <w:spacing w:val="-10"/>
                <w:lang w:val="en-US"/>
              </w:rPr>
              <w:t>#</w:t>
            </w:r>
          </w:p>
        </w:tc>
        <w:tc>
          <w:tcPr>
            <w:tcW w:w="7054" w:type="dxa"/>
          </w:tcPr>
          <w:p w14:paraId="5FA9FD5B" w14:textId="77777777" w:rsidR="006C6DC6"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Online</w:t>
            </w:r>
            <w:r w:rsidRPr="00B554CA">
              <w:rPr>
                <w:rFonts w:eastAsia="Arial" w:cs="Arial"/>
                <w:bCs/>
                <w:spacing w:val="-3"/>
                <w:lang w:val="en-US"/>
              </w:rPr>
              <w:t xml:space="preserve"> </w:t>
            </w:r>
            <w:r w:rsidRPr="00B554CA">
              <w:rPr>
                <w:rFonts w:eastAsia="Arial" w:cs="Arial"/>
                <w:bCs/>
                <w:lang w:val="en-US"/>
              </w:rPr>
              <w:t>abuse</w:t>
            </w:r>
            <w:r w:rsidRPr="00B554CA">
              <w:rPr>
                <w:rFonts w:eastAsia="Arial" w:cs="Arial"/>
                <w:bCs/>
                <w:spacing w:val="-3"/>
                <w:lang w:val="en-US"/>
              </w:rPr>
              <w:t xml:space="preserve"> </w:t>
            </w:r>
            <w:r w:rsidRPr="00B554CA">
              <w:rPr>
                <w:rFonts w:eastAsia="Arial" w:cs="Arial"/>
                <w:bCs/>
                <w:lang w:val="en-US"/>
              </w:rPr>
              <w:t>is</w:t>
            </w:r>
            <w:r w:rsidRPr="00B554CA">
              <w:rPr>
                <w:rFonts w:eastAsia="Arial" w:cs="Arial"/>
                <w:bCs/>
                <w:spacing w:val="-6"/>
                <w:lang w:val="en-US"/>
              </w:rPr>
              <w:t xml:space="preserve"> </w:t>
            </w:r>
            <w:r w:rsidRPr="00B554CA">
              <w:rPr>
                <w:rFonts w:eastAsia="Arial" w:cs="Arial"/>
                <w:bCs/>
                <w:lang w:val="en-US"/>
              </w:rPr>
              <w:t>any</w:t>
            </w:r>
            <w:r w:rsidRPr="00B554CA">
              <w:rPr>
                <w:rFonts w:eastAsia="Arial" w:cs="Arial"/>
                <w:bCs/>
                <w:spacing w:val="-3"/>
                <w:lang w:val="en-US"/>
              </w:rPr>
              <w:t xml:space="preserve"> </w:t>
            </w:r>
            <w:r w:rsidRPr="00B554CA">
              <w:rPr>
                <w:rFonts w:eastAsia="Arial" w:cs="Arial"/>
                <w:bCs/>
                <w:lang w:val="en-US"/>
              </w:rPr>
              <w:t>type</w:t>
            </w:r>
            <w:r w:rsidRPr="00B554CA">
              <w:rPr>
                <w:rFonts w:eastAsia="Arial" w:cs="Arial"/>
                <w:bCs/>
                <w:spacing w:val="-3"/>
                <w:lang w:val="en-US"/>
              </w:rPr>
              <w:t xml:space="preserve"> </w:t>
            </w:r>
            <w:r w:rsidRPr="00B554CA">
              <w:rPr>
                <w:rFonts w:eastAsia="Arial" w:cs="Arial"/>
                <w:bCs/>
                <w:lang w:val="en-US"/>
              </w:rPr>
              <w:t>of</w:t>
            </w:r>
            <w:r w:rsidRPr="00B554CA">
              <w:rPr>
                <w:rFonts w:eastAsia="Arial" w:cs="Arial"/>
                <w:bCs/>
                <w:spacing w:val="-3"/>
                <w:lang w:val="en-US"/>
              </w:rPr>
              <w:t xml:space="preserve"> </w:t>
            </w:r>
            <w:r w:rsidRPr="00B554CA">
              <w:rPr>
                <w:rFonts w:eastAsia="Arial" w:cs="Arial"/>
                <w:bCs/>
                <w:lang w:val="en-US"/>
              </w:rPr>
              <w:t>abuse</w:t>
            </w:r>
            <w:r w:rsidRPr="00B554CA">
              <w:rPr>
                <w:rFonts w:eastAsia="Arial" w:cs="Arial"/>
                <w:bCs/>
                <w:spacing w:val="-6"/>
                <w:lang w:val="en-US"/>
              </w:rPr>
              <w:t xml:space="preserve"> </w:t>
            </w:r>
            <w:r w:rsidRPr="00B554CA">
              <w:rPr>
                <w:rFonts w:eastAsia="Arial" w:cs="Arial"/>
                <w:bCs/>
                <w:lang w:val="en-US"/>
              </w:rPr>
              <w:t>that happens</w:t>
            </w:r>
            <w:r w:rsidRPr="00B554CA">
              <w:rPr>
                <w:rFonts w:eastAsia="Arial" w:cs="Arial"/>
                <w:bCs/>
                <w:spacing w:val="-2"/>
                <w:lang w:val="en-US"/>
              </w:rPr>
              <w:t xml:space="preserve"> </w:t>
            </w:r>
            <w:r w:rsidRPr="00B554CA">
              <w:rPr>
                <w:rFonts w:eastAsia="Arial" w:cs="Arial"/>
                <w:bCs/>
                <w:lang w:val="en-US"/>
              </w:rPr>
              <w:t>on</w:t>
            </w:r>
            <w:r w:rsidRPr="00B554CA">
              <w:rPr>
                <w:rFonts w:eastAsia="Arial" w:cs="Arial"/>
                <w:bCs/>
                <w:spacing w:val="-4"/>
                <w:lang w:val="en-US"/>
              </w:rPr>
              <w:t xml:space="preserve"> </w:t>
            </w:r>
            <w:r w:rsidRPr="00B554CA">
              <w:rPr>
                <w:rFonts w:eastAsia="Arial" w:cs="Arial"/>
                <w:bCs/>
                <w:lang w:val="en-US"/>
              </w:rPr>
              <w:t>the</w:t>
            </w:r>
            <w:r w:rsidRPr="00B554CA">
              <w:rPr>
                <w:rFonts w:eastAsia="Arial" w:cs="Arial"/>
                <w:bCs/>
                <w:spacing w:val="-2"/>
                <w:lang w:val="en-US"/>
              </w:rPr>
              <w:t xml:space="preserve"> </w:t>
            </w:r>
            <w:r w:rsidRPr="00B554CA">
              <w:rPr>
                <w:rFonts w:eastAsia="Arial" w:cs="Arial"/>
                <w:bCs/>
                <w:lang w:val="en-US"/>
              </w:rPr>
              <w:t>internet.</w:t>
            </w:r>
            <w:r w:rsidRPr="00B554CA">
              <w:rPr>
                <w:rFonts w:eastAsia="Arial" w:cs="Arial"/>
                <w:bCs/>
                <w:spacing w:val="-5"/>
                <w:lang w:val="en-US"/>
              </w:rPr>
              <w:t xml:space="preserve"> </w:t>
            </w:r>
            <w:r w:rsidRPr="00B554CA">
              <w:rPr>
                <w:rFonts w:eastAsia="Arial" w:cs="Arial"/>
                <w:bCs/>
                <w:lang w:val="en-US"/>
              </w:rPr>
              <w:t>It</w:t>
            </w:r>
            <w:r w:rsidRPr="00B554CA">
              <w:rPr>
                <w:rFonts w:eastAsia="Arial" w:cs="Arial"/>
                <w:bCs/>
                <w:spacing w:val="-3"/>
                <w:lang w:val="en-US"/>
              </w:rPr>
              <w:t xml:space="preserve"> </w:t>
            </w:r>
            <w:r w:rsidRPr="00B554CA">
              <w:rPr>
                <w:rFonts w:eastAsia="Arial" w:cs="Arial"/>
                <w:bCs/>
                <w:spacing w:val="-5"/>
                <w:lang w:val="en-US"/>
              </w:rPr>
              <w:t>can</w:t>
            </w:r>
            <w:r>
              <w:rPr>
                <w:rFonts w:eastAsia="Arial" w:cs="Arial"/>
                <w:bCs/>
                <w:lang w:val="en-US"/>
              </w:rPr>
              <w:t xml:space="preserve"> </w:t>
            </w:r>
            <w:r w:rsidRPr="00B554CA">
              <w:rPr>
                <w:rFonts w:eastAsia="Arial" w:cs="Arial"/>
                <w:bCs/>
                <w:lang w:val="en-US"/>
              </w:rPr>
              <w:t>happen across any device that's connected to the web, like computers, tablets</w:t>
            </w:r>
            <w:r w:rsidRPr="00B554CA">
              <w:rPr>
                <w:rFonts w:eastAsia="Arial" w:cs="Arial"/>
                <w:bCs/>
                <w:spacing w:val="-9"/>
                <w:lang w:val="en-US"/>
              </w:rPr>
              <w:t xml:space="preserve"> </w:t>
            </w:r>
            <w:r w:rsidRPr="00B554CA">
              <w:rPr>
                <w:rFonts w:eastAsia="Arial" w:cs="Arial"/>
                <w:bCs/>
                <w:lang w:val="en-US"/>
              </w:rPr>
              <w:t>and</w:t>
            </w:r>
            <w:r w:rsidRPr="00B554CA">
              <w:rPr>
                <w:rFonts w:eastAsia="Arial" w:cs="Arial"/>
                <w:bCs/>
                <w:spacing w:val="-9"/>
                <w:lang w:val="en-US"/>
              </w:rPr>
              <w:t xml:space="preserve"> </w:t>
            </w:r>
            <w:r w:rsidRPr="00B554CA">
              <w:rPr>
                <w:rFonts w:eastAsia="Arial" w:cs="Arial"/>
                <w:bCs/>
                <w:lang w:val="en-US"/>
              </w:rPr>
              <w:t>mobile</w:t>
            </w:r>
            <w:r w:rsidRPr="00B554CA">
              <w:rPr>
                <w:rFonts w:eastAsia="Arial" w:cs="Arial"/>
                <w:bCs/>
                <w:spacing w:val="-9"/>
                <w:lang w:val="en-US"/>
              </w:rPr>
              <w:t xml:space="preserve"> </w:t>
            </w:r>
            <w:r w:rsidRPr="00B554CA">
              <w:rPr>
                <w:rFonts w:eastAsia="Arial" w:cs="Arial"/>
                <w:bCs/>
                <w:lang w:val="en-US"/>
              </w:rPr>
              <w:t>phones.</w:t>
            </w:r>
            <w:r w:rsidRPr="00B554CA">
              <w:rPr>
                <w:rFonts w:eastAsia="Arial" w:cs="Arial"/>
                <w:bCs/>
                <w:spacing w:val="-6"/>
                <w:lang w:val="en-US"/>
              </w:rPr>
              <w:t xml:space="preserve"> </w:t>
            </w:r>
            <w:r w:rsidRPr="00B554CA">
              <w:rPr>
                <w:rFonts w:eastAsia="Arial" w:cs="Arial"/>
                <w:bCs/>
                <w:lang w:val="en-US"/>
              </w:rPr>
              <w:t>And</w:t>
            </w:r>
            <w:r w:rsidRPr="00B554CA">
              <w:rPr>
                <w:rFonts w:eastAsia="Arial" w:cs="Arial"/>
                <w:bCs/>
                <w:spacing w:val="-4"/>
                <w:lang w:val="en-US"/>
              </w:rPr>
              <w:t xml:space="preserve"> </w:t>
            </w:r>
            <w:r w:rsidRPr="00B554CA">
              <w:rPr>
                <w:rFonts w:eastAsia="Arial" w:cs="Arial"/>
                <w:bCs/>
                <w:lang w:val="en-US"/>
              </w:rPr>
              <w:t>it</w:t>
            </w:r>
            <w:r w:rsidRPr="00B554CA">
              <w:rPr>
                <w:rFonts w:eastAsia="Arial" w:cs="Arial"/>
                <w:bCs/>
                <w:spacing w:val="-6"/>
                <w:lang w:val="en-US"/>
              </w:rPr>
              <w:t xml:space="preserve"> </w:t>
            </w:r>
            <w:r w:rsidRPr="00B554CA">
              <w:rPr>
                <w:rFonts w:eastAsia="Arial" w:cs="Arial"/>
                <w:bCs/>
                <w:lang w:val="en-US"/>
              </w:rPr>
              <w:t>can</w:t>
            </w:r>
            <w:r w:rsidRPr="00B554CA">
              <w:rPr>
                <w:rFonts w:eastAsia="Arial" w:cs="Arial"/>
                <w:bCs/>
                <w:spacing w:val="-6"/>
                <w:lang w:val="en-US"/>
              </w:rPr>
              <w:t xml:space="preserve"> </w:t>
            </w:r>
            <w:r w:rsidRPr="00B554CA">
              <w:rPr>
                <w:rFonts w:eastAsia="Arial" w:cs="Arial"/>
                <w:bCs/>
                <w:lang w:val="en-US"/>
              </w:rPr>
              <w:t>happen</w:t>
            </w:r>
            <w:r w:rsidRPr="00B554CA">
              <w:rPr>
                <w:rFonts w:eastAsia="Arial" w:cs="Arial"/>
                <w:bCs/>
                <w:spacing w:val="-6"/>
                <w:lang w:val="en-US"/>
              </w:rPr>
              <w:t xml:space="preserve"> </w:t>
            </w:r>
            <w:r w:rsidRPr="00B554CA">
              <w:rPr>
                <w:rFonts w:eastAsia="Arial" w:cs="Arial"/>
                <w:bCs/>
                <w:lang w:val="en-US"/>
              </w:rPr>
              <w:t>anywhere</w:t>
            </w:r>
            <w:r w:rsidRPr="00B554CA">
              <w:rPr>
                <w:rFonts w:eastAsia="Arial" w:cs="Arial"/>
                <w:bCs/>
                <w:spacing w:val="-6"/>
                <w:lang w:val="en-US"/>
              </w:rPr>
              <w:t xml:space="preserve"> </w:t>
            </w:r>
            <w:r w:rsidRPr="00B554CA">
              <w:rPr>
                <w:rFonts w:eastAsia="Arial" w:cs="Arial"/>
                <w:bCs/>
                <w:lang w:val="en-US"/>
              </w:rPr>
              <w:t>online,</w:t>
            </w:r>
            <w:r w:rsidRPr="00B554CA">
              <w:rPr>
                <w:rFonts w:eastAsia="Arial" w:cs="Arial"/>
                <w:bCs/>
                <w:spacing w:val="-4"/>
                <w:lang w:val="en-US"/>
              </w:rPr>
              <w:t xml:space="preserve"> </w:t>
            </w:r>
            <w:r w:rsidRPr="00B554CA">
              <w:rPr>
                <w:rFonts w:eastAsia="Arial" w:cs="Arial"/>
                <w:bCs/>
                <w:lang w:val="en-US"/>
              </w:rPr>
              <w:t>including:</w:t>
            </w:r>
          </w:p>
          <w:p w14:paraId="17697DA7"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0" w:after="0" w:line="267" w:lineRule="exact"/>
              <w:ind w:left="57" w:right="57" w:firstLine="0"/>
              <w:rPr>
                <w:rFonts w:eastAsia="Arial" w:cs="Arial"/>
                <w:bCs/>
                <w:lang w:val="en-US"/>
              </w:rPr>
            </w:pPr>
            <w:r w:rsidRPr="00B554CA">
              <w:rPr>
                <w:rFonts w:eastAsia="Arial" w:cs="Arial"/>
                <w:bCs/>
                <w:lang w:val="en-US"/>
              </w:rPr>
              <w:t>social</w:t>
            </w:r>
            <w:r w:rsidRPr="00B554CA">
              <w:rPr>
                <w:rFonts w:eastAsia="Arial" w:cs="Arial"/>
                <w:bCs/>
                <w:spacing w:val="-1"/>
                <w:lang w:val="en-US"/>
              </w:rPr>
              <w:t xml:space="preserve"> </w:t>
            </w:r>
            <w:r w:rsidRPr="00B554CA">
              <w:rPr>
                <w:rFonts w:eastAsia="Arial" w:cs="Arial"/>
                <w:bCs/>
                <w:spacing w:val="-4"/>
                <w:lang w:val="en-US"/>
              </w:rPr>
              <w:t>media</w:t>
            </w:r>
          </w:p>
          <w:p w14:paraId="4506313B"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5" w:after="0" w:line="240" w:lineRule="auto"/>
              <w:ind w:left="57" w:right="57" w:firstLine="0"/>
              <w:rPr>
                <w:rFonts w:eastAsia="Arial" w:cs="Arial"/>
                <w:bCs/>
                <w:lang w:val="en-US"/>
              </w:rPr>
            </w:pPr>
            <w:r w:rsidRPr="00B554CA">
              <w:rPr>
                <w:rFonts w:eastAsia="Arial" w:cs="Arial"/>
                <w:bCs/>
                <w:lang w:val="en-US"/>
              </w:rPr>
              <w:t>text</w:t>
            </w:r>
            <w:r w:rsidRPr="00B554CA">
              <w:rPr>
                <w:rFonts w:eastAsia="Arial" w:cs="Arial"/>
                <w:bCs/>
                <w:spacing w:val="-5"/>
                <w:lang w:val="en-US"/>
              </w:rPr>
              <w:t xml:space="preserve"> </w:t>
            </w:r>
            <w:r w:rsidRPr="00B554CA">
              <w:rPr>
                <w:rFonts w:eastAsia="Arial" w:cs="Arial"/>
                <w:bCs/>
                <w:lang w:val="en-US"/>
              </w:rPr>
              <w:t>messages</w:t>
            </w:r>
            <w:r w:rsidRPr="00B554CA">
              <w:rPr>
                <w:rFonts w:eastAsia="Arial" w:cs="Arial"/>
                <w:bCs/>
                <w:spacing w:val="-1"/>
                <w:lang w:val="en-US"/>
              </w:rPr>
              <w:t xml:space="preserve"> </w:t>
            </w:r>
            <w:r w:rsidRPr="00B554CA">
              <w:rPr>
                <w:rFonts w:eastAsia="Arial" w:cs="Arial"/>
                <w:bCs/>
                <w:lang w:val="en-US"/>
              </w:rPr>
              <w:t>and</w:t>
            </w:r>
            <w:r w:rsidRPr="00B554CA">
              <w:rPr>
                <w:rFonts w:eastAsia="Arial" w:cs="Arial"/>
                <w:bCs/>
                <w:spacing w:val="-4"/>
                <w:lang w:val="en-US"/>
              </w:rPr>
              <w:t xml:space="preserve"> </w:t>
            </w:r>
            <w:r w:rsidRPr="00B554CA">
              <w:rPr>
                <w:rFonts w:eastAsia="Arial" w:cs="Arial"/>
                <w:bCs/>
                <w:lang w:val="en-US"/>
              </w:rPr>
              <w:t>messaging</w:t>
            </w:r>
            <w:r w:rsidRPr="00B554CA">
              <w:rPr>
                <w:rFonts w:eastAsia="Arial" w:cs="Arial"/>
                <w:bCs/>
                <w:spacing w:val="-4"/>
                <w:lang w:val="en-US"/>
              </w:rPr>
              <w:t xml:space="preserve"> apps</w:t>
            </w:r>
          </w:p>
          <w:p w14:paraId="199B7BCD"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emails</w:t>
            </w:r>
          </w:p>
          <w:p w14:paraId="7CE9395E"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0" w:after="0" w:line="240" w:lineRule="auto"/>
              <w:ind w:left="57" w:right="57" w:firstLine="0"/>
              <w:rPr>
                <w:rFonts w:eastAsia="Arial" w:cs="Arial"/>
                <w:bCs/>
                <w:lang w:val="en-US"/>
              </w:rPr>
            </w:pPr>
            <w:r w:rsidRPr="00B554CA">
              <w:rPr>
                <w:rFonts w:eastAsia="Arial" w:cs="Arial"/>
                <w:bCs/>
                <w:lang w:val="en-US"/>
              </w:rPr>
              <w:t>online</w:t>
            </w:r>
            <w:r w:rsidRPr="00B554CA">
              <w:rPr>
                <w:rFonts w:eastAsia="Arial" w:cs="Arial"/>
                <w:bCs/>
                <w:spacing w:val="-3"/>
                <w:lang w:val="en-US"/>
              </w:rPr>
              <w:t xml:space="preserve"> </w:t>
            </w:r>
            <w:r w:rsidRPr="00B554CA">
              <w:rPr>
                <w:rFonts w:eastAsia="Arial" w:cs="Arial"/>
                <w:bCs/>
                <w:spacing w:val="-2"/>
                <w:lang w:val="en-US"/>
              </w:rPr>
              <w:t>chats</w:t>
            </w:r>
          </w:p>
          <w:p w14:paraId="1A4AB972"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0" w:after="0" w:line="240" w:lineRule="auto"/>
              <w:ind w:left="57" w:right="57" w:firstLine="0"/>
              <w:rPr>
                <w:rFonts w:eastAsia="Arial" w:cs="Arial"/>
                <w:bCs/>
                <w:lang w:val="en-US"/>
              </w:rPr>
            </w:pPr>
            <w:r w:rsidRPr="00B554CA">
              <w:rPr>
                <w:rFonts w:eastAsia="Arial" w:cs="Arial"/>
                <w:bCs/>
                <w:lang w:val="en-US"/>
              </w:rPr>
              <w:t>online</w:t>
            </w:r>
            <w:r w:rsidRPr="00B554CA">
              <w:rPr>
                <w:rFonts w:eastAsia="Arial" w:cs="Arial"/>
                <w:bCs/>
                <w:spacing w:val="-6"/>
                <w:lang w:val="en-US"/>
              </w:rPr>
              <w:t xml:space="preserve"> </w:t>
            </w:r>
            <w:r w:rsidRPr="00B554CA">
              <w:rPr>
                <w:rFonts w:eastAsia="Arial" w:cs="Arial"/>
                <w:bCs/>
                <w:spacing w:val="-2"/>
                <w:lang w:val="en-US"/>
              </w:rPr>
              <w:t>gaming</w:t>
            </w:r>
          </w:p>
          <w:p w14:paraId="3FB90C47" w14:textId="77777777" w:rsidR="006C6DC6" w:rsidRPr="00B554CA" w:rsidRDefault="006C6DC6" w:rsidP="00C05770">
            <w:pPr>
              <w:widowControl w:val="0"/>
              <w:numPr>
                <w:ilvl w:val="0"/>
                <w:numId w:val="24"/>
              </w:numPr>
              <w:shd w:val="clear" w:color="auto" w:fill="FFFFFF" w:themeFill="background1"/>
              <w:tabs>
                <w:tab w:val="left" w:pos="832"/>
              </w:tabs>
              <w:autoSpaceDE w:val="0"/>
              <w:autoSpaceDN w:val="0"/>
              <w:spacing w:before="0" w:after="0" w:line="240" w:lineRule="auto"/>
              <w:ind w:left="57" w:right="57" w:firstLine="0"/>
              <w:rPr>
                <w:rFonts w:eastAsia="Arial" w:cs="Arial"/>
                <w:bCs/>
                <w:lang w:val="en-US"/>
              </w:rPr>
            </w:pPr>
            <w:r w:rsidRPr="00B554CA">
              <w:rPr>
                <w:rFonts w:eastAsia="Arial" w:cs="Arial"/>
                <w:bCs/>
                <w:lang w:val="en-US"/>
              </w:rPr>
              <w:t>live-streaming</w:t>
            </w:r>
            <w:r w:rsidRPr="00B554CA">
              <w:rPr>
                <w:rFonts w:eastAsia="Arial" w:cs="Arial"/>
                <w:bCs/>
                <w:spacing w:val="-3"/>
                <w:lang w:val="en-US"/>
              </w:rPr>
              <w:t xml:space="preserve"> </w:t>
            </w:r>
            <w:r w:rsidRPr="00B554CA">
              <w:rPr>
                <w:rFonts w:eastAsia="Arial" w:cs="Arial"/>
                <w:bCs/>
                <w:spacing w:val="-2"/>
                <w:lang w:val="en-US"/>
              </w:rPr>
              <w:t>sites.</w:t>
            </w:r>
          </w:p>
          <w:p w14:paraId="23F5C75B" w14:textId="3918CCAC" w:rsidR="006C6DC6" w:rsidRPr="006C6DC6" w:rsidRDefault="006C6DC6" w:rsidP="00C05770">
            <w:pPr>
              <w:widowControl w:val="0"/>
              <w:autoSpaceDE w:val="0"/>
              <w:autoSpaceDN w:val="0"/>
              <w:spacing w:before="0" w:after="0" w:line="270" w:lineRule="atLeast"/>
              <w:ind w:left="57" w:right="57" w:firstLine="0"/>
              <w:rPr>
                <w:lang w:val="en-US"/>
              </w:rPr>
            </w:pPr>
            <w:r w:rsidRPr="00B554CA">
              <w:rPr>
                <w:rFonts w:eastAsia="Arial" w:cs="Arial"/>
                <w:bCs/>
                <w:lang w:val="en-US"/>
              </w:rPr>
              <w:t>Children can be at risk of online abuse from people they know or from strangers.</w:t>
            </w:r>
            <w:r w:rsidRPr="00B554CA">
              <w:rPr>
                <w:rFonts w:eastAsia="Arial" w:cs="Arial"/>
                <w:bCs/>
                <w:spacing w:val="-10"/>
                <w:lang w:val="en-US"/>
              </w:rPr>
              <w:t xml:space="preserve"> </w:t>
            </w:r>
            <w:r w:rsidRPr="00B554CA">
              <w:rPr>
                <w:rFonts w:eastAsia="Arial" w:cs="Arial"/>
                <w:bCs/>
                <w:lang w:val="en-US"/>
              </w:rPr>
              <w:t>It</w:t>
            </w:r>
            <w:r w:rsidRPr="00B554CA">
              <w:rPr>
                <w:rFonts w:eastAsia="Arial" w:cs="Arial"/>
                <w:bCs/>
                <w:spacing w:val="-7"/>
                <w:lang w:val="en-US"/>
              </w:rPr>
              <w:t xml:space="preserve"> </w:t>
            </w:r>
            <w:r w:rsidRPr="00B554CA">
              <w:rPr>
                <w:rFonts w:eastAsia="Arial" w:cs="Arial"/>
                <w:bCs/>
                <w:lang w:val="en-US"/>
              </w:rPr>
              <w:t>might</w:t>
            </w:r>
            <w:r w:rsidRPr="00B554CA">
              <w:rPr>
                <w:rFonts w:eastAsia="Arial" w:cs="Arial"/>
                <w:bCs/>
                <w:spacing w:val="-5"/>
                <w:lang w:val="en-US"/>
              </w:rPr>
              <w:t xml:space="preserve"> </w:t>
            </w:r>
            <w:r w:rsidRPr="00B554CA">
              <w:rPr>
                <w:rFonts w:eastAsia="Arial" w:cs="Arial"/>
                <w:bCs/>
                <w:lang w:val="en-US"/>
              </w:rPr>
              <w:t>be</w:t>
            </w:r>
            <w:r w:rsidRPr="00B554CA">
              <w:rPr>
                <w:rFonts w:eastAsia="Arial" w:cs="Arial"/>
                <w:bCs/>
                <w:spacing w:val="-4"/>
                <w:lang w:val="en-US"/>
              </w:rPr>
              <w:t xml:space="preserve"> </w:t>
            </w:r>
            <w:r w:rsidRPr="00B554CA">
              <w:rPr>
                <w:rFonts w:eastAsia="Arial" w:cs="Arial"/>
                <w:bCs/>
                <w:lang w:val="en-US"/>
              </w:rPr>
              <w:t>part</w:t>
            </w:r>
            <w:r w:rsidRPr="00B554CA">
              <w:rPr>
                <w:rFonts w:eastAsia="Arial" w:cs="Arial"/>
                <w:bCs/>
                <w:spacing w:val="-3"/>
                <w:lang w:val="en-US"/>
              </w:rPr>
              <w:t xml:space="preserve"> </w:t>
            </w:r>
            <w:r w:rsidRPr="00B554CA">
              <w:rPr>
                <w:rFonts w:eastAsia="Arial" w:cs="Arial"/>
                <w:bCs/>
                <w:lang w:val="en-US"/>
              </w:rPr>
              <w:t>of</w:t>
            </w:r>
            <w:r w:rsidRPr="00B554CA">
              <w:rPr>
                <w:rFonts w:eastAsia="Arial" w:cs="Arial"/>
                <w:bCs/>
                <w:spacing w:val="-8"/>
                <w:lang w:val="en-US"/>
              </w:rPr>
              <w:t xml:space="preserve"> </w:t>
            </w:r>
            <w:r w:rsidRPr="00B554CA">
              <w:rPr>
                <w:rFonts w:eastAsia="Arial" w:cs="Arial"/>
                <w:bCs/>
                <w:lang w:val="en-US"/>
              </w:rPr>
              <w:t>other</w:t>
            </w:r>
            <w:r w:rsidRPr="00B554CA">
              <w:rPr>
                <w:rFonts w:eastAsia="Arial" w:cs="Arial"/>
                <w:bCs/>
                <w:spacing w:val="-3"/>
                <w:lang w:val="en-US"/>
              </w:rPr>
              <w:t xml:space="preserve"> </w:t>
            </w:r>
            <w:r w:rsidRPr="00B554CA">
              <w:rPr>
                <w:rFonts w:eastAsia="Arial" w:cs="Arial"/>
                <w:bCs/>
                <w:lang w:val="en-US"/>
              </w:rPr>
              <w:t>abuse</w:t>
            </w:r>
            <w:r w:rsidRPr="00B554CA">
              <w:rPr>
                <w:rFonts w:eastAsia="Arial" w:cs="Arial"/>
                <w:bCs/>
                <w:spacing w:val="-3"/>
                <w:lang w:val="en-US"/>
              </w:rPr>
              <w:t xml:space="preserve"> </w:t>
            </w:r>
            <w:r w:rsidRPr="00B554CA">
              <w:rPr>
                <w:rFonts w:eastAsia="Arial" w:cs="Arial"/>
                <w:bCs/>
                <w:lang w:val="en-US"/>
              </w:rPr>
              <w:t>which</w:t>
            </w:r>
            <w:r w:rsidRPr="00B554CA">
              <w:rPr>
                <w:rFonts w:eastAsia="Arial" w:cs="Arial"/>
                <w:bCs/>
                <w:spacing w:val="-5"/>
                <w:lang w:val="en-US"/>
              </w:rPr>
              <w:t xml:space="preserve"> </w:t>
            </w:r>
            <w:r w:rsidRPr="00B554CA">
              <w:rPr>
                <w:rFonts w:eastAsia="Arial" w:cs="Arial"/>
                <w:bCs/>
                <w:lang w:val="en-US"/>
              </w:rPr>
              <w:t>is</w:t>
            </w:r>
            <w:r w:rsidRPr="00B554CA">
              <w:rPr>
                <w:rFonts w:eastAsia="Arial" w:cs="Arial"/>
                <w:bCs/>
                <w:spacing w:val="-3"/>
                <w:lang w:val="en-US"/>
              </w:rPr>
              <w:t xml:space="preserve"> </w:t>
            </w:r>
            <w:r w:rsidRPr="00B554CA">
              <w:rPr>
                <w:rFonts w:eastAsia="Arial" w:cs="Arial"/>
                <w:bCs/>
                <w:lang w:val="en-US"/>
              </w:rPr>
              <w:t>taking</w:t>
            </w:r>
            <w:r w:rsidRPr="00B554CA">
              <w:rPr>
                <w:rFonts w:eastAsia="Arial" w:cs="Arial"/>
                <w:bCs/>
                <w:spacing w:val="-5"/>
                <w:lang w:val="en-US"/>
              </w:rPr>
              <w:t xml:space="preserve"> </w:t>
            </w:r>
            <w:r w:rsidRPr="00B554CA">
              <w:rPr>
                <w:rFonts w:eastAsia="Arial" w:cs="Arial"/>
                <w:bCs/>
                <w:lang w:val="en-US"/>
              </w:rPr>
              <w:t>place</w:t>
            </w:r>
            <w:r w:rsidRPr="00B554CA">
              <w:rPr>
                <w:rFonts w:eastAsia="Arial" w:cs="Arial"/>
                <w:bCs/>
                <w:spacing w:val="-5"/>
                <w:lang w:val="en-US"/>
              </w:rPr>
              <w:t xml:space="preserve"> </w:t>
            </w:r>
            <w:r w:rsidRPr="00B554CA">
              <w:rPr>
                <w:rFonts w:eastAsia="Arial" w:cs="Arial"/>
                <w:bCs/>
                <w:lang w:val="en-US"/>
              </w:rPr>
              <w:t>offline,</w:t>
            </w:r>
            <w:r w:rsidRPr="00B554CA">
              <w:rPr>
                <w:rFonts w:eastAsia="Arial" w:cs="Arial"/>
                <w:bCs/>
                <w:spacing w:val="-3"/>
                <w:lang w:val="en-US"/>
              </w:rPr>
              <w:t xml:space="preserve"> </w:t>
            </w:r>
            <w:r w:rsidRPr="00B554CA">
              <w:rPr>
                <w:rFonts w:eastAsia="Arial" w:cs="Arial"/>
                <w:bCs/>
                <w:lang w:val="en-US"/>
              </w:rPr>
              <w:t>like bullying or grooming, or the abuse might only happen online.</w:t>
            </w:r>
          </w:p>
        </w:tc>
      </w:tr>
      <w:tr w:rsidR="006C6DC6" w:rsidRPr="00B554CA" w14:paraId="5C7276D2" w14:textId="77777777" w:rsidTr="00C05770">
        <w:trPr>
          <w:trHeight w:val="829"/>
        </w:trPr>
        <w:tc>
          <w:tcPr>
            <w:tcW w:w="2585" w:type="dxa"/>
          </w:tcPr>
          <w:p w14:paraId="429A6A33" w14:textId="00576EB6"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Grooming</w:t>
            </w:r>
            <w:r w:rsidRPr="00B554CA">
              <w:rPr>
                <w:rFonts w:eastAsia="Arial" w:cs="Arial"/>
                <w:bCs/>
                <w:spacing w:val="-1"/>
                <w:lang w:val="en-US"/>
              </w:rPr>
              <w:t xml:space="preserve"> </w:t>
            </w:r>
            <w:r w:rsidRPr="00B554CA">
              <w:rPr>
                <w:rFonts w:eastAsia="Arial" w:cs="Arial"/>
                <w:bCs/>
                <w:spacing w:val="-10"/>
                <w:lang w:val="en-US"/>
              </w:rPr>
              <w:t>#</w:t>
            </w:r>
          </w:p>
        </w:tc>
        <w:tc>
          <w:tcPr>
            <w:tcW w:w="7054" w:type="dxa"/>
          </w:tcPr>
          <w:p w14:paraId="353EE88D" w14:textId="77777777" w:rsidR="006C6DC6" w:rsidRPr="00B554CA" w:rsidRDefault="006C6DC6" w:rsidP="00C05770">
            <w:pPr>
              <w:widowControl w:val="0"/>
              <w:shd w:val="clear" w:color="auto" w:fill="FFFFFF" w:themeFill="background1"/>
              <w:autoSpaceDE w:val="0"/>
              <w:autoSpaceDN w:val="0"/>
              <w:spacing w:before="2" w:after="0" w:line="240" w:lineRule="auto"/>
              <w:ind w:left="57" w:right="57" w:firstLine="0"/>
              <w:rPr>
                <w:rFonts w:eastAsia="Arial" w:cs="Arial"/>
                <w:bCs/>
                <w:lang w:val="en-US"/>
              </w:rPr>
            </w:pPr>
            <w:r w:rsidRPr="00B554CA">
              <w:rPr>
                <w:rFonts w:eastAsia="Arial" w:cs="Arial"/>
                <w:bCs/>
                <w:lang w:val="en-US"/>
              </w:rPr>
              <w:t>Grooming is when someone builds a relationship, trust and emotional connection</w:t>
            </w:r>
            <w:r w:rsidRPr="00B554CA">
              <w:rPr>
                <w:rFonts w:eastAsia="Arial" w:cs="Arial"/>
                <w:bCs/>
                <w:spacing w:val="-6"/>
                <w:lang w:val="en-US"/>
              </w:rPr>
              <w:t xml:space="preserve"> </w:t>
            </w:r>
            <w:r w:rsidRPr="00B554CA">
              <w:rPr>
                <w:rFonts w:eastAsia="Arial" w:cs="Arial"/>
                <w:bCs/>
                <w:lang w:val="en-US"/>
              </w:rPr>
              <w:t>with</w:t>
            </w:r>
            <w:r w:rsidRPr="00B554CA">
              <w:rPr>
                <w:rFonts w:eastAsia="Arial" w:cs="Arial"/>
                <w:bCs/>
                <w:spacing w:val="-8"/>
                <w:lang w:val="en-US"/>
              </w:rPr>
              <w:t xml:space="preserve"> </w:t>
            </w:r>
            <w:r w:rsidRPr="00B554CA">
              <w:rPr>
                <w:rFonts w:eastAsia="Arial" w:cs="Arial"/>
                <w:bCs/>
                <w:lang w:val="en-US"/>
              </w:rPr>
              <w:t>a</w:t>
            </w:r>
            <w:r w:rsidRPr="00B554CA">
              <w:rPr>
                <w:rFonts w:eastAsia="Arial" w:cs="Arial"/>
                <w:bCs/>
                <w:spacing w:val="-6"/>
                <w:lang w:val="en-US"/>
              </w:rPr>
              <w:t xml:space="preserve"> </w:t>
            </w:r>
            <w:r w:rsidRPr="00B554CA">
              <w:rPr>
                <w:rFonts w:eastAsia="Arial" w:cs="Arial"/>
                <w:bCs/>
                <w:lang w:val="en-US"/>
              </w:rPr>
              <w:t>child</w:t>
            </w:r>
            <w:r w:rsidRPr="00B554CA">
              <w:rPr>
                <w:rFonts w:eastAsia="Arial" w:cs="Arial"/>
                <w:bCs/>
                <w:spacing w:val="-12"/>
                <w:lang w:val="en-US"/>
              </w:rPr>
              <w:t xml:space="preserve"> </w:t>
            </w:r>
            <w:r w:rsidRPr="00B554CA">
              <w:rPr>
                <w:rFonts w:eastAsia="Arial" w:cs="Arial"/>
                <w:bCs/>
                <w:lang w:val="en-US"/>
              </w:rPr>
              <w:t>or</w:t>
            </w:r>
            <w:r w:rsidRPr="00B554CA">
              <w:rPr>
                <w:rFonts w:eastAsia="Arial" w:cs="Arial"/>
                <w:bCs/>
                <w:spacing w:val="-3"/>
                <w:lang w:val="en-US"/>
              </w:rPr>
              <w:t xml:space="preserve"> </w:t>
            </w:r>
            <w:r w:rsidRPr="00B554CA">
              <w:rPr>
                <w:rFonts w:eastAsia="Arial" w:cs="Arial"/>
                <w:bCs/>
                <w:lang w:val="en-US"/>
              </w:rPr>
              <w:t>young</w:t>
            </w:r>
            <w:r w:rsidRPr="00B554CA">
              <w:rPr>
                <w:rFonts w:eastAsia="Arial" w:cs="Arial"/>
                <w:bCs/>
                <w:spacing w:val="-5"/>
                <w:lang w:val="en-US"/>
              </w:rPr>
              <w:t xml:space="preserve"> </w:t>
            </w:r>
            <w:r w:rsidRPr="00B554CA">
              <w:rPr>
                <w:rFonts w:eastAsia="Arial" w:cs="Arial"/>
                <w:bCs/>
                <w:lang w:val="en-US"/>
              </w:rPr>
              <w:t>person</w:t>
            </w:r>
            <w:r w:rsidRPr="00B554CA">
              <w:rPr>
                <w:rFonts w:eastAsia="Arial" w:cs="Arial"/>
                <w:bCs/>
                <w:spacing w:val="-6"/>
                <w:lang w:val="en-US"/>
              </w:rPr>
              <w:t xml:space="preserve"> </w:t>
            </w:r>
            <w:r w:rsidRPr="00B554CA">
              <w:rPr>
                <w:rFonts w:eastAsia="Arial" w:cs="Arial"/>
                <w:bCs/>
                <w:lang w:val="en-US"/>
              </w:rPr>
              <w:t>so</w:t>
            </w:r>
            <w:r w:rsidRPr="00B554CA">
              <w:rPr>
                <w:rFonts w:eastAsia="Arial" w:cs="Arial"/>
                <w:bCs/>
                <w:spacing w:val="-6"/>
                <w:lang w:val="en-US"/>
              </w:rPr>
              <w:t xml:space="preserve"> </w:t>
            </w:r>
            <w:r w:rsidRPr="00B554CA">
              <w:rPr>
                <w:rFonts w:eastAsia="Arial" w:cs="Arial"/>
                <w:bCs/>
                <w:lang w:val="en-US"/>
              </w:rPr>
              <w:t>they</w:t>
            </w:r>
            <w:r w:rsidRPr="00B554CA">
              <w:rPr>
                <w:rFonts w:eastAsia="Arial" w:cs="Arial"/>
                <w:bCs/>
                <w:spacing w:val="-6"/>
                <w:lang w:val="en-US"/>
              </w:rPr>
              <w:t xml:space="preserve"> </w:t>
            </w:r>
            <w:r w:rsidRPr="00B554CA">
              <w:rPr>
                <w:rFonts w:eastAsia="Arial" w:cs="Arial"/>
                <w:bCs/>
                <w:lang w:val="en-US"/>
              </w:rPr>
              <w:t>can</w:t>
            </w:r>
            <w:r w:rsidRPr="00B554CA">
              <w:rPr>
                <w:rFonts w:eastAsia="Arial" w:cs="Arial"/>
                <w:bCs/>
                <w:spacing w:val="-6"/>
                <w:lang w:val="en-US"/>
              </w:rPr>
              <w:t xml:space="preserve"> </w:t>
            </w:r>
            <w:r w:rsidRPr="00B554CA">
              <w:rPr>
                <w:rFonts w:eastAsia="Arial" w:cs="Arial"/>
                <w:bCs/>
                <w:lang w:val="en-US"/>
              </w:rPr>
              <w:t>manipulate,</w:t>
            </w:r>
            <w:r w:rsidRPr="00B554CA">
              <w:rPr>
                <w:rFonts w:eastAsia="Arial" w:cs="Arial"/>
                <w:bCs/>
                <w:spacing w:val="-6"/>
                <w:lang w:val="en-US"/>
              </w:rPr>
              <w:t xml:space="preserve"> </w:t>
            </w:r>
            <w:r w:rsidRPr="00B554CA">
              <w:rPr>
                <w:rFonts w:eastAsia="Arial" w:cs="Arial"/>
                <w:bCs/>
                <w:lang w:val="en-US"/>
              </w:rPr>
              <w:t>exploit and abuse them.</w:t>
            </w:r>
          </w:p>
          <w:p w14:paraId="496C380C" w14:textId="77777777" w:rsidR="006C6DC6" w:rsidRPr="00B554CA" w:rsidRDefault="006C6DC6" w:rsidP="00C05770">
            <w:pPr>
              <w:widowControl w:val="0"/>
              <w:shd w:val="clear" w:color="auto" w:fill="FFFFFF" w:themeFill="background1"/>
              <w:autoSpaceDE w:val="0"/>
              <w:autoSpaceDN w:val="0"/>
              <w:spacing w:before="0" w:after="0" w:line="240" w:lineRule="auto"/>
              <w:ind w:left="57" w:right="57" w:firstLine="0"/>
              <w:rPr>
                <w:rFonts w:eastAsia="Arial" w:cs="Arial"/>
                <w:bCs/>
                <w:lang w:val="en-US"/>
              </w:rPr>
            </w:pPr>
            <w:r w:rsidRPr="00B554CA">
              <w:rPr>
                <w:rFonts w:eastAsia="Arial" w:cs="Arial"/>
                <w:bCs/>
                <w:lang w:val="en-US"/>
              </w:rPr>
              <w:t>Children</w:t>
            </w:r>
            <w:r w:rsidRPr="00B554CA">
              <w:rPr>
                <w:rFonts w:eastAsia="Arial" w:cs="Arial"/>
                <w:bCs/>
                <w:spacing w:val="-3"/>
                <w:lang w:val="en-US"/>
              </w:rPr>
              <w:t xml:space="preserve"> </w:t>
            </w:r>
            <w:r w:rsidRPr="00B554CA">
              <w:rPr>
                <w:rFonts w:eastAsia="Arial" w:cs="Arial"/>
                <w:bCs/>
                <w:lang w:val="en-US"/>
              </w:rPr>
              <w:t>and</w:t>
            </w:r>
            <w:r w:rsidRPr="00B554CA">
              <w:rPr>
                <w:rFonts w:eastAsia="Arial" w:cs="Arial"/>
                <w:bCs/>
                <w:spacing w:val="-5"/>
                <w:lang w:val="en-US"/>
              </w:rPr>
              <w:t xml:space="preserve"> </w:t>
            </w:r>
            <w:r w:rsidRPr="00B554CA">
              <w:rPr>
                <w:rFonts w:eastAsia="Arial" w:cs="Arial"/>
                <w:bCs/>
                <w:lang w:val="en-US"/>
              </w:rPr>
              <w:t>young</w:t>
            </w:r>
            <w:r w:rsidRPr="00B554CA">
              <w:rPr>
                <w:rFonts w:eastAsia="Arial" w:cs="Arial"/>
                <w:bCs/>
                <w:spacing w:val="-3"/>
                <w:lang w:val="en-US"/>
              </w:rPr>
              <w:t xml:space="preserve"> </w:t>
            </w:r>
            <w:r w:rsidRPr="00B554CA">
              <w:rPr>
                <w:rFonts w:eastAsia="Arial" w:cs="Arial"/>
                <w:bCs/>
                <w:lang w:val="en-US"/>
              </w:rPr>
              <w:t>people</w:t>
            </w:r>
            <w:r w:rsidRPr="00B554CA">
              <w:rPr>
                <w:rFonts w:eastAsia="Arial" w:cs="Arial"/>
                <w:bCs/>
                <w:spacing w:val="-3"/>
                <w:lang w:val="en-US"/>
              </w:rPr>
              <w:t xml:space="preserve"> </w:t>
            </w:r>
            <w:r w:rsidRPr="00B554CA">
              <w:rPr>
                <w:rFonts w:eastAsia="Arial" w:cs="Arial"/>
                <w:bCs/>
                <w:lang w:val="en-US"/>
              </w:rPr>
              <w:t>who</w:t>
            </w:r>
            <w:r w:rsidRPr="00B554CA">
              <w:rPr>
                <w:rFonts w:eastAsia="Arial" w:cs="Arial"/>
                <w:bCs/>
                <w:spacing w:val="-3"/>
                <w:lang w:val="en-US"/>
              </w:rPr>
              <w:t xml:space="preserve"> </w:t>
            </w:r>
            <w:r w:rsidRPr="00B554CA">
              <w:rPr>
                <w:rFonts w:eastAsia="Arial" w:cs="Arial"/>
                <w:bCs/>
                <w:lang w:val="en-US"/>
              </w:rPr>
              <w:t>are</w:t>
            </w:r>
            <w:r w:rsidRPr="00B554CA">
              <w:rPr>
                <w:rFonts w:eastAsia="Arial" w:cs="Arial"/>
                <w:bCs/>
                <w:spacing w:val="-7"/>
                <w:lang w:val="en-US"/>
              </w:rPr>
              <w:t xml:space="preserve"> </w:t>
            </w:r>
            <w:r w:rsidRPr="00B554CA">
              <w:rPr>
                <w:rFonts w:eastAsia="Arial" w:cs="Arial"/>
                <w:bCs/>
                <w:lang w:val="en-US"/>
              </w:rPr>
              <w:t>groomed</w:t>
            </w:r>
            <w:r w:rsidRPr="00B554CA">
              <w:rPr>
                <w:rFonts w:eastAsia="Arial" w:cs="Arial"/>
                <w:bCs/>
                <w:spacing w:val="-5"/>
                <w:lang w:val="en-US"/>
              </w:rPr>
              <w:t xml:space="preserve"> </w:t>
            </w:r>
            <w:r w:rsidRPr="00B554CA">
              <w:rPr>
                <w:rFonts w:eastAsia="Arial" w:cs="Arial"/>
                <w:bCs/>
                <w:lang w:val="en-US"/>
              </w:rPr>
              <w:t>can</w:t>
            </w:r>
            <w:r w:rsidRPr="00B554CA">
              <w:rPr>
                <w:rFonts w:eastAsia="Arial" w:cs="Arial"/>
                <w:bCs/>
                <w:spacing w:val="-3"/>
                <w:lang w:val="en-US"/>
              </w:rPr>
              <w:t xml:space="preserve"> </w:t>
            </w:r>
            <w:r w:rsidRPr="00B554CA">
              <w:rPr>
                <w:rFonts w:eastAsia="Arial" w:cs="Arial"/>
                <w:bCs/>
                <w:lang w:val="en-US"/>
              </w:rPr>
              <w:t>be</w:t>
            </w:r>
            <w:r w:rsidRPr="00B554CA">
              <w:rPr>
                <w:rFonts w:eastAsia="Arial" w:cs="Arial"/>
                <w:bCs/>
                <w:spacing w:val="-5"/>
                <w:lang w:val="en-US"/>
              </w:rPr>
              <w:t xml:space="preserve"> </w:t>
            </w:r>
            <w:r w:rsidRPr="00B554CA">
              <w:rPr>
                <w:rFonts w:eastAsia="Arial" w:cs="Arial"/>
                <w:bCs/>
                <w:lang w:val="en-US"/>
              </w:rPr>
              <w:t>sexually abused, exploited or trafficked.</w:t>
            </w:r>
          </w:p>
          <w:p w14:paraId="38E8F7AD" w14:textId="57AF0FE1"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 xml:space="preserve">Anybody can be a groomer, no </w:t>
            </w:r>
            <w:proofErr w:type="gramStart"/>
            <w:r w:rsidRPr="00B554CA">
              <w:rPr>
                <w:rFonts w:eastAsia="Arial" w:cs="Arial"/>
                <w:bCs/>
                <w:lang w:val="en-US"/>
              </w:rPr>
              <w:t>matter</w:t>
            </w:r>
            <w:proofErr w:type="gramEnd"/>
            <w:r w:rsidRPr="00B554CA">
              <w:rPr>
                <w:rFonts w:eastAsia="Arial" w:cs="Arial"/>
                <w:bCs/>
                <w:lang w:val="en-US"/>
              </w:rPr>
              <w:t xml:space="preserve"> their age, gender or race. Grooming</w:t>
            </w:r>
            <w:r w:rsidRPr="00B554CA">
              <w:rPr>
                <w:rFonts w:eastAsia="Arial" w:cs="Arial"/>
                <w:bCs/>
                <w:spacing w:val="-3"/>
                <w:lang w:val="en-US"/>
              </w:rPr>
              <w:t xml:space="preserve"> </w:t>
            </w:r>
            <w:r w:rsidRPr="00B554CA">
              <w:rPr>
                <w:rFonts w:eastAsia="Arial" w:cs="Arial"/>
                <w:bCs/>
                <w:lang w:val="en-US"/>
              </w:rPr>
              <w:t>can</w:t>
            </w:r>
            <w:r w:rsidRPr="00B554CA">
              <w:rPr>
                <w:rFonts w:eastAsia="Arial" w:cs="Arial"/>
                <w:bCs/>
                <w:spacing w:val="-3"/>
                <w:lang w:val="en-US"/>
              </w:rPr>
              <w:t xml:space="preserve"> </w:t>
            </w:r>
            <w:r w:rsidRPr="00B554CA">
              <w:rPr>
                <w:rFonts w:eastAsia="Arial" w:cs="Arial"/>
                <w:bCs/>
                <w:lang w:val="en-US"/>
              </w:rPr>
              <w:t>take</w:t>
            </w:r>
            <w:r w:rsidRPr="00B554CA">
              <w:rPr>
                <w:rFonts w:eastAsia="Arial" w:cs="Arial"/>
                <w:bCs/>
                <w:spacing w:val="-5"/>
                <w:lang w:val="en-US"/>
              </w:rPr>
              <w:t xml:space="preserve"> </w:t>
            </w:r>
            <w:r w:rsidRPr="00B554CA">
              <w:rPr>
                <w:rFonts w:eastAsia="Arial" w:cs="Arial"/>
                <w:bCs/>
                <w:lang w:val="en-US"/>
              </w:rPr>
              <w:t>place</w:t>
            </w:r>
            <w:r w:rsidRPr="00B554CA">
              <w:rPr>
                <w:rFonts w:eastAsia="Arial" w:cs="Arial"/>
                <w:bCs/>
                <w:spacing w:val="-1"/>
                <w:lang w:val="en-US"/>
              </w:rPr>
              <w:t xml:space="preserve"> </w:t>
            </w:r>
            <w:r w:rsidRPr="00B554CA">
              <w:rPr>
                <w:rFonts w:eastAsia="Arial" w:cs="Arial"/>
                <w:bCs/>
                <w:lang w:val="en-US"/>
              </w:rPr>
              <w:t>over</w:t>
            </w:r>
            <w:r w:rsidRPr="00B554CA">
              <w:rPr>
                <w:rFonts w:eastAsia="Arial" w:cs="Arial"/>
                <w:bCs/>
                <w:spacing w:val="-5"/>
                <w:lang w:val="en-US"/>
              </w:rPr>
              <w:t xml:space="preserve"> </w:t>
            </w:r>
            <w:r w:rsidRPr="00B554CA">
              <w:rPr>
                <w:rFonts w:eastAsia="Arial" w:cs="Arial"/>
                <w:bCs/>
                <w:lang w:val="en-US"/>
              </w:rPr>
              <w:t>a</w:t>
            </w:r>
            <w:r w:rsidRPr="00B554CA">
              <w:rPr>
                <w:rFonts w:eastAsia="Arial" w:cs="Arial"/>
                <w:bCs/>
                <w:spacing w:val="-3"/>
                <w:lang w:val="en-US"/>
              </w:rPr>
              <w:t xml:space="preserve"> </w:t>
            </w:r>
            <w:r w:rsidRPr="00B554CA">
              <w:rPr>
                <w:rFonts w:eastAsia="Arial" w:cs="Arial"/>
                <w:bCs/>
                <w:lang w:val="en-US"/>
              </w:rPr>
              <w:t>short</w:t>
            </w:r>
            <w:r w:rsidRPr="00B554CA">
              <w:rPr>
                <w:rFonts w:eastAsia="Arial" w:cs="Arial"/>
                <w:bCs/>
                <w:spacing w:val="-3"/>
                <w:lang w:val="en-US"/>
              </w:rPr>
              <w:t xml:space="preserve"> </w:t>
            </w:r>
            <w:r w:rsidRPr="00B554CA">
              <w:rPr>
                <w:rFonts w:eastAsia="Arial" w:cs="Arial"/>
                <w:bCs/>
                <w:lang w:val="en-US"/>
              </w:rPr>
              <w:t>or</w:t>
            </w:r>
            <w:r w:rsidRPr="00B554CA">
              <w:rPr>
                <w:rFonts w:eastAsia="Arial" w:cs="Arial"/>
                <w:bCs/>
                <w:spacing w:val="-2"/>
                <w:lang w:val="en-US"/>
              </w:rPr>
              <w:t xml:space="preserve"> </w:t>
            </w:r>
            <w:r w:rsidRPr="00B554CA">
              <w:rPr>
                <w:rFonts w:eastAsia="Arial" w:cs="Arial"/>
                <w:bCs/>
                <w:lang w:val="en-US"/>
              </w:rPr>
              <w:t>long</w:t>
            </w:r>
            <w:r w:rsidRPr="00B554CA">
              <w:rPr>
                <w:rFonts w:eastAsia="Arial" w:cs="Arial"/>
                <w:bCs/>
                <w:spacing w:val="-5"/>
                <w:lang w:val="en-US"/>
              </w:rPr>
              <w:t xml:space="preserve"> </w:t>
            </w:r>
            <w:r w:rsidRPr="00B554CA">
              <w:rPr>
                <w:rFonts w:eastAsia="Arial" w:cs="Arial"/>
                <w:bCs/>
                <w:lang w:val="en-US"/>
              </w:rPr>
              <w:t>period</w:t>
            </w:r>
            <w:r w:rsidRPr="00B554CA">
              <w:rPr>
                <w:rFonts w:eastAsia="Arial" w:cs="Arial"/>
                <w:bCs/>
                <w:spacing w:val="-2"/>
                <w:lang w:val="en-US"/>
              </w:rPr>
              <w:t xml:space="preserve"> </w:t>
            </w:r>
            <w:r w:rsidRPr="00B554CA">
              <w:rPr>
                <w:rFonts w:eastAsia="Arial" w:cs="Arial"/>
                <w:bCs/>
                <w:lang w:val="en-US"/>
              </w:rPr>
              <w:t>of</w:t>
            </w:r>
            <w:r w:rsidRPr="00B554CA">
              <w:rPr>
                <w:rFonts w:eastAsia="Arial" w:cs="Arial"/>
                <w:bCs/>
                <w:spacing w:val="-3"/>
                <w:lang w:val="en-US"/>
              </w:rPr>
              <w:t xml:space="preserve"> </w:t>
            </w:r>
            <w:r w:rsidRPr="00B554CA">
              <w:rPr>
                <w:rFonts w:eastAsia="Arial" w:cs="Arial"/>
                <w:bCs/>
                <w:lang w:val="en-US"/>
              </w:rPr>
              <w:t>time</w:t>
            </w:r>
            <w:r w:rsidRPr="00B554CA">
              <w:rPr>
                <w:rFonts w:eastAsia="Arial" w:cs="Arial"/>
                <w:bCs/>
                <w:spacing w:val="-5"/>
                <w:lang w:val="en-US"/>
              </w:rPr>
              <w:t xml:space="preserve"> </w:t>
            </w:r>
            <w:r w:rsidRPr="00B554CA">
              <w:rPr>
                <w:rFonts w:eastAsia="Arial" w:cs="Arial"/>
                <w:bCs/>
                <w:lang w:val="en-US"/>
              </w:rPr>
              <w:t>–</w:t>
            </w:r>
            <w:r w:rsidRPr="00B554CA">
              <w:rPr>
                <w:rFonts w:eastAsia="Arial" w:cs="Arial"/>
                <w:bCs/>
                <w:spacing w:val="-3"/>
                <w:lang w:val="en-US"/>
              </w:rPr>
              <w:t xml:space="preserve"> </w:t>
            </w:r>
            <w:r w:rsidRPr="00B554CA">
              <w:rPr>
                <w:rFonts w:eastAsia="Arial" w:cs="Arial"/>
                <w:bCs/>
                <w:lang w:val="en-US"/>
              </w:rPr>
              <w:t>from</w:t>
            </w:r>
            <w:r w:rsidRPr="00B554CA">
              <w:rPr>
                <w:rFonts w:eastAsia="Arial" w:cs="Arial"/>
                <w:bCs/>
                <w:spacing w:val="-2"/>
                <w:lang w:val="en-US"/>
              </w:rPr>
              <w:t xml:space="preserve"> </w:t>
            </w:r>
            <w:r w:rsidRPr="00B554CA">
              <w:rPr>
                <w:rFonts w:eastAsia="Arial" w:cs="Arial"/>
                <w:bCs/>
                <w:lang w:val="en-US"/>
              </w:rPr>
              <w:t>weeks</w:t>
            </w:r>
            <w:r>
              <w:rPr>
                <w:rFonts w:eastAsia="Arial" w:cs="Arial"/>
                <w:bCs/>
                <w:lang w:val="en-US"/>
              </w:rPr>
              <w:t xml:space="preserve"> </w:t>
            </w:r>
            <w:r w:rsidRPr="00B554CA">
              <w:rPr>
                <w:rFonts w:eastAsia="Arial" w:cs="Arial"/>
                <w:bCs/>
                <w:lang w:val="en-US"/>
              </w:rPr>
              <w:t>to</w:t>
            </w:r>
            <w:r w:rsidRPr="00B554CA">
              <w:rPr>
                <w:rFonts w:eastAsia="Arial" w:cs="Arial"/>
                <w:bCs/>
                <w:spacing w:val="-2"/>
                <w:lang w:val="en-US"/>
              </w:rPr>
              <w:t xml:space="preserve"> </w:t>
            </w:r>
            <w:r w:rsidRPr="00B554CA">
              <w:rPr>
                <w:rFonts w:eastAsia="Arial" w:cs="Arial"/>
                <w:bCs/>
                <w:lang w:val="en-US"/>
              </w:rPr>
              <w:t>years.</w:t>
            </w:r>
            <w:r w:rsidRPr="00B554CA">
              <w:rPr>
                <w:rFonts w:eastAsia="Arial" w:cs="Arial"/>
                <w:bCs/>
                <w:spacing w:val="-6"/>
                <w:lang w:val="en-US"/>
              </w:rPr>
              <w:t xml:space="preserve"> </w:t>
            </w:r>
            <w:r w:rsidRPr="00B554CA">
              <w:rPr>
                <w:rFonts w:eastAsia="Arial" w:cs="Arial"/>
                <w:bCs/>
                <w:lang w:val="en-US"/>
              </w:rPr>
              <w:t>Groomers</w:t>
            </w:r>
            <w:r w:rsidRPr="00B554CA">
              <w:rPr>
                <w:rFonts w:eastAsia="Arial" w:cs="Arial"/>
                <w:bCs/>
                <w:spacing w:val="-9"/>
                <w:lang w:val="en-US"/>
              </w:rPr>
              <w:t xml:space="preserve"> </w:t>
            </w:r>
            <w:r w:rsidRPr="00B554CA">
              <w:rPr>
                <w:rFonts w:eastAsia="Arial" w:cs="Arial"/>
                <w:bCs/>
                <w:lang w:val="en-US"/>
              </w:rPr>
              <w:t>may</w:t>
            </w:r>
            <w:r w:rsidRPr="00B554CA">
              <w:rPr>
                <w:rFonts w:eastAsia="Arial" w:cs="Arial"/>
                <w:bCs/>
                <w:spacing w:val="-6"/>
                <w:lang w:val="en-US"/>
              </w:rPr>
              <w:t xml:space="preserve"> </w:t>
            </w:r>
            <w:r w:rsidRPr="00B554CA">
              <w:rPr>
                <w:rFonts w:eastAsia="Arial" w:cs="Arial"/>
                <w:bCs/>
                <w:lang w:val="en-US"/>
              </w:rPr>
              <w:t>also</w:t>
            </w:r>
            <w:r w:rsidRPr="00B554CA">
              <w:rPr>
                <w:rFonts w:eastAsia="Arial" w:cs="Arial"/>
                <w:bCs/>
                <w:spacing w:val="-6"/>
                <w:lang w:val="en-US"/>
              </w:rPr>
              <w:t xml:space="preserve"> </w:t>
            </w:r>
            <w:r w:rsidRPr="00B554CA">
              <w:rPr>
                <w:rFonts w:eastAsia="Arial" w:cs="Arial"/>
                <w:bCs/>
                <w:lang w:val="en-US"/>
              </w:rPr>
              <w:t>build</w:t>
            </w:r>
            <w:r w:rsidRPr="00B554CA">
              <w:rPr>
                <w:rFonts w:eastAsia="Arial" w:cs="Arial"/>
                <w:bCs/>
                <w:spacing w:val="-6"/>
                <w:lang w:val="en-US"/>
              </w:rPr>
              <w:t xml:space="preserve"> </w:t>
            </w:r>
            <w:r w:rsidRPr="00B554CA">
              <w:rPr>
                <w:rFonts w:eastAsia="Arial" w:cs="Arial"/>
                <w:bCs/>
                <w:lang w:val="en-US"/>
              </w:rPr>
              <w:t>a</w:t>
            </w:r>
            <w:r w:rsidRPr="00B554CA">
              <w:rPr>
                <w:rFonts w:eastAsia="Arial" w:cs="Arial"/>
                <w:bCs/>
                <w:spacing w:val="-4"/>
                <w:lang w:val="en-US"/>
              </w:rPr>
              <w:t xml:space="preserve"> </w:t>
            </w:r>
            <w:r w:rsidRPr="00B554CA">
              <w:rPr>
                <w:rFonts w:eastAsia="Arial" w:cs="Arial"/>
                <w:bCs/>
                <w:lang w:val="en-US"/>
              </w:rPr>
              <w:t>relationship</w:t>
            </w:r>
            <w:r w:rsidRPr="00B554CA">
              <w:rPr>
                <w:rFonts w:eastAsia="Arial" w:cs="Arial"/>
                <w:bCs/>
                <w:spacing w:val="-6"/>
                <w:lang w:val="en-US"/>
              </w:rPr>
              <w:t xml:space="preserve"> </w:t>
            </w:r>
            <w:r w:rsidRPr="00B554CA">
              <w:rPr>
                <w:rFonts w:eastAsia="Arial" w:cs="Arial"/>
                <w:bCs/>
                <w:lang w:val="en-US"/>
              </w:rPr>
              <w:t>with</w:t>
            </w:r>
            <w:r w:rsidRPr="00B554CA">
              <w:rPr>
                <w:rFonts w:eastAsia="Arial" w:cs="Arial"/>
                <w:bCs/>
                <w:spacing w:val="-6"/>
                <w:lang w:val="en-US"/>
              </w:rPr>
              <w:t xml:space="preserve"> </w:t>
            </w:r>
            <w:r w:rsidRPr="00B554CA">
              <w:rPr>
                <w:rFonts w:eastAsia="Arial" w:cs="Arial"/>
                <w:bCs/>
                <w:lang w:val="en-US"/>
              </w:rPr>
              <w:t>the</w:t>
            </w:r>
            <w:r w:rsidRPr="00B554CA">
              <w:rPr>
                <w:rFonts w:eastAsia="Arial" w:cs="Arial"/>
                <w:bCs/>
                <w:spacing w:val="-6"/>
                <w:lang w:val="en-US"/>
              </w:rPr>
              <w:t xml:space="preserve"> </w:t>
            </w:r>
            <w:r w:rsidRPr="00B554CA">
              <w:rPr>
                <w:rFonts w:eastAsia="Arial" w:cs="Arial"/>
                <w:bCs/>
                <w:lang w:val="en-US"/>
              </w:rPr>
              <w:t>young</w:t>
            </w:r>
            <w:r w:rsidRPr="00B554CA">
              <w:rPr>
                <w:rFonts w:eastAsia="Arial" w:cs="Arial"/>
                <w:bCs/>
                <w:spacing w:val="-3"/>
                <w:lang w:val="en-US"/>
              </w:rPr>
              <w:t xml:space="preserve"> </w:t>
            </w:r>
            <w:r w:rsidRPr="00B554CA">
              <w:rPr>
                <w:rFonts w:eastAsia="Arial" w:cs="Arial"/>
                <w:bCs/>
                <w:lang w:val="en-US"/>
              </w:rPr>
              <w:t>person's family or friends to make them seem trustworthy or authoritative.</w:t>
            </w:r>
          </w:p>
        </w:tc>
      </w:tr>
      <w:tr w:rsidR="006C6DC6" w:rsidRPr="00B554CA" w14:paraId="5E4F5F82" w14:textId="77777777" w:rsidTr="00C05770">
        <w:trPr>
          <w:trHeight w:val="1931"/>
        </w:trPr>
        <w:tc>
          <w:tcPr>
            <w:tcW w:w="2585" w:type="dxa"/>
          </w:tcPr>
          <w:p w14:paraId="5F91D6A3" w14:textId="72011DAD"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 xml:space="preserve">So-Called </w:t>
            </w:r>
            <w:r w:rsidRPr="00B554CA">
              <w:rPr>
                <w:rFonts w:eastAsia="Arial" w:cs="Arial"/>
                <w:bCs/>
                <w:lang w:val="en-US"/>
              </w:rPr>
              <w:t xml:space="preserve">Honour Based </w:t>
            </w:r>
            <w:r w:rsidRPr="00B554CA">
              <w:rPr>
                <w:rFonts w:eastAsia="Arial" w:cs="Arial"/>
                <w:bCs/>
                <w:spacing w:val="-2"/>
                <w:lang w:val="en-US"/>
              </w:rPr>
              <w:t xml:space="preserve">Violence, including </w:t>
            </w:r>
            <w:r w:rsidRPr="00B554CA">
              <w:rPr>
                <w:rFonts w:eastAsia="Arial" w:cs="Arial"/>
                <w:bCs/>
                <w:lang w:val="en-US"/>
              </w:rPr>
              <w:t>Female</w:t>
            </w:r>
            <w:r w:rsidRPr="00B554CA">
              <w:rPr>
                <w:rFonts w:eastAsia="Arial" w:cs="Arial"/>
                <w:bCs/>
                <w:spacing w:val="-17"/>
                <w:lang w:val="en-US"/>
              </w:rPr>
              <w:t xml:space="preserve"> </w:t>
            </w:r>
            <w:r w:rsidRPr="00B554CA">
              <w:rPr>
                <w:rFonts w:eastAsia="Arial" w:cs="Arial"/>
                <w:bCs/>
                <w:lang w:val="en-US"/>
              </w:rPr>
              <w:t xml:space="preserve">Genital </w:t>
            </w:r>
            <w:r w:rsidRPr="00B554CA">
              <w:rPr>
                <w:rFonts w:eastAsia="Arial" w:cs="Arial"/>
                <w:bCs/>
                <w:spacing w:val="-2"/>
                <w:lang w:val="en-US"/>
              </w:rPr>
              <w:t xml:space="preserve">Mutilation </w:t>
            </w:r>
            <w:r w:rsidRPr="00B554CA">
              <w:rPr>
                <w:rFonts w:eastAsia="Arial" w:cs="Arial"/>
                <w:bCs/>
                <w:lang w:val="en-US"/>
              </w:rPr>
              <w:t xml:space="preserve">(FGM) and </w:t>
            </w:r>
            <w:r w:rsidRPr="00B554CA">
              <w:rPr>
                <w:rFonts w:eastAsia="Arial" w:cs="Arial"/>
                <w:bCs/>
                <w:spacing w:val="-2"/>
                <w:lang w:val="en-US"/>
              </w:rPr>
              <w:t xml:space="preserve">Forced </w:t>
            </w:r>
            <w:r w:rsidRPr="00B554CA">
              <w:rPr>
                <w:rFonts w:eastAsia="Arial" w:cs="Arial"/>
                <w:bCs/>
                <w:lang w:val="en-US"/>
              </w:rPr>
              <w:t>Marriage #$</w:t>
            </w:r>
          </w:p>
        </w:tc>
        <w:tc>
          <w:tcPr>
            <w:tcW w:w="7054" w:type="dxa"/>
          </w:tcPr>
          <w:p w14:paraId="2FDC681D"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 xml:space="preserve">So- called </w:t>
            </w:r>
            <w:proofErr w:type="spellStart"/>
            <w:r w:rsidRPr="00B554CA">
              <w:rPr>
                <w:rFonts w:eastAsia="Arial" w:cs="Arial"/>
                <w:bCs/>
                <w:lang w:val="en-US"/>
              </w:rPr>
              <w:t>h</w:t>
            </w:r>
            <w:r w:rsidRPr="00B554CA">
              <w:rPr>
                <w:rFonts w:eastAsia="Arial" w:cs="Arial"/>
                <w:bCs/>
                <w:color w:val="0000FF"/>
                <w:u w:val="single" w:color="0000FF"/>
                <w:lang w:val="en-US"/>
              </w:rPr>
              <w:t>onour</w:t>
            </w:r>
            <w:proofErr w:type="spellEnd"/>
            <w:r w:rsidRPr="00B554CA">
              <w:rPr>
                <w:rFonts w:eastAsia="Arial" w:cs="Arial"/>
                <w:bCs/>
                <w:color w:val="0000FF"/>
                <w:u w:val="single" w:color="0000FF"/>
                <w:lang w:val="en-US"/>
              </w:rPr>
              <w:t>-based violence (HBV)</w:t>
            </w:r>
            <w:r w:rsidRPr="00B554CA">
              <w:rPr>
                <w:rFonts w:eastAsia="Arial" w:cs="Arial"/>
                <w:bCs/>
                <w:color w:val="0000FF"/>
                <w:lang w:val="en-US"/>
              </w:rPr>
              <w:t xml:space="preserve"> </w:t>
            </w:r>
            <w:r w:rsidRPr="00B554CA">
              <w:rPr>
                <w:rFonts w:eastAsia="Arial" w:cs="Arial"/>
                <w:bCs/>
                <w:lang w:val="en-US"/>
              </w:rPr>
              <w:t xml:space="preserve">is the term used to refer to a collection of practices used predominantly to control the </w:t>
            </w:r>
            <w:proofErr w:type="spellStart"/>
            <w:r w:rsidRPr="00B554CA">
              <w:rPr>
                <w:rFonts w:eastAsia="Arial" w:cs="Arial"/>
                <w:bCs/>
                <w:lang w:val="en-US"/>
              </w:rPr>
              <w:t>behaviour</w:t>
            </w:r>
            <w:proofErr w:type="spellEnd"/>
            <w:r w:rsidRPr="00B554CA">
              <w:rPr>
                <w:rFonts w:eastAsia="Arial" w:cs="Arial"/>
                <w:bCs/>
                <w:lang w:val="en-US"/>
              </w:rPr>
              <w:t xml:space="preserve"> of women</w:t>
            </w:r>
            <w:r w:rsidRPr="00B554CA">
              <w:rPr>
                <w:rFonts w:eastAsia="Arial" w:cs="Arial"/>
                <w:bCs/>
                <w:spacing w:val="-4"/>
                <w:lang w:val="en-US"/>
              </w:rPr>
              <w:t xml:space="preserve"> </w:t>
            </w:r>
            <w:r w:rsidRPr="00B554CA">
              <w:rPr>
                <w:rFonts w:eastAsia="Arial" w:cs="Arial"/>
                <w:bCs/>
                <w:lang w:val="en-US"/>
              </w:rPr>
              <w:t>and</w:t>
            </w:r>
            <w:r w:rsidRPr="00B554CA">
              <w:rPr>
                <w:rFonts w:eastAsia="Arial" w:cs="Arial"/>
                <w:bCs/>
                <w:spacing w:val="-5"/>
                <w:lang w:val="en-US"/>
              </w:rPr>
              <w:t xml:space="preserve"> </w:t>
            </w:r>
            <w:r w:rsidRPr="00B554CA">
              <w:rPr>
                <w:rFonts w:eastAsia="Arial" w:cs="Arial"/>
                <w:bCs/>
                <w:lang w:val="en-US"/>
              </w:rPr>
              <w:t>girls</w:t>
            </w:r>
            <w:r w:rsidRPr="00B554CA">
              <w:rPr>
                <w:rFonts w:eastAsia="Arial" w:cs="Arial"/>
                <w:bCs/>
                <w:spacing w:val="-4"/>
                <w:lang w:val="en-US"/>
              </w:rPr>
              <w:t xml:space="preserve"> </w:t>
            </w:r>
            <w:r w:rsidRPr="00B554CA">
              <w:rPr>
                <w:rFonts w:eastAsia="Arial" w:cs="Arial"/>
                <w:bCs/>
                <w:lang w:val="en-US"/>
              </w:rPr>
              <w:t>within</w:t>
            </w:r>
            <w:r w:rsidRPr="00B554CA">
              <w:rPr>
                <w:rFonts w:eastAsia="Arial" w:cs="Arial"/>
                <w:bCs/>
                <w:spacing w:val="-5"/>
                <w:lang w:val="en-US"/>
              </w:rPr>
              <w:t xml:space="preserve"> </w:t>
            </w:r>
            <w:r w:rsidRPr="00B554CA">
              <w:rPr>
                <w:rFonts w:eastAsia="Arial" w:cs="Arial"/>
                <w:bCs/>
                <w:lang w:val="en-US"/>
              </w:rPr>
              <w:t>families</w:t>
            </w:r>
            <w:r w:rsidRPr="00B554CA">
              <w:rPr>
                <w:rFonts w:eastAsia="Arial" w:cs="Arial"/>
                <w:bCs/>
                <w:spacing w:val="-5"/>
                <w:lang w:val="en-US"/>
              </w:rPr>
              <w:t xml:space="preserve"> </w:t>
            </w:r>
            <w:r w:rsidRPr="00B554CA">
              <w:rPr>
                <w:rFonts w:eastAsia="Arial" w:cs="Arial"/>
                <w:bCs/>
                <w:lang w:val="en-US"/>
              </w:rPr>
              <w:t>or</w:t>
            </w:r>
            <w:r w:rsidRPr="00B554CA">
              <w:rPr>
                <w:rFonts w:eastAsia="Arial" w:cs="Arial"/>
                <w:bCs/>
                <w:spacing w:val="-4"/>
                <w:lang w:val="en-US"/>
              </w:rPr>
              <w:t xml:space="preserve"> </w:t>
            </w:r>
            <w:r w:rsidRPr="00B554CA">
              <w:rPr>
                <w:rFonts w:eastAsia="Arial" w:cs="Arial"/>
                <w:bCs/>
                <w:lang w:val="en-US"/>
              </w:rPr>
              <w:t>other</w:t>
            </w:r>
            <w:r w:rsidRPr="00B554CA">
              <w:rPr>
                <w:rFonts w:eastAsia="Arial" w:cs="Arial"/>
                <w:bCs/>
                <w:spacing w:val="-5"/>
                <w:lang w:val="en-US"/>
              </w:rPr>
              <w:t xml:space="preserve"> </w:t>
            </w:r>
            <w:r w:rsidRPr="00B554CA">
              <w:rPr>
                <w:rFonts w:eastAsia="Arial" w:cs="Arial"/>
                <w:bCs/>
                <w:lang w:val="en-US"/>
              </w:rPr>
              <w:t>social</w:t>
            </w:r>
            <w:r w:rsidRPr="00B554CA">
              <w:rPr>
                <w:rFonts w:eastAsia="Arial" w:cs="Arial"/>
                <w:bCs/>
                <w:spacing w:val="-4"/>
                <w:lang w:val="en-US"/>
              </w:rPr>
              <w:t xml:space="preserve"> </w:t>
            </w:r>
            <w:r w:rsidRPr="00B554CA">
              <w:rPr>
                <w:rFonts w:eastAsia="Arial" w:cs="Arial"/>
                <w:bCs/>
                <w:lang w:val="en-US"/>
              </w:rPr>
              <w:t>groups</w:t>
            </w:r>
            <w:r w:rsidRPr="00B554CA">
              <w:rPr>
                <w:rFonts w:eastAsia="Arial" w:cs="Arial"/>
                <w:bCs/>
                <w:spacing w:val="-8"/>
                <w:lang w:val="en-US"/>
              </w:rPr>
              <w:t xml:space="preserve"> </w:t>
            </w:r>
            <w:r w:rsidRPr="00B554CA">
              <w:rPr>
                <w:rFonts w:eastAsia="Arial" w:cs="Arial"/>
                <w:bCs/>
                <w:lang w:val="en-US"/>
              </w:rPr>
              <w:t>in</w:t>
            </w:r>
            <w:r w:rsidRPr="00B554CA">
              <w:rPr>
                <w:rFonts w:eastAsia="Arial" w:cs="Arial"/>
                <w:bCs/>
                <w:spacing w:val="-5"/>
                <w:lang w:val="en-US"/>
              </w:rPr>
              <w:t xml:space="preserve"> </w:t>
            </w:r>
            <w:r w:rsidRPr="00B554CA">
              <w:rPr>
                <w:rFonts w:eastAsia="Arial" w:cs="Arial"/>
                <w:bCs/>
                <w:lang w:val="en-US"/>
              </w:rPr>
              <w:t>order</w:t>
            </w:r>
            <w:r w:rsidRPr="00B554CA">
              <w:rPr>
                <w:rFonts w:eastAsia="Arial" w:cs="Arial"/>
                <w:bCs/>
                <w:spacing w:val="-5"/>
                <w:lang w:val="en-US"/>
              </w:rPr>
              <w:t xml:space="preserve"> </w:t>
            </w:r>
            <w:r w:rsidRPr="00B554CA">
              <w:rPr>
                <w:rFonts w:eastAsia="Arial" w:cs="Arial"/>
                <w:bCs/>
                <w:lang w:val="en-US"/>
              </w:rPr>
              <w:t>to</w:t>
            </w:r>
            <w:r w:rsidRPr="00B554CA">
              <w:rPr>
                <w:rFonts w:eastAsia="Arial" w:cs="Arial"/>
                <w:bCs/>
                <w:spacing w:val="-5"/>
                <w:lang w:val="en-US"/>
              </w:rPr>
              <w:t xml:space="preserve"> </w:t>
            </w:r>
            <w:r w:rsidRPr="00B554CA">
              <w:rPr>
                <w:rFonts w:eastAsia="Arial" w:cs="Arial"/>
                <w:bCs/>
                <w:lang w:val="en-US"/>
              </w:rPr>
              <w:t>protect supposed cultural and religious beliefs, values and social norms in the name of ‘</w:t>
            </w:r>
            <w:proofErr w:type="spellStart"/>
            <w:r w:rsidRPr="00B554CA">
              <w:rPr>
                <w:rFonts w:eastAsia="Arial" w:cs="Arial"/>
                <w:bCs/>
                <w:lang w:val="en-US"/>
              </w:rPr>
              <w:t>honour</w:t>
            </w:r>
            <w:proofErr w:type="spellEnd"/>
            <w:r w:rsidRPr="00B554CA">
              <w:rPr>
                <w:rFonts w:eastAsia="Arial" w:cs="Arial"/>
                <w:bCs/>
                <w:lang w:val="en-US"/>
              </w:rPr>
              <w:t xml:space="preserve">’. HBV incidents and crimes include specific types of offence, such as FGM and forced marriage, and acts which have long been </w:t>
            </w:r>
            <w:proofErr w:type="spellStart"/>
            <w:r w:rsidRPr="00B554CA">
              <w:rPr>
                <w:rFonts w:eastAsia="Arial" w:cs="Arial"/>
                <w:bCs/>
                <w:lang w:val="en-US"/>
              </w:rPr>
              <w:t>criminalised</w:t>
            </w:r>
            <w:proofErr w:type="spellEnd"/>
            <w:r w:rsidRPr="00B554CA">
              <w:rPr>
                <w:rFonts w:eastAsia="Arial" w:cs="Arial"/>
                <w:bCs/>
                <w:lang w:val="en-US"/>
              </w:rPr>
              <w:t>, such as assault, rape and murder.</w:t>
            </w:r>
          </w:p>
          <w:p w14:paraId="3592FA86"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p>
          <w:p w14:paraId="62A1C649"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Female</w:t>
            </w:r>
            <w:r w:rsidRPr="00B554CA">
              <w:rPr>
                <w:rFonts w:eastAsia="Arial" w:cs="Arial"/>
                <w:bCs/>
                <w:spacing w:val="-7"/>
                <w:lang w:val="en-US"/>
              </w:rPr>
              <w:t xml:space="preserve"> </w:t>
            </w:r>
            <w:r w:rsidRPr="00B554CA">
              <w:rPr>
                <w:rFonts w:eastAsia="Arial" w:cs="Arial"/>
                <w:bCs/>
                <w:lang w:val="en-US"/>
              </w:rPr>
              <w:t>genital</w:t>
            </w:r>
            <w:r w:rsidRPr="00B554CA">
              <w:rPr>
                <w:rFonts w:eastAsia="Arial" w:cs="Arial"/>
                <w:bCs/>
                <w:spacing w:val="-8"/>
                <w:lang w:val="en-US"/>
              </w:rPr>
              <w:t xml:space="preserve"> </w:t>
            </w:r>
            <w:r w:rsidRPr="00B554CA">
              <w:rPr>
                <w:rFonts w:eastAsia="Arial" w:cs="Arial"/>
                <w:bCs/>
                <w:lang w:val="en-US"/>
              </w:rPr>
              <w:t>mutilation (FGM)</w:t>
            </w:r>
            <w:r w:rsidRPr="00B554CA">
              <w:rPr>
                <w:rFonts w:eastAsia="Arial" w:cs="Arial"/>
                <w:bCs/>
                <w:spacing w:val="-5"/>
                <w:lang w:val="en-US"/>
              </w:rPr>
              <w:t xml:space="preserve"> </w:t>
            </w:r>
            <w:r w:rsidRPr="00B554CA">
              <w:rPr>
                <w:rFonts w:eastAsia="Arial" w:cs="Arial"/>
                <w:bCs/>
                <w:lang w:val="en-US"/>
              </w:rPr>
              <w:t>is</w:t>
            </w:r>
            <w:r w:rsidRPr="00B554CA">
              <w:rPr>
                <w:rFonts w:eastAsia="Arial" w:cs="Arial"/>
                <w:bCs/>
                <w:spacing w:val="-5"/>
                <w:lang w:val="en-US"/>
              </w:rPr>
              <w:t xml:space="preserve"> </w:t>
            </w:r>
            <w:r w:rsidRPr="00B554CA">
              <w:rPr>
                <w:rFonts w:eastAsia="Arial" w:cs="Arial"/>
                <w:bCs/>
                <w:lang w:val="en-US"/>
              </w:rPr>
              <w:t>the</w:t>
            </w:r>
            <w:r w:rsidRPr="00B554CA">
              <w:rPr>
                <w:rFonts w:eastAsia="Arial" w:cs="Arial"/>
                <w:bCs/>
                <w:spacing w:val="-5"/>
                <w:lang w:val="en-US"/>
              </w:rPr>
              <w:t xml:space="preserve"> </w:t>
            </w:r>
            <w:r w:rsidRPr="00B554CA">
              <w:rPr>
                <w:rFonts w:eastAsia="Arial" w:cs="Arial"/>
                <w:bCs/>
                <w:lang w:val="en-US"/>
              </w:rPr>
              <w:t>partial</w:t>
            </w:r>
            <w:r w:rsidRPr="00B554CA">
              <w:rPr>
                <w:rFonts w:eastAsia="Arial" w:cs="Arial"/>
                <w:bCs/>
                <w:spacing w:val="-10"/>
                <w:lang w:val="en-US"/>
              </w:rPr>
              <w:t xml:space="preserve"> </w:t>
            </w:r>
            <w:r w:rsidRPr="00B554CA">
              <w:rPr>
                <w:rFonts w:eastAsia="Arial" w:cs="Arial"/>
                <w:bCs/>
                <w:lang w:val="en-US"/>
              </w:rPr>
              <w:t>or</w:t>
            </w:r>
            <w:r w:rsidRPr="00B554CA">
              <w:rPr>
                <w:rFonts w:eastAsia="Arial" w:cs="Arial"/>
                <w:bCs/>
                <w:spacing w:val="-3"/>
                <w:lang w:val="en-US"/>
              </w:rPr>
              <w:t xml:space="preserve"> </w:t>
            </w:r>
            <w:r w:rsidRPr="00B554CA">
              <w:rPr>
                <w:rFonts w:eastAsia="Arial" w:cs="Arial"/>
                <w:bCs/>
                <w:lang w:val="en-US"/>
              </w:rPr>
              <w:t>total</w:t>
            </w:r>
            <w:r w:rsidRPr="00B554CA">
              <w:rPr>
                <w:rFonts w:eastAsia="Arial" w:cs="Arial"/>
                <w:bCs/>
                <w:spacing w:val="-8"/>
                <w:lang w:val="en-US"/>
              </w:rPr>
              <w:t xml:space="preserve"> </w:t>
            </w:r>
            <w:r w:rsidRPr="00B554CA">
              <w:rPr>
                <w:rFonts w:eastAsia="Arial" w:cs="Arial"/>
                <w:bCs/>
                <w:lang w:val="en-US"/>
              </w:rPr>
              <w:t>removal</w:t>
            </w:r>
            <w:r w:rsidRPr="00B554CA">
              <w:rPr>
                <w:rFonts w:eastAsia="Arial" w:cs="Arial"/>
                <w:bCs/>
                <w:spacing w:val="-3"/>
                <w:lang w:val="en-US"/>
              </w:rPr>
              <w:t xml:space="preserve"> </w:t>
            </w:r>
            <w:r w:rsidRPr="00B554CA">
              <w:rPr>
                <w:rFonts w:eastAsia="Arial" w:cs="Arial"/>
                <w:bCs/>
                <w:lang w:val="en-US"/>
              </w:rPr>
              <w:t>of</w:t>
            </w:r>
            <w:r w:rsidRPr="00B554CA">
              <w:rPr>
                <w:rFonts w:eastAsia="Arial" w:cs="Arial"/>
                <w:bCs/>
                <w:spacing w:val="-8"/>
                <w:lang w:val="en-US"/>
              </w:rPr>
              <w:t xml:space="preserve"> </w:t>
            </w:r>
            <w:r w:rsidRPr="00B554CA">
              <w:rPr>
                <w:rFonts w:eastAsia="Arial" w:cs="Arial"/>
                <w:bCs/>
                <w:lang w:val="en-US"/>
              </w:rPr>
              <w:t>external female genitalia for non-medical reasons. It's also known as female circumcision or cutting.</w:t>
            </w:r>
          </w:p>
          <w:p w14:paraId="7340D607"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p>
          <w:p w14:paraId="195FBFE2" w14:textId="77777777"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Forced marriage is where one or both people do not (or in cases of people</w:t>
            </w:r>
            <w:r w:rsidRPr="00B554CA">
              <w:rPr>
                <w:rFonts w:eastAsia="Arial" w:cs="Arial"/>
                <w:bCs/>
                <w:spacing w:val="-6"/>
                <w:lang w:val="en-US"/>
              </w:rPr>
              <w:t xml:space="preserve"> </w:t>
            </w:r>
            <w:r w:rsidRPr="00B554CA">
              <w:rPr>
                <w:rFonts w:eastAsia="Arial" w:cs="Arial"/>
                <w:bCs/>
                <w:lang w:val="en-US"/>
              </w:rPr>
              <w:t>with</w:t>
            </w:r>
            <w:r w:rsidRPr="00B554CA">
              <w:rPr>
                <w:rFonts w:eastAsia="Arial" w:cs="Arial"/>
                <w:bCs/>
                <w:spacing w:val="-6"/>
                <w:lang w:val="en-US"/>
              </w:rPr>
              <w:t xml:space="preserve"> </w:t>
            </w:r>
            <w:r w:rsidRPr="00B554CA">
              <w:rPr>
                <w:rFonts w:eastAsia="Arial" w:cs="Arial"/>
                <w:bCs/>
                <w:lang w:val="en-US"/>
              </w:rPr>
              <w:t>learning</w:t>
            </w:r>
            <w:r w:rsidRPr="00B554CA">
              <w:rPr>
                <w:rFonts w:eastAsia="Arial" w:cs="Arial"/>
                <w:bCs/>
                <w:spacing w:val="-6"/>
                <w:lang w:val="en-US"/>
              </w:rPr>
              <w:t xml:space="preserve"> </w:t>
            </w:r>
            <w:r w:rsidRPr="00B554CA">
              <w:rPr>
                <w:rFonts w:eastAsia="Arial" w:cs="Arial"/>
                <w:bCs/>
                <w:lang w:val="en-US"/>
              </w:rPr>
              <w:t>disabilities,</w:t>
            </w:r>
            <w:r w:rsidRPr="00B554CA">
              <w:rPr>
                <w:rFonts w:eastAsia="Arial" w:cs="Arial"/>
                <w:bCs/>
                <w:spacing w:val="-6"/>
                <w:lang w:val="en-US"/>
              </w:rPr>
              <w:t xml:space="preserve"> </w:t>
            </w:r>
            <w:r w:rsidRPr="00B554CA">
              <w:rPr>
                <w:rFonts w:eastAsia="Arial" w:cs="Arial"/>
                <w:bCs/>
                <w:lang w:val="en-US"/>
              </w:rPr>
              <w:t>cannot)</w:t>
            </w:r>
            <w:r w:rsidRPr="00B554CA">
              <w:rPr>
                <w:rFonts w:eastAsia="Arial" w:cs="Arial"/>
                <w:bCs/>
                <w:spacing w:val="-6"/>
                <w:lang w:val="en-US"/>
              </w:rPr>
              <w:t xml:space="preserve"> </w:t>
            </w:r>
            <w:r w:rsidRPr="00B554CA">
              <w:rPr>
                <w:rFonts w:eastAsia="Arial" w:cs="Arial"/>
                <w:bCs/>
                <w:lang w:val="en-US"/>
              </w:rPr>
              <w:t>consent</w:t>
            </w:r>
            <w:r w:rsidRPr="00B554CA">
              <w:rPr>
                <w:rFonts w:eastAsia="Arial" w:cs="Arial"/>
                <w:bCs/>
                <w:spacing w:val="-6"/>
                <w:lang w:val="en-US"/>
              </w:rPr>
              <w:t xml:space="preserve"> </w:t>
            </w:r>
            <w:r w:rsidRPr="00B554CA">
              <w:rPr>
                <w:rFonts w:eastAsia="Arial" w:cs="Arial"/>
                <w:bCs/>
                <w:lang w:val="en-US"/>
              </w:rPr>
              <w:t>to</w:t>
            </w:r>
            <w:r w:rsidRPr="00B554CA">
              <w:rPr>
                <w:rFonts w:eastAsia="Arial" w:cs="Arial"/>
                <w:bCs/>
                <w:spacing w:val="-6"/>
                <w:lang w:val="en-US"/>
              </w:rPr>
              <w:t xml:space="preserve"> </w:t>
            </w:r>
            <w:r w:rsidRPr="00B554CA">
              <w:rPr>
                <w:rFonts w:eastAsia="Arial" w:cs="Arial"/>
                <w:bCs/>
                <w:lang w:val="en-US"/>
              </w:rPr>
              <w:t>the</w:t>
            </w:r>
            <w:r w:rsidRPr="00B554CA">
              <w:rPr>
                <w:rFonts w:eastAsia="Arial" w:cs="Arial"/>
                <w:bCs/>
                <w:spacing w:val="-10"/>
                <w:lang w:val="en-US"/>
              </w:rPr>
              <w:t xml:space="preserve"> </w:t>
            </w:r>
            <w:r w:rsidRPr="00B554CA">
              <w:rPr>
                <w:rFonts w:eastAsia="Arial" w:cs="Arial"/>
                <w:bCs/>
                <w:lang w:val="en-US"/>
              </w:rPr>
              <w:t>marriage</w:t>
            </w:r>
            <w:r w:rsidRPr="00B554CA">
              <w:rPr>
                <w:rFonts w:eastAsia="Arial" w:cs="Arial"/>
                <w:bCs/>
                <w:spacing w:val="-8"/>
                <w:lang w:val="en-US"/>
              </w:rPr>
              <w:t xml:space="preserve"> </w:t>
            </w:r>
            <w:r w:rsidRPr="00B554CA">
              <w:rPr>
                <w:rFonts w:eastAsia="Arial" w:cs="Arial"/>
                <w:bCs/>
                <w:lang w:val="en-US"/>
              </w:rPr>
              <w:t>and</w:t>
            </w:r>
            <w:r w:rsidRPr="00B554CA">
              <w:rPr>
                <w:rFonts w:eastAsia="Arial" w:cs="Arial"/>
                <w:bCs/>
                <w:spacing w:val="-6"/>
                <w:lang w:val="en-US"/>
              </w:rPr>
              <w:t xml:space="preserve"> </w:t>
            </w:r>
            <w:r w:rsidRPr="00B554CA">
              <w:rPr>
                <w:rFonts w:eastAsia="Arial" w:cs="Arial"/>
                <w:bCs/>
                <w:lang w:val="en-US"/>
              </w:rPr>
              <w:t>are pressured into it either physically, emotionally or psychologically. It is illegal in the UK.</w:t>
            </w:r>
          </w:p>
          <w:p w14:paraId="095105F7" w14:textId="77777777"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p>
          <w:p w14:paraId="78E402E1" w14:textId="045E8570"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It is a form of domestic abuse and a serious abuse of human rights. In some</w:t>
            </w:r>
            <w:r>
              <w:rPr>
                <w:rFonts w:eastAsia="Arial" w:cs="Arial"/>
                <w:bCs/>
                <w:lang w:val="en-US"/>
              </w:rPr>
              <w:t xml:space="preserve"> </w:t>
            </w:r>
            <w:proofErr w:type="gramStart"/>
            <w:r w:rsidRPr="00B554CA">
              <w:rPr>
                <w:rFonts w:eastAsia="Arial" w:cs="Arial"/>
                <w:bCs/>
                <w:lang w:val="en-US"/>
              </w:rPr>
              <w:t>cases</w:t>
            </w:r>
            <w:proofErr w:type="gramEnd"/>
            <w:r w:rsidRPr="00B554CA">
              <w:rPr>
                <w:rFonts w:eastAsia="Arial" w:cs="Arial"/>
                <w:bCs/>
                <w:lang w:val="en-US"/>
              </w:rPr>
              <w:t xml:space="preserve"> people may be taken abroad without knowing they are to be married</w:t>
            </w:r>
            <w:r>
              <w:rPr>
                <w:rFonts w:eastAsia="Arial" w:cs="Arial"/>
                <w:bCs/>
                <w:lang w:val="en-US"/>
              </w:rPr>
              <w:t xml:space="preserve"> </w:t>
            </w:r>
            <w:r w:rsidRPr="00B554CA">
              <w:rPr>
                <w:rFonts w:eastAsia="Arial" w:cs="Arial"/>
                <w:bCs/>
                <w:lang w:val="en-US"/>
              </w:rPr>
              <w:t xml:space="preserve">and on arrival their </w:t>
            </w:r>
            <w:r w:rsidRPr="00B554CA">
              <w:rPr>
                <w:rFonts w:eastAsia="Arial" w:cs="Arial"/>
                <w:bCs/>
                <w:lang w:val="en-US"/>
              </w:rPr>
              <w:lastRenderedPageBreak/>
              <w:t>passport/travel documents may be taken to stop them</w:t>
            </w:r>
            <w:r>
              <w:rPr>
                <w:rFonts w:eastAsia="Arial" w:cs="Arial"/>
                <w:bCs/>
                <w:lang w:val="en-US"/>
              </w:rPr>
              <w:t xml:space="preserve"> </w:t>
            </w:r>
            <w:r w:rsidRPr="00B554CA">
              <w:rPr>
                <w:rFonts w:eastAsia="Arial" w:cs="Arial"/>
                <w:bCs/>
                <w:lang w:val="en-US"/>
              </w:rPr>
              <w:t>returning to the UK.</w:t>
            </w:r>
          </w:p>
        </w:tc>
      </w:tr>
      <w:tr w:rsidR="006C6DC6" w:rsidRPr="00B554CA" w14:paraId="1BBFF981" w14:textId="77777777" w:rsidTr="00C05770">
        <w:trPr>
          <w:trHeight w:val="1261"/>
        </w:trPr>
        <w:tc>
          <w:tcPr>
            <w:tcW w:w="2585" w:type="dxa"/>
          </w:tcPr>
          <w:p w14:paraId="3931CFB6"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lastRenderedPageBreak/>
              <w:t xml:space="preserve">Child </w:t>
            </w:r>
            <w:r w:rsidRPr="00B554CA">
              <w:rPr>
                <w:rFonts w:eastAsia="Arial" w:cs="Arial"/>
                <w:bCs/>
                <w:spacing w:val="-2"/>
                <w:lang w:val="en-US"/>
              </w:rPr>
              <w:t>Trafficking</w:t>
            </w:r>
          </w:p>
          <w:p w14:paraId="37531551" w14:textId="46FA5188"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and</w:t>
            </w:r>
            <w:r w:rsidRPr="00B554CA">
              <w:rPr>
                <w:rFonts w:eastAsia="Arial" w:cs="Arial"/>
                <w:bCs/>
                <w:spacing w:val="-17"/>
                <w:lang w:val="en-US"/>
              </w:rPr>
              <w:t xml:space="preserve"> </w:t>
            </w:r>
            <w:r w:rsidRPr="00B554CA">
              <w:rPr>
                <w:rFonts w:eastAsia="Arial" w:cs="Arial"/>
                <w:bCs/>
                <w:lang w:val="en-US"/>
              </w:rPr>
              <w:t>modern slavery #</w:t>
            </w:r>
          </w:p>
        </w:tc>
        <w:tc>
          <w:tcPr>
            <w:tcW w:w="7054" w:type="dxa"/>
          </w:tcPr>
          <w:p w14:paraId="0965A6E3" w14:textId="306AEF3D"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Child</w:t>
            </w:r>
            <w:r w:rsidRPr="00B554CA">
              <w:rPr>
                <w:rFonts w:eastAsia="Arial" w:cs="Arial"/>
                <w:bCs/>
                <w:spacing w:val="-1"/>
                <w:lang w:val="en-US"/>
              </w:rPr>
              <w:t xml:space="preserve"> </w:t>
            </w:r>
            <w:r w:rsidRPr="00B554CA">
              <w:rPr>
                <w:rFonts w:eastAsia="Arial" w:cs="Arial"/>
                <w:bCs/>
                <w:lang w:val="en-US"/>
              </w:rPr>
              <w:t>trafficking</w:t>
            </w:r>
            <w:r w:rsidRPr="00B554CA">
              <w:rPr>
                <w:rFonts w:eastAsia="Arial" w:cs="Arial"/>
                <w:bCs/>
                <w:spacing w:val="-2"/>
                <w:lang w:val="en-US"/>
              </w:rPr>
              <w:t xml:space="preserve"> </w:t>
            </w:r>
            <w:r w:rsidRPr="00B554CA">
              <w:rPr>
                <w:rFonts w:eastAsia="Arial" w:cs="Arial"/>
                <w:bCs/>
                <w:lang w:val="en-US"/>
              </w:rPr>
              <w:t>and</w:t>
            </w:r>
            <w:r w:rsidRPr="00B554CA">
              <w:rPr>
                <w:rFonts w:eastAsia="Arial" w:cs="Arial"/>
                <w:bCs/>
                <w:spacing w:val="-2"/>
                <w:lang w:val="en-US"/>
              </w:rPr>
              <w:t xml:space="preserve"> </w:t>
            </w:r>
            <w:r w:rsidRPr="00B554CA">
              <w:rPr>
                <w:rFonts w:eastAsia="Arial" w:cs="Arial"/>
                <w:bCs/>
                <w:lang w:val="en-US"/>
              </w:rPr>
              <w:t>modern slavery are</w:t>
            </w:r>
            <w:r w:rsidRPr="00B554CA">
              <w:rPr>
                <w:rFonts w:eastAsia="Arial" w:cs="Arial"/>
                <w:bCs/>
                <w:spacing w:val="-2"/>
                <w:lang w:val="en-US"/>
              </w:rPr>
              <w:t xml:space="preserve"> </w:t>
            </w:r>
            <w:r w:rsidRPr="00B554CA">
              <w:rPr>
                <w:rFonts w:eastAsia="Arial" w:cs="Arial"/>
                <w:bCs/>
                <w:lang w:val="en-US"/>
              </w:rPr>
              <w:t>child</w:t>
            </w:r>
            <w:r w:rsidRPr="00B554CA">
              <w:rPr>
                <w:rFonts w:eastAsia="Arial" w:cs="Arial"/>
                <w:bCs/>
                <w:spacing w:val="-2"/>
                <w:lang w:val="en-US"/>
              </w:rPr>
              <w:t xml:space="preserve"> </w:t>
            </w:r>
            <w:r w:rsidRPr="00B554CA">
              <w:rPr>
                <w:rFonts w:eastAsia="Arial" w:cs="Arial"/>
                <w:bCs/>
                <w:lang w:val="en-US"/>
              </w:rPr>
              <w:t xml:space="preserve">abuse. Many children </w:t>
            </w:r>
            <w:r w:rsidRPr="00B554CA">
              <w:rPr>
                <w:rFonts w:eastAsia="Arial" w:cs="Arial"/>
                <w:bCs/>
                <w:spacing w:val="-5"/>
                <w:lang w:val="en-US"/>
              </w:rPr>
              <w:t>and</w:t>
            </w:r>
            <w:r>
              <w:rPr>
                <w:rFonts w:eastAsia="Arial" w:cs="Arial"/>
                <w:bCs/>
                <w:lang w:val="en-US"/>
              </w:rPr>
              <w:t xml:space="preserve"> </w:t>
            </w:r>
            <w:r w:rsidRPr="00B554CA">
              <w:rPr>
                <w:rFonts w:eastAsia="Arial" w:cs="Arial"/>
                <w:bCs/>
                <w:lang w:val="en-US"/>
              </w:rPr>
              <w:t>young</w:t>
            </w:r>
            <w:r w:rsidRPr="00B554CA">
              <w:rPr>
                <w:rFonts w:eastAsia="Arial" w:cs="Arial"/>
                <w:bCs/>
                <w:spacing w:val="-4"/>
                <w:lang w:val="en-US"/>
              </w:rPr>
              <w:t xml:space="preserve"> </w:t>
            </w:r>
            <w:r w:rsidRPr="00B554CA">
              <w:rPr>
                <w:rFonts w:eastAsia="Arial" w:cs="Arial"/>
                <w:bCs/>
                <w:lang w:val="en-US"/>
              </w:rPr>
              <w:t>people</w:t>
            </w:r>
            <w:r w:rsidRPr="00B554CA">
              <w:rPr>
                <w:rFonts w:eastAsia="Arial" w:cs="Arial"/>
                <w:bCs/>
                <w:spacing w:val="-10"/>
                <w:lang w:val="en-US"/>
              </w:rPr>
              <w:t xml:space="preserve"> </w:t>
            </w:r>
            <w:r w:rsidRPr="00B554CA">
              <w:rPr>
                <w:rFonts w:eastAsia="Arial" w:cs="Arial"/>
                <w:bCs/>
                <w:lang w:val="en-US"/>
              </w:rPr>
              <w:t>are</w:t>
            </w:r>
            <w:r w:rsidRPr="00B554CA">
              <w:rPr>
                <w:rFonts w:eastAsia="Arial" w:cs="Arial"/>
                <w:bCs/>
                <w:spacing w:val="-9"/>
                <w:lang w:val="en-US"/>
              </w:rPr>
              <w:t xml:space="preserve"> </w:t>
            </w:r>
            <w:r w:rsidRPr="00B554CA">
              <w:rPr>
                <w:rFonts w:eastAsia="Arial" w:cs="Arial"/>
                <w:bCs/>
                <w:lang w:val="en-US"/>
              </w:rPr>
              <w:t>trafficked</w:t>
            </w:r>
            <w:r w:rsidRPr="00B554CA">
              <w:rPr>
                <w:rFonts w:eastAsia="Arial" w:cs="Arial"/>
                <w:bCs/>
                <w:spacing w:val="-2"/>
                <w:lang w:val="en-US"/>
              </w:rPr>
              <w:t xml:space="preserve"> </w:t>
            </w:r>
            <w:r w:rsidRPr="00B554CA">
              <w:rPr>
                <w:rFonts w:eastAsia="Arial" w:cs="Arial"/>
                <w:bCs/>
                <w:lang w:val="en-US"/>
              </w:rPr>
              <w:t>into</w:t>
            </w:r>
            <w:r w:rsidRPr="00B554CA">
              <w:rPr>
                <w:rFonts w:eastAsia="Arial" w:cs="Arial"/>
                <w:bCs/>
                <w:spacing w:val="-3"/>
                <w:lang w:val="en-US"/>
              </w:rPr>
              <w:t xml:space="preserve"> </w:t>
            </w:r>
            <w:r w:rsidRPr="00B554CA">
              <w:rPr>
                <w:rFonts w:eastAsia="Arial" w:cs="Arial"/>
                <w:bCs/>
                <w:lang w:val="en-US"/>
              </w:rPr>
              <w:t>the</w:t>
            </w:r>
            <w:r w:rsidRPr="00B554CA">
              <w:rPr>
                <w:rFonts w:eastAsia="Arial" w:cs="Arial"/>
                <w:bCs/>
                <w:spacing w:val="-6"/>
                <w:lang w:val="en-US"/>
              </w:rPr>
              <w:t xml:space="preserve"> </w:t>
            </w:r>
            <w:r w:rsidRPr="00B554CA">
              <w:rPr>
                <w:rFonts w:eastAsia="Arial" w:cs="Arial"/>
                <w:bCs/>
                <w:lang w:val="en-US"/>
              </w:rPr>
              <w:t>UK</w:t>
            </w:r>
            <w:r w:rsidRPr="00B554CA">
              <w:rPr>
                <w:rFonts w:eastAsia="Arial" w:cs="Arial"/>
                <w:bCs/>
                <w:spacing w:val="-8"/>
                <w:lang w:val="en-US"/>
              </w:rPr>
              <w:t xml:space="preserve"> </w:t>
            </w:r>
            <w:r w:rsidRPr="00B554CA">
              <w:rPr>
                <w:rFonts w:eastAsia="Arial" w:cs="Arial"/>
                <w:bCs/>
                <w:lang w:val="en-US"/>
              </w:rPr>
              <w:t>from</w:t>
            </w:r>
            <w:r w:rsidRPr="00B554CA">
              <w:rPr>
                <w:rFonts w:eastAsia="Arial" w:cs="Arial"/>
                <w:bCs/>
                <w:spacing w:val="-9"/>
                <w:lang w:val="en-US"/>
              </w:rPr>
              <w:t xml:space="preserve"> </w:t>
            </w:r>
            <w:r w:rsidRPr="00B554CA">
              <w:rPr>
                <w:rFonts w:eastAsia="Arial" w:cs="Arial"/>
                <w:bCs/>
                <w:lang w:val="en-US"/>
              </w:rPr>
              <w:t>other</w:t>
            </w:r>
            <w:r w:rsidRPr="00B554CA">
              <w:rPr>
                <w:rFonts w:eastAsia="Arial" w:cs="Arial"/>
                <w:bCs/>
                <w:spacing w:val="-6"/>
                <w:lang w:val="en-US"/>
              </w:rPr>
              <w:t xml:space="preserve"> </w:t>
            </w:r>
            <w:r w:rsidRPr="00B554CA">
              <w:rPr>
                <w:rFonts w:eastAsia="Arial" w:cs="Arial"/>
                <w:bCs/>
                <w:lang w:val="en-US"/>
              </w:rPr>
              <w:t>countries</w:t>
            </w:r>
            <w:r w:rsidRPr="00B554CA">
              <w:rPr>
                <w:rFonts w:eastAsia="Arial" w:cs="Arial"/>
                <w:bCs/>
                <w:spacing w:val="-4"/>
                <w:lang w:val="en-US"/>
              </w:rPr>
              <w:t xml:space="preserve"> </w:t>
            </w:r>
            <w:r w:rsidRPr="00B554CA">
              <w:rPr>
                <w:rFonts w:eastAsia="Arial" w:cs="Arial"/>
                <w:bCs/>
                <w:lang w:val="en-US"/>
              </w:rPr>
              <w:t>like</w:t>
            </w:r>
            <w:r w:rsidRPr="00B554CA">
              <w:rPr>
                <w:rFonts w:eastAsia="Arial" w:cs="Arial"/>
                <w:bCs/>
                <w:spacing w:val="-4"/>
                <w:lang w:val="en-US"/>
              </w:rPr>
              <w:t xml:space="preserve"> </w:t>
            </w:r>
            <w:r w:rsidRPr="00B554CA">
              <w:rPr>
                <w:rFonts w:eastAsia="Arial" w:cs="Arial"/>
                <w:bCs/>
                <w:lang w:val="en-US"/>
              </w:rPr>
              <w:t>Vietnam, Albania and Romania. Children are also trafficked around the UK.</w:t>
            </w:r>
          </w:p>
        </w:tc>
      </w:tr>
    </w:tbl>
    <w:p w14:paraId="678E9C3B" w14:textId="77777777" w:rsidR="006C6DC6" w:rsidRDefault="006C6DC6" w:rsidP="00C05770">
      <w:pPr>
        <w:widowControl w:val="0"/>
        <w:autoSpaceDE w:val="0"/>
        <w:autoSpaceDN w:val="0"/>
        <w:spacing w:before="15" w:after="0" w:line="240" w:lineRule="auto"/>
        <w:ind w:left="0" w:right="-188" w:firstLine="0"/>
        <w:rPr>
          <w:rFonts w:eastAsia="Arial" w:cs="Arial"/>
          <w:bCs/>
          <w:lang w:val="en-US"/>
        </w:rPr>
      </w:pPr>
    </w:p>
    <w:p w14:paraId="55644B73" w14:textId="3DD32065" w:rsidR="00106CA6" w:rsidRPr="00B554CA" w:rsidRDefault="00106CA6" w:rsidP="00C05770">
      <w:pPr>
        <w:widowControl w:val="0"/>
        <w:autoSpaceDE w:val="0"/>
        <w:autoSpaceDN w:val="0"/>
        <w:spacing w:before="15" w:after="0" w:line="240" w:lineRule="auto"/>
        <w:ind w:left="0" w:right="-188" w:firstLine="0"/>
        <w:rPr>
          <w:rFonts w:eastAsia="Arial" w:cs="Arial"/>
          <w:bCs/>
          <w:szCs w:val="24"/>
          <w:lang w:val="en-US"/>
        </w:rPr>
      </w:pPr>
      <w:r w:rsidRPr="00B554CA">
        <w:rPr>
          <w:rFonts w:eastAsia="Arial" w:cs="Arial"/>
          <w:bCs/>
          <w:szCs w:val="24"/>
          <w:lang w:val="en-US"/>
        </w:rPr>
        <w:t>*Taken</w:t>
      </w:r>
      <w:r w:rsidRPr="00B554CA">
        <w:rPr>
          <w:rFonts w:eastAsia="Arial" w:cs="Arial"/>
          <w:bCs/>
          <w:spacing w:val="-4"/>
          <w:szCs w:val="24"/>
          <w:lang w:val="en-US"/>
        </w:rPr>
        <w:t xml:space="preserve"> </w:t>
      </w:r>
      <w:r w:rsidRPr="00B554CA">
        <w:rPr>
          <w:rFonts w:eastAsia="Arial" w:cs="Arial"/>
          <w:bCs/>
          <w:szCs w:val="24"/>
          <w:lang w:val="en-US"/>
        </w:rPr>
        <w:t>from</w:t>
      </w:r>
      <w:r w:rsidRPr="00B554CA">
        <w:rPr>
          <w:rFonts w:eastAsia="Arial" w:cs="Arial"/>
          <w:bCs/>
          <w:spacing w:val="-4"/>
          <w:szCs w:val="24"/>
          <w:lang w:val="en-US"/>
        </w:rPr>
        <w:t xml:space="preserve"> </w:t>
      </w:r>
      <w:r w:rsidRPr="00B554CA">
        <w:rPr>
          <w:rFonts w:eastAsia="Arial" w:cs="Arial"/>
          <w:bCs/>
          <w:color w:val="0000FF"/>
          <w:szCs w:val="24"/>
          <w:u w:val="single" w:color="0000FF"/>
          <w:lang w:val="en-US"/>
        </w:rPr>
        <w:t>Working</w:t>
      </w:r>
      <w:r w:rsidRPr="00B554CA">
        <w:rPr>
          <w:rFonts w:eastAsia="Arial" w:cs="Arial"/>
          <w:bCs/>
          <w:color w:val="0000FF"/>
          <w:spacing w:val="-6"/>
          <w:szCs w:val="24"/>
          <w:u w:val="single" w:color="0000FF"/>
          <w:lang w:val="en-US"/>
        </w:rPr>
        <w:t xml:space="preserve"> </w:t>
      </w:r>
      <w:r w:rsidRPr="00B554CA">
        <w:rPr>
          <w:rFonts w:eastAsia="Arial" w:cs="Arial"/>
          <w:bCs/>
          <w:color w:val="0000FF"/>
          <w:szCs w:val="24"/>
          <w:u w:val="single" w:color="0000FF"/>
          <w:lang w:val="en-US"/>
        </w:rPr>
        <w:t>Together</w:t>
      </w:r>
      <w:r w:rsidRPr="00B554CA">
        <w:rPr>
          <w:rFonts w:eastAsia="Arial" w:cs="Arial"/>
          <w:bCs/>
          <w:color w:val="0000FF"/>
          <w:spacing w:val="-1"/>
          <w:szCs w:val="24"/>
          <w:u w:val="single" w:color="0000FF"/>
          <w:lang w:val="en-US"/>
        </w:rPr>
        <w:t xml:space="preserve"> </w:t>
      </w:r>
      <w:r w:rsidRPr="00B554CA">
        <w:rPr>
          <w:rFonts w:eastAsia="Arial" w:cs="Arial"/>
          <w:bCs/>
          <w:color w:val="0000FF"/>
          <w:szCs w:val="24"/>
          <w:u w:val="single" w:color="0000FF"/>
          <w:lang w:val="en-US"/>
        </w:rPr>
        <w:t>to</w:t>
      </w:r>
      <w:r w:rsidRPr="00B554CA">
        <w:rPr>
          <w:rFonts w:eastAsia="Arial" w:cs="Arial"/>
          <w:bCs/>
          <w:color w:val="0000FF"/>
          <w:spacing w:val="-6"/>
          <w:szCs w:val="24"/>
          <w:u w:val="single" w:color="0000FF"/>
          <w:lang w:val="en-US"/>
        </w:rPr>
        <w:t xml:space="preserve"> </w:t>
      </w:r>
      <w:r w:rsidRPr="00B554CA">
        <w:rPr>
          <w:rFonts w:eastAsia="Arial" w:cs="Arial"/>
          <w:bCs/>
          <w:color w:val="0000FF"/>
          <w:szCs w:val="24"/>
          <w:u w:val="single" w:color="0000FF"/>
          <w:lang w:val="en-US"/>
        </w:rPr>
        <w:t>Safeguard</w:t>
      </w:r>
      <w:r w:rsidRPr="00B554CA">
        <w:rPr>
          <w:rFonts w:eastAsia="Arial" w:cs="Arial"/>
          <w:bCs/>
          <w:color w:val="0000FF"/>
          <w:spacing w:val="-6"/>
          <w:szCs w:val="24"/>
          <w:u w:val="single" w:color="0000FF"/>
          <w:lang w:val="en-US"/>
        </w:rPr>
        <w:t xml:space="preserve"> </w:t>
      </w:r>
      <w:r w:rsidRPr="00B554CA">
        <w:rPr>
          <w:rFonts w:eastAsia="Arial" w:cs="Arial"/>
          <w:bCs/>
          <w:color w:val="0000FF"/>
          <w:szCs w:val="24"/>
          <w:u w:val="single" w:color="0000FF"/>
          <w:lang w:val="en-US"/>
        </w:rPr>
        <w:t>Children</w:t>
      </w:r>
      <w:r w:rsidRPr="00B554CA">
        <w:rPr>
          <w:rFonts w:eastAsia="Arial" w:cs="Arial"/>
          <w:bCs/>
          <w:color w:val="0000FF"/>
          <w:spacing w:val="3"/>
          <w:szCs w:val="24"/>
          <w:u w:val="single" w:color="0000FF"/>
          <w:lang w:val="en-US"/>
        </w:rPr>
        <w:t xml:space="preserve"> </w:t>
      </w:r>
      <w:r w:rsidRPr="00B554CA">
        <w:rPr>
          <w:rFonts w:eastAsia="Arial" w:cs="Arial"/>
          <w:bCs/>
          <w:color w:val="0000FF"/>
          <w:spacing w:val="-2"/>
          <w:szCs w:val="24"/>
          <w:u w:val="single" w:color="0000FF"/>
          <w:lang w:val="en-US"/>
        </w:rPr>
        <w:t>(2018)</w:t>
      </w:r>
    </w:p>
    <w:p w14:paraId="03AF53B9" w14:textId="5E8F4D26" w:rsidR="00106CA6" w:rsidRPr="00B554CA" w:rsidRDefault="00106CA6" w:rsidP="00C05770">
      <w:pPr>
        <w:widowControl w:val="0"/>
        <w:autoSpaceDE w:val="0"/>
        <w:autoSpaceDN w:val="0"/>
        <w:spacing w:before="3" w:after="0" w:line="240" w:lineRule="auto"/>
        <w:ind w:left="0" w:right="-188" w:firstLine="0"/>
        <w:rPr>
          <w:rFonts w:eastAsia="Arial" w:cs="Arial"/>
          <w:bCs/>
          <w:szCs w:val="24"/>
          <w:lang w:val="en-US"/>
        </w:rPr>
      </w:pPr>
      <w:r w:rsidRPr="00B554CA">
        <w:rPr>
          <w:rFonts w:eastAsia="Arial" w:cs="Arial"/>
          <w:bCs/>
          <w:szCs w:val="24"/>
          <w:lang w:val="en-US"/>
        </w:rPr>
        <w:t>#</w:t>
      </w:r>
      <w:r w:rsidRPr="00B554CA">
        <w:rPr>
          <w:rFonts w:eastAsia="Arial" w:cs="Arial"/>
          <w:bCs/>
          <w:spacing w:val="-6"/>
          <w:szCs w:val="24"/>
          <w:lang w:val="en-US"/>
        </w:rPr>
        <w:t xml:space="preserve"> </w:t>
      </w:r>
      <w:r w:rsidRPr="00B554CA">
        <w:rPr>
          <w:rFonts w:eastAsia="Arial" w:cs="Arial"/>
          <w:bCs/>
          <w:szCs w:val="24"/>
          <w:lang w:val="en-US"/>
        </w:rPr>
        <w:t>Taken</w:t>
      </w:r>
      <w:r w:rsidRPr="00B554CA">
        <w:rPr>
          <w:rFonts w:eastAsia="Arial" w:cs="Arial"/>
          <w:bCs/>
          <w:spacing w:val="-6"/>
          <w:szCs w:val="24"/>
          <w:lang w:val="en-US"/>
        </w:rPr>
        <w:t xml:space="preserve"> </w:t>
      </w:r>
      <w:r w:rsidRPr="00B554CA">
        <w:rPr>
          <w:rFonts w:eastAsia="Arial" w:cs="Arial"/>
          <w:bCs/>
          <w:szCs w:val="24"/>
          <w:lang w:val="en-US"/>
        </w:rPr>
        <w:t>from</w:t>
      </w:r>
      <w:r w:rsidRPr="00B554CA">
        <w:rPr>
          <w:rFonts w:eastAsia="Arial" w:cs="Arial"/>
          <w:bCs/>
          <w:spacing w:val="-5"/>
          <w:szCs w:val="24"/>
          <w:lang w:val="en-US"/>
        </w:rPr>
        <w:t xml:space="preserve"> </w:t>
      </w:r>
      <w:r w:rsidRPr="00B554CA">
        <w:rPr>
          <w:rFonts w:eastAsia="Arial" w:cs="Arial"/>
          <w:bCs/>
          <w:szCs w:val="24"/>
          <w:lang w:val="en-US"/>
        </w:rPr>
        <w:t>NSPCC</w:t>
      </w:r>
      <w:r w:rsidRPr="00B554CA">
        <w:rPr>
          <w:rFonts w:eastAsia="Arial" w:cs="Arial"/>
          <w:bCs/>
          <w:spacing w:val="-11"/>
          <w:szCs w:val="24"/>
          <w:lang w:val="en-US"/>
        </w:rPr>
        <w:t xml:space="preserve"> </w:t>
      </w:r>
      <w:r w:rsidRPr="00B554CA">
        <w:rPr>
          <w:rFonts w:eastAsia="Arial" w:cs="Arial"/>
          <w:bCs/>
          <w:szCs w:val="24"/>
          <w:lang w:val="en-US"/>
        </w:rPr>
        <w:t>website:</w:t>
      </w:r>
      <w:r w:rsidRPr="00B554CA">
        <w:rPr>
          <w:rFonts w:eastAsia="Arial" w:cs="Arial"/>
          <w:bCs/>
          <w:spacing w:val="-6"/>
          <w:szCs w:val="24"/>
          <w:lang w:val="en-US"/>
        </w:rPr>
        <w:t xml:space="preserve"> </w:t>
      </w:r>
      <w:hyperlink r:id="rId37" w:history="1">
        <w:r w:rsidR="001A488A" w:rsidRPr="00330248">
          <w:rPr>
            <w:rStyle w:val="Hyperlink"/>
            <w:rFonts w:eastAsia="Arial" w:cs="Arial"/>
            <w:bCs/>
            <w:szCs w:val="24"/>
            <w:lang w:val="en-US"/>
          </w:rPr>
          <w:t>www.nspcc.org.uk/what-is-child-</w:t>
        </w:r>
      </w:hyperlink>
      <w:r w:rsidRPr="00B554CA">
        <w:rPr>
          <w:rFonts w:eastAsia="Arial" w:cs="Arial"/>
          <w:bCs/>
          <w:color w:val="0000FF"/>
          <w:spacing w:val="-2"/>
          <w:szCs w:val="24"/>
          <w:u w:val="single" w:color="0000FF"/>
          <w:lang w:val="en-US"/>
        </w:rPr>
        <w:t>abuse/types-of-abuse/</w:t>
      </w:r>
    </w:p>
    <w:p w14:paraId="782B849E" w14:textId="43817307" w:rsidR="00106CA6" w:rsidRPr="00B554CA" w:rsidRDefault="00106CA6" w:rsidP="00C05770">
      <w:pPr>
        <w:widowControl w:val="0"/>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 xml:space="preserve">$ Taken from government website: </w:t>
      </w:r>
      <w:hyperlink r:id="rId38">
        <w:r w:rsidRPr="00B554CA">
          <w:rPr>
            <w:rFonts w:eastAsia="Arial" w:cs="Arial"/>
            <w:bCs/>
            <w:color w:val="0000FF"/>
            <w:spacing w:val="-2"/>
            <w:szCs w:val="24"/>
            <w:u w:val="single" w:color="0000FF"/>
            <w:lang w:val="en-US"/>
          </w:rPr>
          <w:t>www.gov.uk/government/publications/what-is-a-forced-marriage</w:t>
        </w:r>
      </w:hyperlink>
    </w:p>
    <w:p w14:paraId="388BAC3E" w14:textId="77777777" w:rsidR="00106CA6" w:rsidRPr="00B554CA" w:rsidRDefault="00106CA6" w:rsidP="00C05770">
      <w:pPr>
        <w:widowControl w:val="0"/>
        <w:autoSpaceDE w:val="0"/>
        <w:autoSpaceDN w:val="0"/>
        <w:spacing w:before="0" w:after="0" w:line="240" w:lineRule="auto"/>
        <w:ind w:left="0" w:right="-188" w:firstLine="0"/>
        <w:rPr>
          <w:rFonts w:eastAsia="Arial" w:cs="Arial"/>
          <w:bCs/>
          <w:szCs w:val="24"/>
          <w:lang w:val="en-US"/>
        </w:rPr>
      </w:pPr>
    </w:p>
    <w:p w14:paraId="7845CC80" w14:textId="77777777" w:rsidR="006C6DC6" w:rsidRDefault="00106CA6" w:rsidP="00C05770">
      <w:pPr>
        <w:widowControl w:val="0"/>
        <w:autoSpaceDE w:val="0"/>
        <w:autoSpaceDN w:val="0"/>
        <w:spacing w:before="0" w:after="0" w:line="240" w:lineRule="auto"/>
        <w:ind w:left="0" w:right="-188" w:firstLine="0"/>
        <w:outlineLvl w:val="1"/>
        <w:rPr>
          <w:rFonts w:eastAsia="Arial" w:cs="Arial"/>
          <w:bCs/>
          <w:szCs w:val="24"/>
          <w:lang w:val="en-US"/>
        </w:rPr>
      </w:pPr>
      <w:r w:rsidRPr="00B554CA">
        <w:rPr>
          <w:rFonts w:eastAsia="Arial" w:cs="Arial"/>
          <w:bCs/>
          <w:szCs w:val="24"/>
          <w:lang w:val="en-US"/>
        </w:rPr>
        <w:t>Examples</w:t>
      </w:r>
      <w:r w:rsidRPr="00B554CA">
        <w:rPr>
          <w:rFonts w:eastAsia="Arial" w:cs="Arial"/>
          <w:bCs/>
          <w:spacing w:val="-4"/>
          <w:szCs w:val="24"/>
          <w:lang w:val="en-US"/>
        </w:rPr>
        <w:t xml:space="preserve"> </w:t>
      </w:r>
      <w:r w:rsidRPr="00B554CA">
        <w:rPr>
          <w:rFonts w:eastAsia="Arial" w:cs="Arial"/>
          <w:bCs/>
          <w:szCs w:val="24"/>
          <w:lang w:val="en-US"/>
        </w:rPr>
        <w:t>of</w:t>
      </w:r>
      <w:r w:rsidRPr="00B554CA">
        <w:rPr>
          <w:rFonts w:eastAsia="Arial" w:cs="Arial"/>
          <w:bCs/>
          <w:spacing w:val="-7"/>
          <w:szCs w:val="24"/>
          <w:lang w:val="en-US"/>
        </w:rPr>
        <w:t xml:space="preserve"> </w:t>
      </w:r>
      <w:r w:rsidRPr="00B554CA">
        <w:rPr>
          <w:rFonts w:eastAsia="Arial" w:cs="Arial"/>
          <w:bCs/>
          <w:szCs w:val="24"/>
          <w:lang w:val="en-US"/>
        </w:rPr>
        <w:t>Types of</w:t>
      </w:r>
      <w:r w:rsidRPr="00B554CA">
        <w:rPr>
          <w:rFonts w:eastAsia="Arial" w:cs="Arial"/>
          <w:bCs/>
          <w:spacing w:val="-2"/>
          <w:szCs w:val="24"/>
          <w:lang w:val="en-US"/>
        </w:rPr>
        <w:t xml:space="preserve"> </w:t>
      </w:r>
      <w:r w:rsidRPr="00B554CA">
        <w:rPr>
          <w:rFonts w:eastAsia="Arial" w:cs="Arial"/>
          <w:bCs/>
          <w:szCs w:val="24"/>
          <w:lang w:val="en-US"/>
        </w:rPr>
        <w:t xml:space="preserve">Abuse Impacting </w:t>
      </w:r>
      <w:r w:rsidRPr="00B554CA">
        <w:rPr>
          <w:rFonts w:eastAsia="Arial" w:cs="Arial"/>
          <w:bCs/>
          <w:spacing w:val="-2"/>
          <w:szCs w:val="24"/>
          <w:lang w:val="en-US"/>
        </w:rPr>
        <w:t>Adults</w:t>
      </w:r>
    </w:p>
    <w:p w14:paraId="68465F6D" w14:textId="77777777" w:rsidR="006C6DC6" w:rsidRDefault="006C6DC6" w:rsidP="00C05770">
      <w:pPr>
        <w:widowControl w:val="0"/>
        <w:autoSpaceDE w:val="0"/>
        <w:autoSpaceDN w:val="0"/>
        <w:spacing w:before="0" w:after="0" w:line="240" w:lineRule="auto"/>
        <w:ind w:left="0" w:right="-188" w:firstLine="0"/>
        <w:outlineLvl w:val="1"/>
        <w:rPr>
          <w:rFonts w:eastAsia="Arial" w:cs="Arial"/>
          <w:bCs/>
          <w:szCs w:val="24"/>
          <w:lang w:val="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7087"/>
      </w:tblGrid>
      <w:tr w:rsidR="00D045CE" w:rsidRPr="00B554CA" w14:paraId="62DEBB57" w14:textId="77777777" w:rsidTr="00D045CE">
        <w:trPr>
          <w:trHeight w:val="553"/>
          <w:tblHeader/>
        </w:trPr>
        <w:tc>
          <w:tcPr>
            <w:tcW w:w="2552" w:type="dxa"/>
            <w:shd w:val="clear" w:color="auto" w:fill="000000" w:themeFill="text1"/>
          </w:tcPr>
          <w:p w14:paraId="2C480111" w14:textId="75C65558" w:rsidR="00D045CE" w:rsidRPr="00D045CE" w:rsidRDefault="00D045CE" w:rsidP="00C05770">
            <w:pPr>
              <w:widowControl w:val="0"/>
              <w:autoSpaceDE w:val="0"/>
              <w:autoSpaceDN w:val="0"/>
              <w:spacing w:before="120" w:after="120" w:line="240" w:lineRule="auto"/>
              <w:ind w:left="57" w:right="57" w:firstLine="0"/>
              <w:jc w:val="center"/>
              <w:rPr>
                <w:rFonts w:eastAsia="Arial" w:cs="Arial"/>
                <w:b/>
                <w:lang w:val="en-US"/>
              </w:rPr>
            </w:pPr>
            <w:r w:rsidRPr="00D045CE">
              <w:rPr>
                <w:rFonts w:eastAsia="Arial" w:cs="Arial"/>
                <w:b/>
                <w:color w:val="FFFFFF" w:themeColor="background1"/>
                <w:lang w:val="en-US"/>
              </w:rPr>
              <w:t>Category</w:t>
            </w:r>
          </w:p>
        </w:tc>
        <w:tc>
          <w:tcPr>
            <w:tcW w:w="7087" w:type="dxa"/>
            <w:shd w:val="clear" w:color="auto" w:fill="000000" w:themeFill="text1"/>
          </w:tcPr>
          <w:p w14:paraId="615DB467" w14:textId="54C50AF3" w:rsidR="00D045CE" w:rsidRPr="00D045CE" w:rsidRDefault="00D045CE" w:rsidP="00C05770">
            <w:pPr>
              <w:widowControl w:val="0"/>
              <w:autoSpaceDE w:val="0"/>
              <w:autoSpaceDN w:val="0"/>
              <w:spacing w:before="120" w:after="120" w:line="276" w:lineRule="exact"/>
              <w:ind w:left="57" w:right="57" w:firstLine="0"/>
              <w:jc w:val="center"/>
              <w:rPr>
                <w:rFonts w:eastAsia="Arial" w:cs="Arial"/>
                <w:b/>
                <w:lang w:val="en-US"/>
              </w:rPr>
            </w:pPr>
            <w:r w:rsidRPr="00D045CE">
              <w:rPr>
                <w:rFonts w:eastAsia="Arial" w:cs="Arial"/>
                <w:b/>
                <w:color w:val="FFFFFF" w:themeColor="background1"/>
                <w:lang w:val="en-US"/>
              </w:rPr>
              <w:t>Description of the abuse</w:t>
            </w:r>
          </w:p>
        </w:tc>
      </w:tr>
      <w:tr w:rsidR="006C6DC6" w:rsidRPr="00B554CA" w14:paraId="221E202E" w14:textId="77777777" w:rsidTr="00D045CE">
        <w:trPr>
          <w:trHeight w:val="553"/>
        </w:trPr>
        <w:tc>
          <w:tcPr>
            <w:tcW w:w="2552" w:type="dxa"/>
          </w:tcPr>
          <w:p w14:paraId="782A1214" w14:textId="77777777" w:rsidR="006C6DC6" w:rsidRPr="00B554CA" w:rsidRDefault="006C6DC6" w:rsidP="00C05770">
            <w:pPr>
              <w:widowControl w:val="0"/>
              <w:autoSpaceDE w:val="0"/>
              <w:autoSpaceDN w:val="0"/>
              <w:spacing w:before="0" w:after="0" w:line="240" w:lineRule="auto"/>
              <w:ind w:left="57" w:right="57" w:firstLine="0"/>
              <w:rPr>
                <w:rFonts w:eastAsia="Arial" w:cs="Arial"/>
                <w:bCs/>
                <w:sz w:val="22"/>
                <w:lang w:val="en-US"/>
              </w:rPr>
            </w:pPr>
            <w:r w:rsidRPr="00B554CA">
              <w:rPr>
                <w:rFonts w:eastAsia="Arial" w:cs="Arial"/>
                <w:bCs/>
                <w:lang w:val="en-US"/>
              </w:rPr>
              <w:t>Physical</w:t>
            </w:r>
            <w:r w:rsidRPr="00B554CA">
              <w:rPr>
                <w:rFonts w:eastAsia="Arial" w:cs="Arial"/>
                <w:bCs/>
                <w:spacing w:val="-1"/>
                <w:lang w:val="en-US"/>
              </w:rPr>
              <w:t xml:space="preserve"> </w:t>
            </w:r>
            <w:r w:rsidRPr="00B554CA">
              <w:rPr>
                <w:rFonts w:eastAsia="Arial" w:cs="Arial"/>
                <w:bCs/>
                <w:spacing w:val="-2"/>
                <w:lang w:val="en-US"/>
              </w:rPr>
              <w:t>Abuse*</w:t>
            </w:r>
          </w:p>
        </w:tc>
        <w:tc>
          <w:tcPr>
            <w:tcW w:w="7087" w:type="dxa"/>
          </w:tcPr>
          <w:p w14:paraId="01046EDF" w14:textId="77777777" w:rsidR="006C6DC6" w:rsidRPr="00B554CA" w:rsidRDefault="006C6DC6" w:rsidP="00C05770">
            <w:pPr>
              <w:widowControl w:val="0"/>
              <w:autoSpaceDE w:val="0"/>
              <w:autoSpaceDN w:val="0"/>
              <w:spacing w:before="0" w:after="0" w:line="276" w:lineRule="exact"/>
              <w:ind w:left="57" w:right="57" w:firstLine="0"/>
              <w:rPr>
                <w:rFonts w:eastAsia="Arial" w:cs="Arial"/>
                <w:bCs/>
                <w:lang w:val="en-US"/>
              </w:rPr>
            </w:pPr>
            <w:r w:rsidRPr="00B554CA">
              <w:rPr>
                <w:rFonts w:eastAsia="Arial" w:cs="Arial"/>
                <w:bCs/>
                <w:lang w:val="en-US"/>
              </w:rPr>
              <w:t>Including:</w:t>
            </w:r>
            <w:r w:rsidRPr="00B554CA">
              <w:rPr>
                <w:rFonts w:eastAsia="Arial" w:cs="Arial"/>
                <w:bCs/>
                <w:spacing w:val="-10"/>
                <w:lang w:val="en-US"/>
              </w:rPr>
              <w:t xml:space="preserve"> </w:t>
            </w:r>
            <w:r w:rsidRPr="00B554CA">
              <w:rPr>
                <w:rFonts w:eastAsia="Arial" w:cs="Arial"/>
                <w:bCs/>
                <w:lang w:val="en-US"/>
              </w:rPr>
              <w:t>assault;</w:t>
            </w:r>
            <w:r w:rsidRPr="00B554CA">
              <w:rPr>
                <w:rFonts w:eastAsia="Arial" w:cs="Arial"/>
                <w:bCs/>
                <w:spacing w:val="-10"/>
                <w:lang w:val="en-US"/>
              </w:rPr>
              <w:t xml:space="preserve"> </w:t>
            </w:r>
            <w:r w:rsidRPr="00B554CA">
              <w:rPr>
                <w:rFonts w:eastAsia="Arial" w:cs="Arial"/>
                <w:bCs/>
                <w:lang w:val="en-US"/>
              </w:rPr>
              <w:t>hitting;</w:t>
            </w:r>
            <w:r w:rsidRPr="00B554CA">
              <w:rPr>
                <w:rFonts w:eastAsia="Arial" w:cs="Arial"/>
                <w:bCs/>
                <w:spacing w:val="-8"/>
                <w:lang w:val="en-US"/>
              </w:rPr>
              <w:t xml:space="preserve"> </w:t>
            </w:r>
            <w:r w:rsidRPr="00B554CA">
              <w:rPr>
                <w:rFonts w:eastAsia="Arial" w:cs="Arial"/>
                <w:bCs/>
                <w:lang w:val="en-US"/>
              </w:rPr>
              <w:t>slapping;</w:t>
            </w:r>
            <w:r w:rsidRPr="00B554CA">
              <w:rPr>
                <w:rFonts w:eastAsia="Arial" w:cs="Arial"/>
                <w:bCs/>
                <w:spacing w:val="-8"/>
                <w:lang w:val="en-US"/>
              </w:rPr>
              <w:t xml:space="preserve"> </w:t>
            </w:r>
            <w:r w:rsidRPr="00B554CA">
              <w:rPr>
                <w:rFonts w:eastAsia="Arial" w:cs="Arial"/>
                <w:bCs/>
                <w:lang w:val="en-US"/>
              </w:rPr>
              <w:t>pushing;</w:t>
            </w:r>
            <w:r w:rsidRPr="00B554CA">
              <w:rPr>
                <w:rFonts w:eastAsia="Arial" w:cs="Arial"/>
                <w:bCs/>
                <w:spacing w:val="-12"/>
                <w:lang w:val="en-US"/>
              </w:rPr>
              <w:t xml:space="preserve"> </w:t>
            </w:r>
            <w:r w:rsidRPr="00B554CA">
              <w:rPr>
                <w:rFonts w:eastAsia="Arial" w:cs="Arial"/>
                <w:bCs/>
                <w:lang w:val="en-US"/>
              </w:rPr>
              <w:t>misuse</w:t>
            </w:r>
            <w:r w:rsidRPr="00B554CA">
              <w:rPr>
                <w:rFonts w:eastAsia="Arial" w:cs="Arial"/>
                <w:bCs/>
                <w:spacing w:val="-10"/>
                <w:lang w:val="en-US"/>
              </w:rPr>
              <w:t xml:space="preserve"> </w:t>
            </w:r>
            <w:r w:rsidRPr="00B554CA">
              <w:rPr>
                <w:rFonts w:eastAsia="Arial" w:cs="Arial"/>
                <w:bCs/>
                <w:lang w:val="en-US"/>
              </w:rPr>
              <w:t>of medication; restraint; inappropriate physical sanctions</w:t>
            </w:r>
          </w:p>
        </w:tc>
      </w:tr>
      <w:tr w:rsidR="006C6DC6" w:rsidRPr="00B554CA" w14:paraId="440665EF" w14:textId="77777777" w:rsidTr="00D045CE">
        <w:trPr>
          <w:trHeight w:val="553"/>
        </w:trPr>
        <w:tc>
          <w:tcPr>
            <w:tcW w:w="2552" w:type="dxa"/>
          </w:tcPr>
          <w:p w14:paraId="78C53CE8" w14:textId="77777777" w:rsidR="006C6DC6" w:rsidRPr="00B554CA" w:rsidRDefault="006C6DC6" w:rsidP="00C05770">
            <w:pPr>
              <w:widowControl w:val="0"/>
              <w:autoSpaceDE w:val="0"/>
              <w:autoSpaceDN w:val="0"/>
              <w:spacing w:before="0" w:after="0" w:line="240" w:lineRule="auto"/>
              <w:ind w:left="57" w:right="57" w:firstLine="0"/>
              <w:rPr>
                <w:rFonts w:eastAsia="Arial" w:cs="Arial"/>
                <w:bCs/>
                <w:sz w:val="22"/>
                <w:lang w:val="en-US"/>
              </w:rPr>
            </w:pPr>
            <w:r w:rsidRPr="00B554CA">
              <w:rPr>
                <w:rFonts w:eastAsia="Arial" w:cs="Arial"/>
                <w:bCs/>
                <w:spacing w:val="-2"/>
                <w:lang w:val="en-US"/>
              </w:rPr>
              <w:t>Domestic Violence*</w:t>
            </w:r>
          </w:p>
        </w:tc>
        <w:tc>
          <w:tcPr>
            <w:tcW w:w="7087" w:type="dxa"/>
          </w:tcPr>
          <w:p w14:paraId="41BE7E77" w14:textId="77777777" w:rsidR="006C6DC6" w:rsidRPr="00B554CA" w:rsidRDefault="006C6DC6" w:rsidP="00C05770">
            <w:pPr>
              <w:widowControl w:val="0"/>
              <w:autoSpaceDE w:val="0"/>
              <w:autoSpaceDN w:val="0"/>
              <w:spacing w:before="0" w:after="0" w:line="276" w:lineRule="exact"/>
              <w:ind w:left="57" w:right="57" w:firstLine="0"/>
              <w:rPr>
                <w:rFonts w:eastAsia="Arial" w:cs="Arial"/>
                <w:bCs/>
                <w:lang w:val="en-US"/>
              </w:rPr>
            </w:pPr>
            <w:r w:rsidRPr="00B554CA">
              <w:rPr>
                <w:rFonts w:eastAsia="Arial" w:cs="Arial"/>
                <w:bCs/>
                <w:lang w:val="en-US"/>
              </w:rPr>
              <w:t xml:space="preserve">Any incident or pattern of incidents of controlling, coercive, threatening </w:t>
            </w:r>
            <w:proofErr w:type="spellStart"/>
            <w:r w:rsidRPr="00B554CA">
              <w:rPr>
                <w:rFonts w:eastAsia="Arial" w:cs="Arial"/>
                <w:bCs/>
                <w:lang w:val="en-US"/>
              </w:rPr>
              <w:t>behaviour</w:t>
            </w:r>
            <w:proofErr w:type="spellEnd"/>
            <w:r w:rsidRPr="00B554CA">
              <w:rPr>
                <w:rFonts w:eastAsia="Arial" w:cs="Arial"/>
                <w:bCs/>
                <w:lang w:val="en-US"/>
              </w:rPr>
              <w:t>, violence or abuse between those aged</w:t>
            </w:r>
            <w:r w:rsidRPr="00B554CA">
              <w:rPr>
                <w:rFonts w:eastAsia="Arial" w:cs="Arial"/>
                <w:bCs/>
                <w:spacing w:val="-5"/>
                <w:lang w:val="en-US"/>
              </w:rPr>
              <w:t xml:space="preserve"> </w:t>
            </w:r>
            <w:r w:rsidRPr="00B554CA">
              <w:rPr>
                <w:rFonts w:eastAsia="Arial" w:cs="Arial"/>
                <w:bCs/>
                <w:lang w:val="en-US"/>
              </w:rPr>
              <w:t>16</w:t>
            </w:r>
            <w:r w:rsidRPr="00B554CA">
              <w:rPr>
                <w:rFonts w:eastAsia="Arial" w:cs="Arial"/>
                <w:bCs/>
                <w:spacing w:val="-8"/>
                <w:lang w:val="en-US"/>
              </w:rPr>
              <w:t xml:space="preserve"> </w:t>
            </w:r>
            <w:r w:rsidRPr="00B554CA">
              <w:rPr>
                <w:rFonts w:eastAsia="Arial" w:cs="Arial"/>
                <w:bCs/>
                <w:lang w:val="en-US"/>
              </w:rPr>
              <w:t>or</w:t>
            </w:r>
            <w:r w:rsidRPr="00B554CA">
              <w:rPr>
                <w:rFonts w:eastAsia="Arial" w:cs="Arial"/>
                <w:bCs/>
                <w:spacing w:val="-6"/>
                <w:lang w:val="en-US"/>
              </w:rPr>
              <w:t xml:space="preserve"> </w:t>
            </w:r>
            <w:r w:rsidRPr="00B554CA">
              <w:rPr>
                <w:rFonts w:eastAsia="Arial" w:cs="Arial"/>
                <w:bCs/>
                <w:lang w:val="en-US"/>
              </w:rPr>
              <w:t>over</w:t>
            </w:r>
            <w:r w:rsidRPr="00B554CA">
              <w:rPr>
                <w:rFonts w:eastAsia="Arial" w:cs="Arial"/>
                <w:bCs/>
                <w:spacing w:val="-5"/>
                <w:lang w:val="en-US"/>
              </w:rPr>
              <w:t xml:space="preserve"> </w:t>
            </w:r>
            <w:r w:rsidRPr="00B554CA">
              <w:rPr>
                <w:rFonts w:eastAsia="Arial" w:cs="Arial"/>
                <w:bCs/>
                <w:lang w:val="en-US"/>
              </w:rPr>
              <w:t>who</w:t>
            </w:r>
            <w:r w:rsidRPr="00B554CA">
              <w:rPr>
                <w:rFonts w:eastAsia="Arial" w:cs="Arial"/>
                <w:bCs/>
                <w:spacing w:val="-9"/>
                <w:lang w:val="en-US"/>
              </w:rPr>
              <w:t xml:space="preserve"> </w:t>
            </w:r>
            <w:r w:rsidRPr="00B554CA">
              <w:rPr>
                <w:rFonts w:eastAsia="Arial" w:cs="Arial"/>
                <w:bCs/>
                <w:lang w:val="en-US"/>
              </w:rPr>
              <w:t>are,</w:t>
            </w:r>
            <w:r w:rsidRPr="00B554CA">
              <w:rPr>
                <w:rFonts w:eastAsia="Arial" w:cs="Arial"/>
                <w:bCs/>
                <w:spacing w:val="-3"/>
                <w:lang w:val="en-US"/>
              </w:rPr>
              <w:t xml:space="preserve"> </w:t>
            </w:r>
            <w:r w:rsidRPr="00B554CA">
              <w:rPr>
                <w:rFonts w:eastAsia="Arial" w:cs="Arial"/>
                <w:bCs/>
                <w:lang w:val="en-US"/>
              </w:rPr>
              <w:t>or</w:t>
            </w:r>
            <w:r w:rsidRPr="00B554CA">
              <w:rPr>
                <w:rFonts w:eastAsia="Arial" w:cs="Arial"/>
                <w:bCs/>
                <w:spacing w:val="-7"/>
                <w:lang w:val="en-US"/>
              </w:rPr>
              <w:t xml:space="preserve"> </w:t>
            </w:r>
            <w:r w:rsidRPr="00B554CA">
              <w:rPr>
                <w:rFonts w:eastAsia="Arial" w:cs="Arial"/>
                <w:bCs/>
                <w:lang w:val="en-US"/>
              </w:rPr>
              <w:t>have</w:t>
            </w:r>
            <w:r w:rsidRPr="00B554CA">
              <w:rPr>
                <w:rFonts w:eastAsia="Arial" w:cs="Arial"/>
                <w:bCs/>
                <w:spacing w:val="-8"/>
                <w:lang w:val="en-US"/>
              </w:rPr>
              <w:t xml:space="preserve"> </w:t>
            </w:r>
            <w:r w:rsidRPr="00B554CA">
              <w:rPr>
                <w:rFonts w:eastAsia="Arial" w:cs="Arial"/>
                <w:bCs/>
                <w:lang w:val="en-US"/>
              </w:rPr>
              <w:t>been,</w:t>
            </w:r>
            <w:r w:rsidRPr="00B554CA">
              <w:rPr>
                <w:rFonts w:eastAsia="Arial" w:cs="Arial"/>
                <w:bCs/>
                <w:spacing w:val="-4"/>
                <w:lang w:val="en-US"/>
              </w:rPr>
              <w:t xml:space="preserve"> </w:t>
            </w:r>
            <w:r w:rsidRPr="00B554CA">
              <w:rPr>
                <w:rFonts w:eastAsia="Arial" w:cs="Arial"/>
                <w:bCs/>
                <w:lang w:val="en-US"/>
              </w:rPr>
              <w:t>intimate</w:t>
            </w:r>
            <w:r w:rsidRPr="00B554CA">
              <w:rPr>
                <w:rFonts w:eastAsia="Arial" w:cs="Arial"/>
                <w:bCs/>
                <w:spacing w:val="-4"/>
                <w:lang w:val="en-US"/>
              </w:rPr>
              <w:t xml:space="preserve"> </w:t>
            </w:r>
            <w:r w:rsidRPr="00B554CA">
              <w:rPr>
                <w:rFonts w:eastAsia="Arial" w:cs="Arial"/>
                <w:bCs/>
                <w:lang w:val="en-US"/>
              </w:rPr>
              <w:t>partners</w:t>
            </w:r>
            <w:r w:rsidRPr="00B554CA">
              <w:rPr>
                <w:rFonts w:eastAsia="Arial" w:cs="Arial"/>
                <w:bCs/>
                <w:spacing w:val="-7"/>
                <w:lang w:val="en-US"/>
              </w:rPr>
              <w:t xml:space="preserve"> </w:t>
            </w:r>
            <w:r w:rsidRPr="00B554CA">
              <w:rPr>
                <w:rFonts w:eastAsia="Arial" w:cs="Arial"/>
                <w:bCs/>
                <w:lang w:val="en-US"/>
              </w:rPr>
              <w:t xml:space="preserve">or family members, regardless of gender or sexuality. </w:t>
            </w:r>
            <w:proofErr w:type="gramStart"/>
            <w:r w:rsidRPr="00B554CA">
              <w:rPr>
                <w:rFonts w:eastAsia="Arial" w:cs="Arial"/>
                <w:bCs/>
                <w:lang w:val="en-US"/>
              </w:rPr>
              <w:t>The abuse</w:t>
            </w:r>
            <w:proofErr w:type="gramEnd"/>
            <w:r w:rsidRPr="00B554CA">
              <w:rPr>
                <w:rFonts w:eastAsia="Arial" w:cs="Arial"/>
                <w:bCs/>
                <w:lang w:val="en-US"/>
              </w:rPr>
              <w:t xml:space="preserve"> can encompass but is not limited </w:t>
            </w:r>
            <w:proofErr w:type="gramStart"/>
            <w:r w:rsidRPr="00B554CA">
              <w:rPr>
                <w:rFonts w:eastAsia="Arial" w:cs="Arial"/>
                <w:bCs/>
                <w:lang w:val="en-US"/>
              </w:rPr>
              <w:t>to:</w:t>
            </w:r>
            <w:proofErr w:type="gramEnd"/>
            <w:r w:rsidRPr="00B554CA">
              <w:rPr>
                <w:rFonts w:eastAsia="Arial" w:cs="Arial"/>
                <w:bCs/>
                <w:lang w:val="en-US"/>
              </w:rPr>
              <w:t xml:space="preserve"> psychological; physical;</w:t>
            </w:r>
            <w:r w:rsidRPr="00B554CA">
              <w:rPr>
                <w:rFonts w:eastAsia="Arial" w:cs="Arial"/>
                <w:bCs/>
                <w:spacing w:val="-7"/>
                <w:lang w:val="en-US"/>
              </w:rPr>
              <w:t xml:space="preserve"> </w:t>
            </w:r>
            <w:r w:rsidRPr="00B554CA">
              <w:rPr>
                <w:rFonts w:eastAsia="Arial" w:cs="Arial"/>
                <w:bCs/>
                <w:lang w:val="en-US"/>
              </w:rPr>
              <w:t>sexual;</w:t>
            </w:r>
            <w:r w:rsidRPr="00B554CA">
              <w:rPr>
                <w:rFonts w:eastAsia="Arial" w:cs="Arial"/>
                <w:bCs/>
                <w:spacing w:val="-9"/>
                <w:lang w:val="en-US"/>
              </w:rPr>
              <w:t xml:space="preserve"> </w:t>
            </w:r>
            <w:r w:rsidRPr="00B554CA">
              <w:rPr>
                <w:rFonts w:eastAsia="Arial" w:cs="Arial"/>
                <w:bCs/>
                <w:lang w:val="en-US"/>
              </w:rPr>
              <w:t>financial;</w:t>
            </w:r>
            <w:r w:rsidRPr="00B554CA">
              <w:rPr>
                <w:rFonts w:eastAsia="Arial" w:cs="Arial"/>
                <w:bCs/>
                <w:spacing w:val="-7"/>
                <w:lang w:val="en-US"/>
              </w:rPr>
              <w:t xml:space="preserve"> </w:t>
            </w:r>
            <w:r w:rsidRPr="00B554CA">
              <w:rPr>
                <w:rFonts w:eastAsia="Arial" w:cs="Arial"/>
                <w:bCs/>
                <w:lang w:val="en-US"/>
              </w:rPr>
              <w:t>emotional;</w:t>
            </w:r>
            <w:r w:rsidRPr="00B554CA">
              <w:rPr>
                <w:rFonts w:eastAsia="Arial" w:cs="Arial"/>
                <w:bCs/>
                <w:spacing w:val="-7"/>
                <w:lang w:val="en-US"/>
              </w:rPr>
              <w:t xml:space="preserve"> </w:t>
            </w:r>
            <w:r w:rsidRPr="00B554CA">
              <w:rPr>
                <w:rFonts w:eastAsia="Arial" w:cs="Arial"/>
                <w:bCs/>
                <w:lang w:val="en-US"/>
              </w:rPr>
              <w:t>so-called</w:t>
            </w:r>
            <w:r w:rsidRPr="00B554CA">
              <w:rPr>
                <w:rFonts w:eastAsia="Arial" w:cs="Arial"/>
                <w:bCs/>
                <w:spacing w:val="-7"/>
                <w:lang w:val="en-US"/>
              </w:rPr>
              <w:t xml:space="preserve"> </w:t>
            </w:r>
            <w:r w:rsidRPr="00B554CA">
              <w:rPr>
                <w:rFonts w:eastAsia="Arial" w:cs="Arial"/>
                <w:bCs/>
                <w:lang w:val="en-US"/>
              </w:rPr>
              <w:t>‘</w:t>
            </w:r>
            <w:proofErr w:type="spellStart"/>
            <w:r w:rsidRPr="00B554CA">
              <w:rPr>
                <w:rFonts w:eastAsia="Arial" w:cs="Arial"/>
                <w:bCs/>
                <w:lang w:val="en-US"/>
              </w:rPr>
              <w:t>honour</w:t>
            </w:r>
            <w:proofErr w:type="spellEnd"/>
            <w:r w:rsidRPr="00B554CA">
              <w:rPr>
                <w:rFonts w:eastAsia="Arial" w:cs="Arial"/>
                <w:bCs/>
                <w:lang w:val="en-US"/>
              </w:rPr>
              <w:t>’ based violence.</w:t>
            </w:r>
          </w:p>
        </w:tc>
      </w:tr>
      <w:tr w:rsidR="006C6DC6" w:rsidRPr="00B554CA" w14:paraId="71624BFD" w14:textId="77777777" w:rsidTr="00D045CE">
        <w:trPr>
          <w:trHeight w:val="1655"/>
        </w:trPr>
        <w:tc>
          <w:tcPr>
            <w:tcW w:w="2552" w:type="dxa"/>
          </w:tcPr>
          <w:p w14:paraId="44815F56" w14:textId="77777777" w:rsidR="006C6DC6" w:rsidRPr="00B554CA" w:rsidRDefault="006C6DC6" w:rsidP="00C05770">
            <w:pPr>
              <w:widowControl w:val="0"/>
              <w:autoSpaceDE w:val="0"/>
              <w:autoSpaceDN w:val="0"/>
              <w:spacing w:before="0" w:after="0" w:line="267" w:lineRule="exact"/>
              <w:ind w:left="57" w:right="57" w:firstLine="0"/>
              <w:rPr>
                <w:rFonts w:eastAsia="Arial" w:cs="Arial"/>
                <w:bCs/>
                <w:lang w:val="en-US"/>
              </w:rPr>
            </w:pPr>
            <w:r w:rsidRPr="00B554CA">
              <w:rPr>
                <w:rFonts w:eastAsia="Arial" w:cs="Arial"/>
                <w:bCs/>
                <w:lang w:val="en-US"/>
              </w:rPr>
              <w:t>Sexual</w:t>
            </w:r>
            <w:r w:rsidRPr="00B554CA">
              <w:rPr>
                <w:rFonts w:eastAsia="Arial" w:cs="Arial"/>
                <w:bCs/>
                <w:spacing w:val="-6"/>
                <w:lang w:val="en-US"/>
              </w:rPr>
              <w:t xml:space="preserve"> </w:t>
            </w:r>
            <w:r w:rsidRPr="00B554CA">
              <w:rPr>
                <w:rFonts w:eastAsia="Arial" w:cs="Arial"/>
                <w:bCs/>
                <w:spacing w:val="-2"/>
                <w:lang w:val="en-US"/>
              </w:rPr>
              <w:t>Abuse*</w:t>
            </w:r>
          </w:p>
        </w:tc>
        <w:tc>
          <w:tcPr>
            <w:tcW w:w="7087" w:type="dxa"/>
          </w:tcPr>
          <w:p w14:paraId="32333418" w14:textId="77777777"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Including: rape; indecent exposure; sexual harassment; inappropriate looking or touching; sexual teasing or innuendo;</w:t>
            </w:r>
            <w:r w:rsidRPr="00B554CA">
              <w:rPr>
                <w:rFonts w:eastAsia="Arial" w:cs="Arial"/>
                <w:bCs/>
                <w:spacing w:val="-9"/>
                <w:lang w:val="en-US"/>
              </w:rPr>
              <w:t xml:space="preserve"> </w:t>
            </w:r>
            <w:r w:rsidRPr="00B554CA">
              <w:rPr>
                <w:rFonts w:eastAsia="Arial" w:cs="Arial"/>
                <w:bCs/>
                <w:lang w:val="en-US"/>
              </w:rPr>
              <w:t>sexual</w:t>
            </w:r>
            <w:r w:rsidRPr="00B554CA">
              <w:rPr>
                <w:rFonts w:eastAsia="Arial" w:cs="Arial"/>
                <w:bCs/>
                <w:spacing w:val="-9"/>
                <w:lang w:val="en-US"/>
              </w:rPr>
              <w:t xml:space="preserve"> </w:t>
            </w:r>
            <w:r w:rsidRPr="00B554CA">
              <w:rPr>
                <w:rFonts w:eastAsia="Arial" w:cs="Arial"/>
                <w:bCs/>
                <w:lang w:val="en-US"/>
              </w:rPr>
              <w:t>photography;</w:t>
            </w:r>
            <w:r w:rsidRPr="00B554CA">
              <w:rPr>
                <w:rFonts w:eastAsia="Arial" w:cs="Arial"/>
                <w:bCs/>
                <w:spacing w:val="-9"/>
                <w:lang w:val="en-US"/>
              </w:rPr>
              <w:t xml:space="preserve"> </w:t>
            </w:r>
            <w:r w:rsidRPr="00B554CA">
              <w:rPr>
                <w:rFonts w:eastAsia="Arial" w:cs="Arial"/>
                <w:bCs/>
                <w:lang w:val="en-US"/>
              </w:rPr>
              <w:t>subjection</w:t>
            </w:r>
            <w:r w:rsidRPr="00B554CA">
              <w:rPr>
                <w:rFonts w:eastAsia="Arial" w:cs="Arial"/>
                <w:bCs/>
                <w:spacing w:val="-8"/>
                <w:lang w:val="en-US"/>
              </w:rPr>
              <w:t xml:space="preserve"> </w:t>
            </w:r>
            <w:r w:rsidRPr="00B554CA">
              <w:rPr>
                <w:rFonts w:eastAsia="Arial" w:cs="Arial"/>
                <w:bCs/>
                <w:lang w:val="en-US"/>
              </w:rPr>
              <w:t>to</w:t>
            </w:r>
            <w:r w:rsidRPr="00B554CA">
              <w:rPr>
                <w:rFonts w:eastAsia="Arial" w:cs="Arial"/>
                <w:bCs/>
                <w:spacing w:val="-13"/>
                <w:lang w:val="en-US"/>
              </w:rPr>
              <w:t xml:space="preserve"> </w:t>
            </w:r>
            <w:r w:rsidRPr="00B554CA">
              <w:rPr>
                <w:rFonts w:eastAsia="Arial" w:cs="Arial"/>
                <w:bCs/>
                <w:lang w:val="en-US"/>
              </w:rPr>
              <w:t>pornography</w:t>
            </w:r>
            <w:r w:rsidRPr="00B554CA">
              <w:rPr>
                <w:rFonts w:eastAsia="Arial" w:cs="Arial"/>
                <w:bCs/>
                <w:spacing w:val="-13"/>
                <w:lang w:val="en-US"/>
              </w:rPr>
              <w:t xml:space="preserve"> </w:t>
            </w:r>
            <w:r w:rsidRPr="00B554CA">
              <w:rPr>
                <w:rFonts w:eastAsia="Arial" w:cs="Arial"/>
                <w:bCs/>
                <w:lang w:val="en-US"/>
              </w:rPr>
              <w:t>or witnessing sexual acts;</w:t>
            </w:r>
            <w:r w:rsidRPr="00B554CA">
              <w:rPr>
                <w:rFonts w:eastAsia="Arial" w:cs="Arial"/>
                <w:bCs/>
                <w:spacing w:val="-1"/>
                <w:lang w:val="en-US"/>
              </w:rPr>
              <w:t xml:space="preserve"> </w:t>
            </w:r>
            <w:r w:rsidRPr="00B554CA">
              <w:rPr>
                <w:rFonts w:eastAsia="Arial" w:cs="Arial"/>
                <w:bCs/>
                <w:lang w:val="en-US"/>
              </w:rPr>
              <w:t>sexual</w:t>
            </w:r>
            <w:r w:rsidRPr="00B554CA">
              <w:rPr>
                <w:rFonts w:eastAsia="Arial" w:cs="Arial"/>
                <w:bCs/>
                <w:spacing w:val="-2"/>
                <w:lang w:val="en-US"/>
              </w:rPr>
              <w:t xml:space="preserve"> </w:t>
            </w:r>
            <w:r w:rsidRPr="00B554CA">
              <w:rPr>
                <w:rFonts w:eastAsia="Arial" w:cs="Arial"/>
                <w:bCs/>
                <w:lang w:val="en-US"/>
              </w:rPr>
              <w:t>assault; sexual</w:t>
            </w:r>
            <w:r w:rsidRPr="00B554CA">
              <w:rPr>
                <w:rFonts w:eastAsia="Arial" w:cs="Arial"/>
                <w:bCs/>
                <w:spacing w:val="-5"/>
                <w:lang w:val="en-US"/>
              </w:rPr>
              <w:t xml:space="preserve"> </w:t>
            </w:r>
            <w:r w:rsidRPr="00B554CA">
              <w:rPr>
                <w:rFonts w:eastAsia="Arial" w:cs="Arial"/>
                <w:bCs/>
                <w:lang w:val="en-US"/>
              </w:rPr>
              <w:t xml:space="preserve">acts to which the adult has not consented or was pressured into </w:t>
            </w:r>
            <w:r w:rsidRPr="00B554CA">
              <w:rPr>
                <w:rFonts w:eastAsia="Arial" w:cs="Arial"/>
                <w:bCs/>
                <w:spacing w:val="-2"/>
                <w:lang w:val="en-US"/>
              </w:rPr>
              <w:t>consenting</w:t>
            </w:r>
          </w:p>
        </w:tc>
      </w:tr>
      <w:tr w:rsidR="006C6DC6" w:rsidRPr="00B554CA" w14:paraId="1B9057AD" w14:textId="77777777" w:rsidTr="00D045CE">
        <w:trPr>
          <w:trHeight w:val="1377"/>
        </w:trPr>
        <w:tc>
          <w:tcPr>
            <w:tcW w:w="2552" w:type="dxa"/>
          </w:tcPr>
          <w:p w14:paraId="630A2FDB"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t>Psychological Abuse*</w:t>
            </w:r>
          </w:p>
        </w:tc>
        <w:tc>
          <w:tcPr>
            <w:tcW w:w="7087" w:type="dxa"/>
          </w:tcPr>
          <w:p w14:paraId="18DAC3A5" w14:textId="77777777" w:rsidR="006C6DC6" w:rsidRPr="00B554CA" w:rsidRDefault="006C6DC6" w:rsidP="00C05770">
            <w:pPr>
              <w:widowControl w:val="0"/>
              <w:autoSpaceDE w:val="0"/>
              <w:autoSpaceDN w:val="0"/>
              <w:spacing w:before="4" w:after="0" w:line="235" w:lineRule="auto"/>
              <w:ind w:left="57" w:right="57" w:firstLine="0"/>
              <w:rPr>
                <w:rFonts w:eastAsia="Arial" w:cs="Arial"/>
                <w:bCs/>
                <w:lang w:val="en-US"/>
              </w:rPr>
            </w:pPr>
            <w:r w:rsidRPr="00B554CA">
              <w:rPr>
                <w:rFonts w:eastAsia="Arial" w:cs="Arial"/>
                <w:bCs/>
                <w:lang w:val="en-US"/>
              </w:rPr>
              <w:t>Including: emotional abuse; threats of harm or abandonment; deprivation of contact; humiliation; blaming; controlling; intimidation; coercion; harassment; verbal abuse;</w:t>
            </w:r>
            <w:r w:rsidRPr="00B554CA">
              <w:rPr>
                <w:rFonts w:eastAsia="Arial" w:cs="Arial"/>
                <w:bCs/>
                <w:spacing w:val="-11"/>
                <w:lang w:val="en-US"/>
              </w:rPr>
              <w:t xml:space="preserve"> </w:t>
            </w:r>
            <w:r w:rsidRPr="00B554CA">
              <w:rPr>
                <w:rFonts w:eastAsia="Arial" w:cs="Arial"/>
                <w:bCs/>
                <w:lang w:val="en-US"/>
              </w:rPr>
              <w:t>cyber</w:t>
            </w:r>
            <w:r w:rsidRPr="00B554CA">
              <w:rPr>
                <w:rFonts w:eastAsia="Arial" w:cs="Arial"/>
                <w:bCs/>
                <w:spacing w:val="-13"/>
                <w:lang w:val="en-US"/>
              </w:rPr>
              <w:t xml:space="preserve"> </w:t>
            </w:r>
            <w:r w:rsidRPr="00B554CA">
              <w:rPr>
                <w:rFonts w:eastAsia="Arial" w:cs="Arial"/>
                <w:bCs/>
                <w:lang w:val="en-US"/>
              </w:rPr>
              <w:t>bullying;</w:t>
            </w:r>
            <w:r w:rsidRPr="00B554CA">
              <w:rPr>
                <w:rFonts w:eastAsia="Arial" w:cs="Arial"/>
                <w:bCs/>
                <w:spacing w:val="-5"/>
                <w:lang w:val="en-US"/>
              </w:rPr>
              <w:t xml:space="preserve"> </w:t>
            </w:r>
            <w:r w:rsidRPr="00B554CA">
              <w:rPr>
                <w:rFonts w:eastAsia="Arial" w:cs="Arial"/>
                <w:bCs/>
                <w:lang w:val="en-US"/>
              </w:rPr>
              <w:t>isolation;</w:t>
            </w:r>
            <w:r w:rsidRPr="00B554CA">
              <w:rPr>
                <w:rFonts w:eastAsia="Arial" w:cs="Arial"/>
                <w:bCs/>
                <w:spacing w:val="-11"/>
                <w:lang w:val="en-US"/>
              </w:rPr>
              <w:t xml:space="preserve"> </w:t>
            </w:r>
            <w:r w:rsidRPr="00B554CA">
              <w:rPr>
                <w:rFonts w:eastAsia="Arial" w:cs="Arial"/>
                <w:bCs/>
                <w:lang w:val="en-US"/>
              </w:rPr>
              <w:t>unreasonable</w:t>
            </w:r>
            <w:r w:rsidRPr="00B554CA">
              <w:rPr>
                <w:rFonts w:eastAsia="Arial" w:cs="Arial"/>
                <w:bCs/>
                <w:spacing w:val="-12"/>
                <w:lang w:val="en-US"/>
              </w:rPr>
              <w:t xml:space="preserve"> </w:t>
            </w:r>
            <w:r w:rsidRPr="00B554CA">
              <w:rPr>
                <w:rFonts w:eastAsia="Arial" w:cs="Arial"/>
                <w:bCs/>
                <w:lang w:val="en-US"/>
              </w:rPr>
              <w:t>or</w:t>
            </w:r>
            <w:r w:rsidRPr="00B554CA">
              <w:rPr>
                <w:rFonts w:eastAsia="Arial" w:cs="Arial"/>
                <w:bCs/>
                <w:spacing w:val="-8"/>
                <w:lang w:val="en-US"/>
              </w:rPr>
              <w:t xml:space="preserve"> </w:t>
            </w:r>
            <w:r w:rsidRPr="00B554CA">
              <w:rPr>
                <w:rFonts w:eastAsia="Arial" w:cs="Arial"/>
                <w:bCs/>
                <w:lang w:val="en-US"/>
              </w:rPr>
              <w:t>unjustified withdrawal of services or supportive networks</w:t>
            </w:r>
          </w:p>
        </w:tc>
      </w:tr>
      <w:tr w:rsidR="006C6DC6" w:rsidRPr="00B554CA" w14:paraId="4D3FADCD" w14:textId="77777777" w:rsidTr="00D045CE">
        <w:trPr>
          <w:trHeight w:val="1382"/>
        </w:trPr>
        <w:tc>
          <w:tcPr>
            <w:tcW w:w="2552" w:type="dxa"/>
          </w:tcPr>
          <w:p w14:paraId="0B804D4F" w14:textId="77777777" w:rsidR="006C6DC6" w:rsidRPr="00B554CA" w:rsidRDefault="006C6DC6" w:rsidP="00C05770">
            <w:pPr>
              <w:widowControl w:val="0"/>
              <w:autoSpaceDE w:val="0"/>
              <w:autoSpaceDN w:val="0"/>
              <w:spacing w:before="2" w:after="0" w:line="240" w:lineRule="auto"/>
              <w:ind w:left="57" w:right="57" w:firstLine="0"/>
              <w:rPr>
                <w:rFonts w:eastAsia="Arial" w:cs="Arial"/>
                <w:bCs/>
                <w:lang w:val="en-US"/>
              </w:rPr>
            </w:pPr>
            <w:r w:rsidRPr="00B554CA">
              <w:rPr>
                <w:rFonts w:eastAsia="Arial" w:cs="Arial"/>
                <w:bCs/>
                <w:lang w:val="en-US"/>
              </w:rPr>
              <w:t>Financial or Material</w:t>
            </w:r>
            <w:r w:rsidRPr="00B554CA">
              <w:rPr>
                <w:rFonts w:eastAsia="Arial" w:cs="Arial"/>
                <w:bCs/>
                <w:spacing w:val="-17"/>
                <w:lang w:val="en-US"/>
              </w:rPr>
              <w:t xml:space="preserve"> </w:t>
            </w:r>
            <w:r w:rsidRPr="00B554CA">
              <w:rPr>
                <w:rFonts w:eastAsia="Arial" w:cs="Arial"/>
                <w:bCs/>
                <w:lang w:val="en-US"/>
              </w:rPr>
              <w:t>Abuse*</w:t>
            </w:r>
          </w:p>
        </w:tc>
        <w:tc>
          <w:tcPr>
            <w:tcW w:w="7087" w:type="dxa"/>
          </w:tcPr>
          <w:p w14:paraId="542291C9" w14:textId="77777777" w:rsidR="006C6DC6" w:rsidRPr="00B554CA" w:rsidRDefault="006C6DC6" w:rsidP="00C05770">
            <w:pPr>
              <w:widowControl w:val="0"/>
              <w:autoSpaceDE w:val="0"/>
              <w:autoSpaceDN w:val="0"/>
              <w:spacing w:before="7" w:after="0" w:line="235" w:lineRule="auto"/>
              <w:ind w:left="57" w:right="57" w:firstLine="0"/>
              <w:rPr>
                <w:rFonts w:eastAsia="Arial" w:cs="Arial"/>
                <w:bCs/>
                <w:lang w:val="en-US"/>
              </w:rPr>
            </w:pPr>
            <w:r w:rsidRPr="00B554CA">
              <w:rPr>
                <w:rFonts w:eastAsia="Arial" w:cs="Arial"/>
                <w:bCs/>
                <w:lang w:val="en-US"/>
              </w:rPr>
              <w:t>Including: theft; fraud; internet scamming; coercion in relation to an adult’s financial affairs or arrangements, including</w:t>
            </w:r>
            <w:r w:rsidRPr="00B554CA">
              <w:rPr>
                <w:rFonts w:eastAsia="Arial" w:cs="Arial"/>
                <w:bCs/>
                <w:spacing w:val="-8"/>
                <w:lang w:val="en-US"/>
              </w:rPr>
              <w:t xml:space="preserve"> </w:t>
            </w:r>
            <w:r w:rsidRPr="00B554CA">
              <w:rPr>
                <w:rFonts w:eastAsia="Arial" w:cs="Arial"/>
                <w:bCs/>
                <w:lang w:val="en-US"/>
              </w:rPr>
              <w:t>in</w:t>
            </w:r>
            <w:r w:rsidRPr="00B554CA">
              <w:rPr>
                <w:rFonts w:eastAsia="Arial" w:cs="Arial"/>
                <w:bCs/>
                <w:spacing w:val="-8"/>
                <w:lang w:val="en-US"/>
              </w:rPr>
              <w:t xml:space="preserve"> </w:t>
            </w:r>
            <w:r w:rsidRPr="00B554CA">
              <w:rPr>
                <w:rFonts w:eastAsia="Arial" w:cs="Arial"/>
                <w:bCs/>
                <w:lang w:val="en-US"/>
              </w:rPr>
              <w:t>connection</w:t>
            </w:r>
            <w:r w:rsidRPr="00B554CA">
              <w:rPr>
                <w:rFonts w:eastAsia="Arial" w:cs="Arial"/>
                <w:bCs/>
                <w:spacing w:val="-11"/>
                <w:lang w:val="en-US"/>
              </w:rPr>
              <w:t xml:space="preserve"> </w:t>
            </w:r>
            <w:r w:rsidRPr="00B554CA">
              <w:rPr>
                <w:rFonts w:eastAsia="Arial" w:cs="Arial"/>
                <w:bCs/>
                <w:lang w:val="en-US"/>
              </w:rPr>
              <w:t>with</w:t>
            </w:r>
            <w:r w:rsidRPr="00B554CA">
              <w:rPr>
                <w:rFonts w:eastAsia="Arial" w:cs="Arial"/>
                <w:bCs/>
                <w:spacing w:val="-8"/>
                <w:lang w:val="en-US"/>
              </w:rPr>
              <w:t xml:space="preserve"> </w:t>
            </w:r>
            <w:r w:rsidRPr="00B554CA">
              <w:rPr>
                <w:rFonts w:eastAsia="Arial" w:cs="Arial"/>
                <w:bCs/>
                <w:lang w:val="en-US"/>
              </w:rPr>
              <w:t>wills,</w:t>
            </w:r>
            <w:r w:rsidRPr="00B554CA">
              <w:rPr>
                <w:rFonts w:eastAsia="Arial" w:cs="Arial"/>
                <w:bCs/>
                <w:spacing w:val="-6"/>
                <w:lang w:val="en-US"/>
              </w:rPr>
              <w:t xml:space="preserve"> </w:t>
            </w:r>
            <w:r w:rsidRPr="00B554CA">
              <w:rPr>
                <w:rFonts w:eastAsia="Arial" w:cs="Arial"/>
                <w:bCs/>
                <w:lang w:val="en-US"/>
              </w:rPr>
              <w:t>property,</w:t>
            </w:r>
            <w:r w:rsidRPr="00B554CA">
              <w:rPr>
                <w:rFonts w:eastAsia="Arial" w:cs="Arial"/>
                <w:bCs/>
                <w:spacing w:val="-8"/>
                <w:lang w:val="en-US"/>
              </w:rPr>
              <w:t xml:space="preserve"> </w:t>
            </w:r>
            <w:r w:rsidRPr="00B554CA">
              <w:rPr>
                <w:rFonts w:eastAsia="Arial" w:cs="Arial"/>
                <w:bCs/>
                <w:lang w:val="en-US"/>
              </w:rPr>
              <w:t>inheritance</w:t>
            </w:r>
            <w:r w:rsidRPr="00B554CA">
              <w:rPr>
                <w:rFonts w:eastAsia="Arial" w:cs="Arial"/>
                <w:bCs/>
                <w:spacing w:val="-8"/>
                <w:lang w:val="en-US"/>
              </w:rPr>
              <w:t xml:space="preserve"> </w:t>
            </w:r>
            <w:r w:rsidRPr="00B554CA">
              <w:rPr>
                <w:rFonts w:eastAsia="Arial" w:cs="Arial"/>
                <w:bCs/>
                <w:lang w:val="en-US"/>
              </w:rPr>
              <w:t>or financial transactions; the misuse or misappropriation of property, possessions or benefits</w:t>
            </w:r>
          </w:p>
        </w:tc>
      </w:tr>
      <w:tr w:rsidR="006C6DC6" w:rsidRPr="00B554CA" w14:paraId="73EC8E63" w14:textId="77777777" w:rsidTr="00B1293D">
        <w:trPr>
          <w:trHeight w:val="750"/>
        </w:trPr>
        <w:tc>
          <w:tcPr>
            <w:tcW w:w="2552" w:type="dxa"/>
          </w:tcPr>
          <w:p w14:paraId="1EFB6CE3" w14:textId="77777777" w:rsidR="006C6DC6" w:rsidRPr="00B554CA" w:rsidRDefault="006C6DC6" w:rsidP="00C05770">
            <w:pPr>
              <w:widowControl w:val="0"/>
              <w:autoSpaceDE w:val="0"/>
              <w:autoSpaceDN w:val="0"/>
              <w:spacing w:before="0" w:after="0" w:line="267" w:lineRule="exact"/>
              <w:ind w:left="57" w:right="57" w:firstLine="0"/>
              <w:rPr>
                <w:rFonts w:eastAsia="Arial" w:cs="Arial"/>
                <w:bCs/>
                <w:lang w:val="en-US"/>
              </w:rPr>
            </w:pPr>
            <w:r w:rsidRPr="00B554CA">
              <w:rPr>
                <w:rFonts w:eastAsia="Arial" w:cs="Arial"/>
                <w:bCs/>
                <w:lang w:val="en-US"/>
              </w:rPr>
              <w:t>Modern</w:t>
            </w:r>
            <w:r w:rsidRPr="00B554CA">
              <w:rPr>
                <w:rFonts w:eastAsia="Arial" w:cs="Arial"/>
                <w:bCs/>
                <w:spacing w:val="-3"/>
                <w:lang w:val="en-US"/>
              </w:rPr>
              <w:t xml:space="preserve"> </w:t>
            </w:r>
            <w:r w:rsidRPr="00B554CA">
              <w:rPr>
                <w:rFonts w:eastAsia="Arial" w:cs="Arial"/>
                <w:bCs/>
                <w:spacing w:val="-2"/>
                <w:lang w:val="en-US"/>
              </w:rPr>
              <w:t>Slavery*</w:t>
            </w:r>
          </w:p>
        </w:tc>
        <w:tc>
          <w:tcPr>
            <w:tcW w:w="7087" w:type="dxa"/>
          </w:tcPr>
          <w:p w14:paraId="2E8D0B05"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 xml:space="preserve">Including: Slavery; human trafficking; forced </w:t>
            </w:r>
            <w:proofErr w:type="spellStart"/>
            <w:r w:rsidRPr="00B554CA">
              <w:rPr>
                <w:rFonts w:eastAsia="Arial" w:cs="Arial"/>
                <w:bCs/>
                <w:lang w:val="en-US"/>
              </w:rPr>
              <w:t>labour</w:t>
            </w:r>
            <w:proofErr w:type="spellEnd"/>
            <w:r w:rsidRPr="00B554CA">
              <w:rPr>
                <w:rFonts w:eastAsia="Arial" w:cs="Arial"/>
                <w:bCs/>
                <w:lang w:val="en-US"/>
              </w:rPr>
              <w:t xml:space="preserve"> and domestic servitude; traffickers and slave masters using whatever means they have at their disposal to coerce, deceive</w:t>
            </w:r>
            <w:r w:rsidRPr="00B554CA">
              <w:rPr>
                <w:rFonts w:eastAsia="Arial" w:cs="Arial"/>
                <w:bCs/>
                <w:spacing w:val="-10"/>
                <w:lang w:val="en-US"/>
              </w:rPr>
              <w:t xml:space="preserve"> </w:t>
            </w:r>
            <w:r w:rsidRPr="00B554CA">
              <w:rPr>
                <w:rFonts w:eastAsia="Arial" w:cs="Arial"/>
                <w:bCs/>
                <w:lang w:val="en-US"/>
              </w:rPr>
              <w:t>and</w:t>
            </w:r>
            <w:r w:rsidRPr="00B554CA">
              <w:rPr>
                <w:rFonts w:eastAsia="Arial" w:cs="Arial"/>
                <w:bCs/>
                <w:spacing w:val="-8"/>
                <w:lang w:val="en-US"/>
              </w:rPr>
              <w:t xml:space="preserve"> </w:t>
            </w:r>
            <w:r w:rsidRPr="00B554CA">
              <w:rPr>
                <w:rFonts w:eastAsia="Arial" w:cs="Arial"/>
                <w:bCs/>
                <w:lang w:val="en-US"/>
              </w:rPr>
              <w:t>force</w:t>
            </w:r>
            <w:r w:rsidRPr="00B554CA">
              <w:rPr>
                <w:rFonts w:eastAsia="Arial" w:cs="Arial"/>
                <w:bCs/>
                <w:spacing w:val="-5"/>
                <w:lang w:val="en-US"/>
              </w:rPr>
              <w:t xml:space="preserve"> </w:t>
            </w:r>
            <w:r w:rsidRPr="00B554CA">
              <w:rPr>
                <w:rFonts w:eastAsia="Arial" w:cs="Arial"/>
                <w:bCs/>
                <w:lang w:val="en-US"/>
              </w:rPr>
              <w:t>individuals</w:t>
            </w:r>
            <w:r w:rsidRPr="00B554CA">
              <w:rPr>
                <w:rFonts w:eastAsia="Arial" w:cs="Arial"/>
                <w:bCs/>
                <w:spacing w:val="-8"/>
                <w:lang w:val="en-US"/>
              </w:rPr>
              <w:t xml:space="preserve"> </w:t>
            </w:r>
            <w:r w:rsidRPr="00B554CA">
              <w:rPr>
                <w:rFonts w:eastAsia="Arial" w:cs="Arial"/>
                <w:bCs/>
                <w:lang w:val="en-US"/>
              </w:rPr>
              <w:lastRenderedPageBreak/>
              <w:t>into</w:t>
            </w:r>
            <w:r w:rsidRPr="00B554CA">
              <w:rPr>
                <w:rFonts w:eastAsia="Arial" w:cs="Arial"/>
                <w:bCs/>
                <w:spacing w:val="-5"/>
                <w:lang w:val="en-US"/>
              </w:rPr>
              <w:t xml:space="preserve"> </w:t>
            </w:r>
            <w:r w:rsidRPr="00B554CA">
              <w:rPr>
                <w:rFonts w:eastAsia="Arial" w:cs="Arial"/>
                <w:bCs/>
                <w:lang w:val="en-US"/>
              </w:rPr>
              <w:t>a</w:t>
            </w:r>
            <w:r w:rsidRPr="00B554CA">
              <w:rPr>
                <w:rFonts w:eastAsia="Arial" w:cs="Arial"/>
                <w:bCs/>
                <w:spacing w:val="-5"/>
                <w:lang w:val="en-US"/>
              </w:rPr>
              <w:t xml:space="preserve"> </w:t>
            </w:r>
            <w:r w:rsidRPr="00B554CA">
              <w:rPr>
                <w:rFonts w:eastAsia="Arial" w:cs="Arial"/>
                <w:bCs/>
                <w:lang w:val="en-US"/>
              </w:rPr>
              <w:t>life</w:t>
            </w:r>
            <w:r w:rsidRPr="00B554CA">
              <w:rPr>
                <w:rFonts w:eastAsia="Arial" w:cs="Arial"/>
                <w:bCs/>
                <w:spacing w:val="-5"/>
                <w:lang w:val="en-US"/>
              </w:rPr>
              <w:t xml:space="preserve"> </w:t>
            </w:r>
            <w:r w:rsidRPr="00B554CA">
              <w:rPr>
                <w:rFonts w:eastAsia="Arial" w:cs="Arial"/>
                <w:bCs/>
                <w:lang w:val="en-US"/>
              </w:rPr>
              <w:t>of</w:t>
            </w:r>
            <w:r w:rsidRPr="00B554CA">
              <w:rPr>
                <w:rFonts w:eastAsia="Arial" w:cs="Arial"/>
                <w:bCs/>
                <w:spacing w:val="-7"/>
                <w:lang w:val="en-US"/>
              </w:rPr>
              <w:t xml:space="preserve"> </w:t>
            </w:r>
            <w:r w:rsidRPr="00B554CA">
              <w:rPr>
                <w:rFonts w:eastAsia="Arial" w:cs="Arial"/>
                <w:bCs/>
                <w:lang w:val="en-US"/>
              </w:rPr>
              <w:t>abuse,</w:t>
            </w:r>
            <w:r w:rsidRPr="00B554CA">
              <w:rPr>
                <w:rFonts w:eastAsia="Arial" w:cs="Arial"/>
                <w:bCs/>
                <w:spacing w:val="-4"/>
                <w:lang w:val="en-US"/>
              </w:rPr>
              <w:t xml:space="preserve"> </w:t>
            </w:r>
            <w:r w:rsidRPr="00B554CA">
              <w:rPr>
                <w:rFonts w:eastAsia="Arial" w:cs="Arial"/>
                <w:bCs/>
                <w:lang w:val="en-US"/>
              </w:rPr>
              <w:t>servitude</w:t>
            </w:r>
            <w:r>
              <w:rPr>
                <w:rFonts w:eastAsia="Arial" w:cs="Arial"/>
                <w:bCs/>
                <w:lang w:val="en-US"/>
              </w:rPr>
              <w:t xml:space="preserve"> </w:t>
            </w:r>
            <w:r w:rsidRPr="00B554CA">
              <w:rPr>
                <w:rFonts w:eastAsia="Arial" w:cs="Arial"/>
                <w:bCs/>
                <w:lang w:val="en-US"/>
              </w:rPr>
              <w:t>and</w:t>
            </w:r>
            <w:r w:rsidRPr="00B554CA">
              <w:rPr>
                <w:rFonts w:eastAsia="Arial" w:cs="Arial"/>
                <w:bCs/>
                <w:spacing w:val="-1"/>
                <w:lang w:val="en-US"/>
              </w:rPr>
              <w:t xml:space="preserve"> </w:t>
            </w:r>
            <w:r w:rsidRPr="00B554CA">
              <w:rPr>
                <w:rFonts w:eastAsia="Arial" w:cs="Arial"/>
                <w:bCs/>
                <w:lang w:val="en-US"/>
              </w:rPr>
              <w:t>inhumane</w:t>
            </w:r>
            <w:r w:rsidRPr="00B554CA">
              <w:rPr>
                <w:rFonts w:eastAsia="Arial" w:cs="Arial"/>
                <w:bCs/>
                <w:spacing w:val="-1"/>
                <w:lang w:val="en-US"/>
              </w:rPr>
              <w:t xml:space="preserve"> </w:t>
            </w:r>
            <w:r w:rsidRPr="00B554CA">
              <w:rPr>
                <w:rFonts w:eastAsia="Arial" w:cs="Arial"/>
                <w:bCs/>
                <w:spacing w:val="-2"/>
                <w:lang w:val="en-US"/>
              </w:rPr>
              <w:t>treatment</w:t>
            </w:r>
          </w:p>
        </w:tc>
      </w:tr>
      <w:tr w:rsidR="006C6DC6" w:rsidRPr="00B554CA" w14:paraId="5FB36AF9" w14:textId="77777777" w:rsidTr="00D045CE">
        <w:trPr>
          <w:trHeight w:val="825"/>
        </w:trPr>
        <w:tc>
          <w:tcPr>
            <w:tcW w:w="2552" w:type="dxa"/>
          </w:tcPr>
          <w:p w14:paraId="551F686B"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spacing w:val="-2"/>
                <w:lang w:val="en-US"/>
              </w:rPr>
              <w:lastRenderedPageBreak/>
              <w:t>Discriminatory Abuse*</w:t>
            </w:r>
          </w:p>
        </w:tc>
        <w:tc>
          <w:tcPr>
            <w:tcW w:w="7087" w:type="dxa"/>
          </w:tcPr>
          <w:p w14:paraId="30F5C5D6" w14:textId="77777777" w:rsidR="006C6DC6" w:rsidRPr="00B554CA" w:rsidRDefault="006C6DC6" w:rsidP="00C05770">
            <w:pPr>
              <w:widowControl w:val="0"/>
              <w:autoSpaceDE w:val="0"/>
              <w:autoSpaceDN w:val="0"/>
              <w:spacing w:before="0" w:after="0" w:line="268" w:lineRule="exact"/>
              <w:ind w:left="57" w:right="57" w:firstLine="0"/>
              <w:rPr>
                <w:rFonts w:eastAsia="Arial" w:cs="Arial"/>
                <w:bCs/>
                <w:lang w:val="en-US"/>
              </w:rPr>
            </w:pPr>
            <w:r w:rsidRPr="00B554CA">
              <w:rPr>
                <w:rFonts w:eastAsia="Arial" w:cs="Arial"/>
                <w:bCs/>
                <w:lang w:val="en-US"/>
              </w:rPr>
              <w:t>Including</w:t>
            </w:r>
            <w:r w:rsidRPr="00B554CA">
              <w:rPr>
                <w:rFonts w:eastAsia="Arial" w:cs="Arial"/>
                <w:bCs/>
                <w:spacing w:val="-4"/>
                <w:lang w:val="en-US"/>
              </w:rPr>
              <w:t xml:space="preserve"> </w:t>
            </w:r>
            <w:r w:rsidRPr="00B554CA">
              <w:rPr>
                <w:rFonts w:eastAsia="Arial" w:cs="Arial"/>
                <w:bCs/>
                <w:lang w:val="en-US"/>
              </w:rPr>
              <w:t>forms</w:t>
            </w:r>
            <w:r w:rsidRPr="00B554CA">
              <w:rPr>
                <w:rFonts w:eastAsia="Arial" w:cs="Arial"/>
                <w:bCs/>
                <w:spacing w:val="-1"/>
                <w:lang w:val="en-US"/>
              </w:rPr>
              <w:t xml:space="preserve"> </w:t>
            </w:r>
            <w:r w:rsidRPr="00B554CA">
              <w:rPr>
                <w:rFonts w:eastAsia="Arial" w:cs="Arial"/>
                <w:bCs/>
                <w:lang w:val="en-US"/>
              </w:rPr>
              <w:t>of</w:t>
            </w:r>
            <w:r w:rsidRPr="00B554CA">
              <w:rPr>
                <w:rFonts w:eastAsia="Arial" w:cs="Arial"/>
                <w:bCs/>
                <w:spacing w:val="-1"/>
                <w:lang w:val="en-US"/>
              </w:rPr>
              <w:t xml:space="preserve"> </w:t>
            </w:r>
            <w:r w:rsidRPr="00B554CA">
              <w:rPr>
                <w:rFonts w:eastAsia="Arial" w:cs="Arial"/>
                <w:bCs/>
                <w:lang w:val="en-US"/>
              </w:rPr>
              <w:t>harassment;</w:t>
            </w:r>
            <w:r w:rsidRPr="00B554CA">
              <w:rPr>
                <w:rFonts w:eastAsia="Arial" w:cs="Arial"/>
                <w:bCs/>
                <w:spacing w:val="-4"/>
                <w:lang w:val="en-US"/>
              </w:rPr>
              <w:t xml:space="preserve"> </w:t>
            </w:r>
            <w:r w:rsidRPr="00B554CA">
              <w:rPr>
                <w:rFonts w:eastAsia="Arial" w:cs="Arial"/>
                <w:bCs/>
                <w:lang w:val="en-US"/>
              </w:rPr>
              <w:t>slurs</w:t>
            </w:r>
            <w:r w:rsidRPr="00B554CA">
              <w:rPr>
                <w:rFonts w:eastAsia="Arial" w:cs="Arial"/>
                <w:bCs/>
                <w:spacing w:val="-6"/>
                <w:lang w:val="en-US"/>
              </w:rPr>
              <w:t xml:space="preserve"> </w:t>
            </w:r>
            <w:r w:rsidRPr="00B554CA">
              <w:rPr>
                <w:rFonts w:eastAsia="Arial" w:cs="Arial"/>
                <w:bCs/>
                <w:lang w:val="en-US"/>
              </w:rPr>
              <w:t>or</w:t>
            </w:r>
            <w:r w:rsidRPr="00B554CA">
              <w:rPr>
                <w:rFonts w:eastAsia="Arial" w:cs="Arial"/>
                <w:bCs/>
                <w:spacing w:val="-3"/>
                <w:lang w:val="en-US"/>
              </w:rPr>
              <w:t xml:space="preserve"> </w:t>
            </w:r>
            <w:r w:rsidRPr="00B554CA">
              <w:rPr>
                <w:rFonts w:eastAsia="Arial" w:cs="Arial"/>
                <w:bCs/>
                <w:lang w:val="en-US"/>
              </w:rPr>
              <w:t>similar</w:t>
            </w:r>
            <w:r w:rsidRPr="00B554CA">
              <w:rPr>
                <w:rFonts w:eastAsia="Arial" w:cs="Arial"/>
                <w:bCs/>
                <w:spacing w:val="-6"/>
                <w:lang w:val="en-US"/>
              </w:rPr>
              <w:t xml:space="preserve"> </w:t>
            </w:r>
            <w:r w:rsidRPr="00B554CA">
              <w:rPr>
                <w:rFonts w:eastAsia="Arial" w:cs="Arial"/>
                <w:bCs/>
                <w:spacing w:val="-2"/>
                <w:lang w:val="en-US"/>
              </w:rPr>
              <w:t>treatment</w:t>
            </w:r>
            <w:r>
              <w:rPr>
                <w:rFonts w:eastAsia="Arial" w:cs="Arial"/>
                <w:bCs/>
                <w:lang w:val="en-US"/>
              </w:rPr>
              <w:t xml:space="preserve"> </w:t>
            </w:r>
            <w:r w:rsidRPr="00B554CA">
              <w:rPr>
                <w:rFonts w:eastAsia="Arial" w:cs="Arial"/>
                <w:bCs/>
                <w:lang w:val="en-US"/>
              </w:rPr>
              <w:t>because</w:t>
            </w:r>
            <w:r w:rsidRPr="00B554CA">
              <w:rPr>
                <w:rFonts w:eastAsia="Arial" w:cs="Arial"/>
                <w:bCs/>
                <w:spacing w:val="-4"/>
                <w:lang w:val="en-US"/>
              </w:rPr>
              <w:t xml:space="preserve"> </w:t>
            </w:r>
            <w:r w:rsidRPr="00B554CA">
              <w:rPr>
                <w:rFonts w:eastAsia="Arial" w:cs="Arial"/>
                <w:bCs/>
                <w:lang w:val="en-US"/>
              </w:rPr>
              <w:t>of</w:t>
            </w:r>
            <w:r w:rsidRPr="00B554CA">
              <w:rPr>
                <w:rFonts w:eastAsia="Arial" w:cs="Arial"/>
                <w:bCs/>
                <w:spacing w:val="-5"/>
                <w:lang w:val="en-US"/>
              </w:rPr>
              <w:t xml:space="preserve"> </w:t>
            </w:r>
            <w:r w:rsidRPr="00B554CA">
              <w:rPr>
                <w:rFonts w:eastAsia="Arial" w:cs="Arial"/>
                <w:bCs/>
                <w:lang w:val="en-US"/>
              </w:rPr>
              <w:t>race,</w:t>
            </w:r>
            <w:r w:rsidRPr="00B554CA">
              <w:rPr>
                <w:rFonts w:eastAsia="Arial" w:cs="Arial"/>
                <w:bCs/>
                <w:spacing w:val="-5"/>
                <w:lang w:val="en-US"/>
              </w:rPr>
              <w:t xml:space="preserve"> </w:t>
            </w:r>
            <w:r w:rsidRPr="00B554CA">
              <w:rPr>
                <w:rFonts w:eastAsia="Arial" w:cs="Arial"/>
                <w:bCs/>
                <w:lang w:val="en-US"/>
              </w:rPr>
              <w:t>gender,</w:t>
            </w:r>
            <w:r w:rsidRPr="00B554CA">
              <w:rPr>
                <w:rFonts w:eastAsia="Arial" w:cs="Arial"/>
                <w:bCs/>
                <w:spacing w:val="-5"/>
                <w:lang w:val="en-US"/>
              </w:rPr>
              <w:t xml:space="preserve"> </w:t>
            </w:r>
            <w:r w:rsidRPr="00B554CA">
              <w:rPr>
                <w:rFonts w:eastAsia="Arial" w:cs="Arial"/>
                <w:bCs/>
                <w:lang w:val="en-US"/>
              </w:rPr>
              <w:t>gender</w:t>
            </w:r>
            <w:r w:rsidRPr="00B554CA">
              <w:rPr>
                <w:rFonts w:eastAsia="Arial" w:cs="Arial"/>
                <w:bCs/>
                <w:spacing w:val="-5"/>
                <w:lang w:val="en-US"/>
              </w:rPr>
              <w:t xml:space="preserve"> </w:t>
            </w:r>
            <w:r w:rsidRPr="00B554CA">
              <w:rPr>
                <w:rFonts w:eastAsia="Arial" w:cs="Arial"/>
                <w:bCs/>
                <w:lang w:val="en-US"/>
              </w:rPr>
              <w:t>identity,</w:t>
            </w:r>
            <w:r w:rsidRPr="00B554CA">
              <w:rPr>
                <w:rFonts w:eastAsia="Arial" w:cs="Arial"/>
                <w:bCs/>
                <w:spacing w:val="-5"/>
                <w:lang w:val="en-US"/>
              </w:rPr>
              <w:t xml:space="preserve"> </w:t>
            </w:r>
            <w:r w:rsidRPr="00B554CA">
              <w:rPr>
                <w:rFonts w:eastAsia="Arial" w:cs="Arial"/>
                <w:bCs/>
                <w:lang w:val="en-US"/>
              </w:rPr>
              <w:t>age,</w:t>
            </w:r>
            <w:r w:rsidRPr="00B554CA">
              <w:rPr>
                <w:rFonts w:eastAsia="Arial" w:cs="Arial"/>
                <w:bCs/>
                <w:spacing w:val="-5"/>
                <w:lang w:val="en-US"/>
              </w:rPr>
              <w:t xml:space="preserve"> </w:t>
            </w:r>
            <w:r w:rsidRPr="00B554CA">
              <w:rPr>
                <w:rFonts w:eastAsia="Arial" w:cs="Arial"/>
                <w:bCs/>
                <w:lang w:val="en-US"/>
              </w:rPr>
              <w:t>disability, sexual orientation or religion</w:t>
            </w:r>
          </w:p>
        </w:tc>
      </w:tr>
      <w:tr w:rsidR="006C6DC6" w:rsidRPr="00B554CA" w14:paraId="11C472DD" w14:textId="77777777" w:rsidTr="00B1293D">
        <w:trPr>
          <w:trHeight w:val="1161"/>
        </w:trPr>
        <w:tc>
          <w:tcPr>
            <w:tcW w:w="2552" w:type="dxa"/>
          </w:tcPr>
          <w:p w14:paraId="011BB032" w14:textId="77777777" w:rsidR="006C6DC6" w:rsidRPr="00B554CA" w:rsidRDefault="006C6DC6" w:rsidP="00C05770">
            <w:pPr>
              <w:widowControl w:val="0"/>
              <w:autoSpaceDE w:val="0"/>
              <w:autoSpaceDN w:val="0"/>
              <w:spacing w:before="2" w:after="0" w:line="240" w:lineRule="auto"/>
              <w:ind w:left="57" w:right="57" w:firstLine="0"/>
              <w:rPr>
                <w:rFonts w:eastAsia="Arial" w:cs="Arial"/>
                <w:bCs/>
                <w:lang w:val="en-US"/>
              </w:rPr>
            </w:pPr>
            <w:proofErr w:type="spellStart"/>
            <w:r w:rsidRPr="00B554CA">
              <w:rPr>
                <w:rFonts w:eastAsia="Arial" w:cs="Arial"/>
                <w:bCs/>
                <w:spacing w:val="-2"/>
                <w:lang w:val="en-US"/>
              </w:rPr>
              <w:t>Organisational</w:t>
            </w:r>
            <w:proofErr w:type="spellEnd"/>
            <w:r w:rsidRPr="00B554CA">
              <w:rPr>
                <w:rFonts w:eastAsia="Arial" w:cs="Arial"/>
                <w:bCs/>
                <w:spacing w:val="-2"/>
                <w:lang w:val="en-US"/>
              </w:rPr>
              <w:t xml:space="preserve"> Abuse*</w:t>
            </w:r>
          </w:p>
        </w:tc>
        <w:tc>
          <w:tcPr>
            <w:tcW w:w="7087" w:type="dxa"/>
          </w:tcPr>
          <w:p w14:paraId="1E432A8F" w14:textId="77777777"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Including</w:t>
            </w:r>
            <w:r w:rsidRPr="00B554CA">
              <w:rPr>
                <w:rFonts w:eastAsia="Arial" w:cs="Arial"/>
                <w:bCs/>
                <w:spacing w:val="-7"/>
                <w:lang w:val="en-US"/>
              </w:rPr>
              <w:t xml:space="preserve"> </w:t>
            </w:r>
            <w:r w:rsidRPr="00B554CA">
              <w:rPr>
                <w:rFonts w:eastAsia="Arial" w:cs="Arial"/>
                <w:bCs/>
                <w:lang w:val="en-US"/>
              </w:rPr>
              <w:t>neglect</w:t>
            </w:r>
            <w:r w:rsidRPr="00B554CA">
              <w:rPr>
                <w:rFonts w:eastAsia="Arial" w:cs="Arial"/>
                <w:bCs/>
                <w:spacing w:val="-7"/>
                <w:lang w:val="en-US"/>
              </w:rPr>
              <w:t xml:space="preserve"> </w:t>
            </w:r>
            <w:r w:rsidRPr="00B554CA">
              <w:rPr>
                <w:rFonts w:eastAsia="Arial" w:cs="Arial"/>
                <w:bCs/>
                <w:lang w:val="en-US"/>
              </w:rPr>
              <w:t>and</w:t>
            </w:r>
            <w:r w:rsidRPr="00B554CA">
              <w:rPr>
                <w:rFonts w:eastAsia="Arial" w:cs="Arial"/>
                <w:bCs/>
                <w:spacing w:val="-11"/>
                <w:lang w:val="en-US"/>
              </w:rPr>
              <w:t xml:space="preserve"> </w:t>
            </w:r>
            <w:r w:rsidRPr="00B554CA">
              <w:rPr>
                <w:rFonts w:eastAsia="Arial" w:cs="Arial"/>
                <w:bCs/>
                <w:lang w:val="en-US"/>
              </w:rPr>
              <w:t>poor</w:t>
            </w:r>
            <w:r w:rsidRPr="00B554CA">
              <w:rPr>
                <w:rFonts w:eastAsia="Arial" w:cs="Arial"/>
                <w:bCs/>
                <w:spacing w:val="-7"/>
                <w:lang w:val="en-US"/>
              </w:rPr>
              <w:t xml:space="preserve"> </w:t>
            </w:r>
            <w:r w:rsidRPr="00B554CA">
              <w:rPr>
                <w:rFonts w:eastAsia="Arial" w:cs="Arial"/>
                <w:bCs/>
                <w:lang w:val="en-US"/>
              </w:rPr>
              <w:t>care</w:t>
            </w:r>
            <w:r w:rsidRPr="00B554CA">
              <w:rPr>
                <w:rFonts w:eastAsia="Arial" w:cs="Arial"/>
                <w:bCs/>
                <w:spacing w:val="-10"/>
                <w:lang w:val="en-US"/>
              </w:rPr>
              <w:t xml:space="preserve"> </w:t>
            </w:r>
            <w:r w:rsidRPr="00B554CA">
              <w:rPr>
                <w:rFonts w:eastAsia="Arial" w:cs="Arial"/>
                <w:bCs/>
                <w:lang w:val="en-US"/>
              </w:rPr>
              <w:t>practice</w:t>
            </w:r>
            <w:r w:rsidRPr="00B554CA">
              <w:rPr>
                <w:rFonts w:eastAsia="Arial" w:cs="Arial"/>
                <w:bCs/>
                <w:spacing w:val="-7"/>
                <w:lang w:val="en-US"/>
              </w:rPr>
              <w:t xml:space="preserve"> </w:t>
            </w:r>
            <w:r w:rsidRPr="00B554CA">
              <w:rPr>
                <w:rFonts w:eastAsia="Arial" w:cs="Arial"/>
                <w:bCs/>
                <w:lang w:val="en-US"/>
              </w:rPr>
              <w:t>within</w:t>
            </w:r>
            <w:r w:rsidRPr="00B554CA">
              <w:rPr>
                <w:rFonts w:eastAsia="Arial" w:cs="Arial"/>
                <w:bCs/>
                <w:spacing w:val="-7"/>
                <w:lang w:val="en-US"/>
              </w:rPr>
              <w:t xml:space="preserve"> </w:t>
            </w:r>
            <w:r w:rsidRPr="00B554CA">
              <w:rPr>
                <w:rFonts w:eastAsia="Arial" w:cs="Arial"/>
                <w:bCs/>
                <w:lang w:val="en-US"/>
              </w:rPr>
              <w:t>an</w:t>
            </w:r>
            <w:r w:rsidRPr="00B554CA">
              <w:rPr>
                <w:rFonts w:eastAsia="Arial" w:cs="Arial"/>
                <w:bCs/>
                <w:spacing w:val="-4"/>
                <w:lang w:val="en-US"/>
              </w:rPr>
              <w:t xml:space="preserve"> </w:t>
            </w:r>
            <w:r w:rsidRPr="00B554CA">
              <w:rPr>
                <w:rFonts w:eastAsia="Arial" w:cs="Arial"/>
                <w:bCs/>
                <w:lang w:val="en-US"/>
              </w:rPr>
              <w:t>institution or specific care setting such as a hospital or care home, for example, or in relation</w:t>
            </w:r>
            <w:r w:rsidRPr="00B554CA">
              <w:rPr>
                <w:rFonts w:eastAsia="Arial" w:cs="Arial"/>
                <w:bCs/>
                <w:spacing w:val="-1"/>
                <w:lang w:val="en-US"/>
              </w:rPr>
              <w:t xml:space="preserve"> </w:t>
            </w:r>
            <w:r w:rsidRPr="00B554CA">
              <w:rPr>
                <w:rFonts w:eastAsia="Arial" w:cs="Arial"/>
                <w:bCs/>
                <w:lang w:val="en-US"/>
              </w:rPr>
              <w:t>to care</w:t>
            </w:r>
            <w:r w:rsidRPr="00B554CA">
              <w:rPr>
                <w:rFonts w:eastAsia="Arial" w:cs="Arial"/>
                <w:bCs/>
                <w:spacing w:val="-1"/>
                <w:lang w:val="en-US"/>
              </w:rPr>
              <w:t xml:space="preserve"> </w:t>
            </w:r>
            <w:r w:rsidRPr="00B554CA">
              <w:rPr>
                <w:rFonts w:eastAsia="Arial" w:cs="Arial"/>
                <w:bCs/>
                <w:lang w:val="en-US"/>
              </w:rPr>
              <w:t>provided in</w:t>
            </w:r>
            <w:r w:rsidRPr="00B554CA">
              <w:rPr>
                <w:rFonts w:eastAsia="Arial" w:cs="Arial"/>
                <w:bCs/>
                <w:spacing w:val="-3"/>
                <w:lang w:val="en-US"/>
              </w:rPr>
              <w:t xml:space="preserve"> </w:t>
            </w:r>
            <w:r w:rsidRPr="00B554CA">
              <w:rPr>
                <w:rFonts w:eastAsia="Arial" w:cs="Arial"/>
                <w:bCs/>
                <w:lang w:val="en-US"/>
              </w:rPr>
              <w:t>one’s own home. This may range from one off incidents to on-going ill-treatment It can be through neglect or poor professional practice</w:t>
            </w:r>
            <w:r w:rsidRPr="00B554CA">
              <w:rPr>
                <w:rFonts w:eastAsia="Arial" w:cs="Arial"/>
                <w:bCs/>
                <w:spacing w:val="-2"/>
                <w:lang w:val="en-US"/>
              </w:rPr>
              <w:t xml:space="preserve"> </w:t>
            </w:r>
            <w:proofErr w:type="gramStart"/>
            <w:r w:rsidRPr="00B554CA">
              <w:rPr>
                <w:rFonts w:eastAsia="Arial" w:cs="Arial"/>
                <w:bCs/>
                <w:lang w:val="en-US"/>
              </w:rPr>
              <w:t>as</w:t>
            </w:r>
            <w:r w:rsidRPr="00B554CA">
              <w:rPr>
                <w:rFonts w:eastAsia="Arial" w:cs="Arial"/>
                <w:bCs/>
                <w:spacing w:val="-7"/>
                <w:lang w:val="en-US"/>
              </w:rPr>
              <w:t xml:space="preserve"> </w:t>
            </w:r>
            <w:r w:rsidRPr="00B554CA">
              <w:rPr>
                <w:rFonts w:eastAsia="Arial" w:cs="Arial"/>
                <w:bCs/>
                <w:lang w:val="en-US"/>
              </w:rPr>
              <w:t>a result</w:t>
            </w:r>
            <w:r w:rsidRPr="00B554CA">
              <w:rPr>
                <w:rFonts w:eastAsia="Arial" w:cs="Arial"/>
                <w:bCs/>
                <w:spacing w:val="-2"/>
                <w:lang w:val="en-US"/>
              </w:rPr>
              <w:t xml:space="preserve"> </w:t>
            </w:r>
            <w:r w:rsidRPr="00B554CA">
              <w:rPr>
                <w:rFonts w:eastAsia="Arial" w:cs="Arial"/>
                <w:bCs/>
                <w:lang w:val="en-US"/>
              </w:rPr>
              <w:t>of</w:t>
            </w:r>
            <w:proofErr w:type="gramEnd"/>
            <w:r w:rsidRPr="00B554CA">
              <w:rPr>
                <w:rFonts w:eastAsia="Arial" w:cs="Arial"/>
                <w:bCs/>
                <w:spacing w:val="-2"/>
                <w:lang w:val="en-US"/>
              </w:rPr>
              <w:t xml:space="preserve"> </w:t>
            </w:r>
            <w:r w:rsidRPr="00B554CA">
              <w:rPr>
                <w:rFonts w:eastAsia="Arial" w:cs="Arial"/>
                <w:bCs/>
                <w:lang w:val="en-US"/>
              </w:rPr>
              <w:t>the structure,</w:t>
            </w:r>
            <w:r w:rsidRPr="00B554CA">
              <w:rPr>
                <w:rFonts w:eastAsia="Arial" w:cs="Arial"/>
                <w:bCs/>
                <w:spacing w:val="-2"/>
                <w:lang w:val="en-US"/>
              </w:rPr>
              <w:t xml:space="preserve"> </w:t>
            </w:r>
            <w:r w:rsidRPr="00B554CA">
              <w:rPr>
                <w:rFonts w:eastAsia="Arial" w:cs="Arial"/>
                <w:bCs/>
                <w:lang w:val="en-US"/>
              </w:rPr>
              <w:t>policies,</w:t>
            </w:r>
            <w:r w:rsidRPr="00B554CA">
              <w:rPr>
                <w:rFonts w:eastAsia="Arial" w:cs="Arial"/>
                <w:bCs/>
                <w:spacing w:val="-5"/>
                <w:lang w:val="en-US"/>
              </w:rPr>
              <w:t xml:space="preserve"> </w:t>
            </w:r>
            <w:r w:rsidRPr="00B554CA">
              <w:rPr>
                <w:rFonts w:eastAsia="Arial" w:cs="Arial"/>
                <w:bCs/>
                <w:lang w:val="en-US"/>
              </w:rPr>
              <w:t>processes</w:t>
            </w:r>
            <w:r w:rsidRPr="00B554CA">
              <w:rPr>
                <w:rFonts w:eastAsia="Arial" w:cs="Arial"/>
                <w:bCs/>
                <w:spacing w:val="-5"/>
                <w:lang w:val="en-US"/>
              </w:rPr>
              <w:t xml:space="preserve"> </w:t>
            </w:r>
            <w:r w:rsidRPr="00B554CA">
              <w:rPr>
                <w:rFonts w:eastAsia="Arial" w:cs="Arial"/>
                <w:bCs/>
                <w:lang w:val="en-US"/>
              </w:rPr>
              <w:t xml:space="preserve">and practices within an </w:t>
            </w:r>
            <w:proofErr w:type="spellStart"/>
            <w:r w:rsidRPr="00B554CA">
              <w:rPr>
                <w:rFonts w:eastAsia="Arial" w:cs="Arial"/>
                <w:bCs/>
                <w:lang w:val="en-US"/>
              </w:rPr>
              <w:t>organisation</w:t>
            </w:r>
            <w:proofErr w:type="spellEnd"/>
          </w:p>
        </w:tc>
      </w:tr>
      <w:tr w:rsidR="006C6DC6" w:rsidRPr="00B554CA" w14:paraId="72285CC0" w14:textId="77777777" w:rsidTr="00D045CE">
        <w:trPr>
          <w:trHeight w:val="1379"/>
        </w:trPr>
        <w:tc>
          <w:tcPr>
            <w:tcW w:w="2552" w:type="dxa"/>
          </w:tcPr>
          <w:p w14:paraId="38774F21" w14:textId="77777777" w:rsidR="006C6DC6" w:rsidRPr="00B554CA" w:rsidRDefault="006C6DC6" w:rsidP="00C05770">
            <w:pPr>
              <w:widowControl w:val="0"/>
              <w:autoSpaceDE w:val="0"/>
              <w:autoSpaceDN w:val="0"/>
              <w:spacing w:before="2" w:after="0" w:line="240" w:lineRule="auto"/>
              <w:ind w:left="57" w:right="57" w:firstLine="0"/>
              <w:rPr>
                <w:rFonts w:eastAsia="Arial" w:cs="Arial"/>
                <w:bCs/>
                <w:lang w:val="en-US"/>
              </w:rPr>
            </w:pPr>
            <w:r w:rsidRPr="00B554CA">
              <w:rPr>
                <w:rFonts w:eastAsia="Arial" w:cs="Arial"/>
                <w:bCs/>
                <w:lang w:val="en-US"/>
              </w:rPr>
              <w:t>Neglect</w:t>
            </w:r>
            <w:r w:rsidRPr="00B554CA">
              <w:rPr>
                <w:rFonts w:eastAsia="Arial" w:cs="Arial"/>
                <w:bCs/>
                <w:spacing w:val="-17"/>
                <w:lang w:val="en-US"/>
              </w:rPr>
              <w:t xml:space="preserve"> </w:t>
            </w:r>
            <w:r w:rsidRPr="00B554CA">
              <w:rPr>
                <w:rFonts w:eastAsia="Arial" w:cs="Arial"/>
                <w:bCs/>
                <w:lang w:val="en-US"/>
              </w:rPr>
              <w:t>and</w:t>
            </w:r>
            <w:r w:rsidRPr="00B554CA">
              <w:rPr>
                <w:rFonts w:eastAsia="Arial" w:cs="Arial"/>
                <w:bCs/>
                <w:spacing w:val="-17"/>
                <w:lang w:val="en-US"/>
              </w:rPr>
              <w:t xml:space="preserve"> </w:t>
            </w:r>
            <w:r w:rsidRPr="00B554CA">
              <w:rPr>
                <w:rFonts w:eastAsia="Arial" w:cs="Arial"/>
                <w:bCs/>
                <w:lang w:val="en-US"/>
              </w:rPr>
              <w:t>Acts of Omission*</w:t>
            </w:r>
          </w:p>
        </w:tc>
        <w:tc>
          <w:tcPr>
            <w:tcW w:w="7087" w:type="dxa"/>
          </w:tcPr>
          <w:p w14:paraId="54238814" w14:textId="77777777" w:rsidR="006C6DC6" w:rsidRPr="00B554CA" w:rsidRDefault="006C6DC6" w:rsidP="00C05770">
            <w:pPr>
              <w:widowControl w:val="0"/>
              <w:autoSpaceDE w:val="0"/>
              <w:autoSpaceDN w:val="0"/>
              <w:spacing w:before="7" w:after="0" w:line="235" w:lineRule="auto"/>
              <w:ind w:left="57" w:right="57" w:firstLine="0"/>
              <w:rPr>
                <w:rFonts w:eastAsia="Arial" w:cs="Arial"/>
                <w:bCs/>
                <w:lang w:val="en-US"/>
              </w:rPr>
            </w:pPr>
            <w:r w:rsidRPr="00B554CA">
              <w:rPr>
                <w:rFonts w:eastAsia="Arial" w:cs="Arial"/>
                <w:bCs/>
                <w:lang w:val="en-US"/>
              </w:rPr>
              <w:t>Including: ignoring medical, emotional or physical care needs;</w:t>
            </w:r>
            <w:r w:rsidRPr="00B554CA">
              <w:rPr>
                <w:rFonts w:eastAsia="Arial" w:cs="Arial"/>
                <w:bCs/>
                <w:spacing w:val="-7"/>
                <w:lang w:val="en-US"/>
              </w:rPr>
              <w:t xml:space="preserve"> </w:t>
            </w:r>
            <w:r w:rsidRPr="00B554CA">
              <w:rPr>
                <w:rFonts w:eastAsia="Arial" w:cs="Arial"/>
                <w:bCs/>
                <w:lang w:val="en-US"/>
              </w:rPr>
              <w:t>failure</w:t>
            </w:r>
            <w:r w:rsidRPr="00B554CA">
              <w:rPr>
                <w:rFonts w:eastAsia="Arial" w:cs="Arial"/>
                <w:bCs/>
                <w:spacing w:val="-7"/>
                <w:lang w:val="en-US"/>
              </w:rPr>
              <w:t xml:space="preserve"> </w:t>
            </w:r>
            <w:r w:rsidRPr="00B554CA">
              <w:rPr>
                <w:rFonts w:eastAsia="Arial" w:cs="Arial"/>
                <w:bCs/>
                <w:lang w:val="en-US"/>
              </w:rPr>
              <w:t>to</w:t>
            </w:r>
            <w:r w:rsidRPr="00B554CA">
              <w:rPr>
                <w:rFonts w:eastAsia="Arial" w:cs="Arial"/>
                <w:bCs/>
                <w:spacing w:val="-7"/>
                <w:lang w:val="en-US"/>
              </w:rPr>
              <w:t xml:space="preserve"> </w:t>
            </w:r>
            <w:r w:rsidRPr="00B554CA">
              <w:rPr>
                <w:rFonts w:eastAsia="Arial" w:cs="Arial"/>
                <w:bCs/>
                <w:lang w:val="en-US"/>
              </w:rPr>
              <w:t>provide</w:t>
            </w:r>
            <w:r w:rsidRPr="00B554CA">
              <w:rPr>
                <w:rFonts w:eastAsia="Arial" w:cs="Arial"/>
                <w:bCs/>
                <w:spacing w:val="-6"/>
                <w:lang w:val="en-US"/>
              </w:rPr>
              <w:t xml:space="preserve"> </w:t>
            </w:r>
            <w:r w:rsidRPr="00B554CA">
              <w:rPr>
                <w:rFonts w:eastAsia="Arial" w:cs="Arial"/>
                <w:bCs/>
                <w:lang w:val="en-US"/>
              </w:rPr>
              <w:t>access</w:t>
            </w:r>
            <w:r w:rsidRPr="00B554CA">
              <w:rPr>
                <w:rFonts w:eastAsia="Arial" w:cs="Arial"/>
                <w:bCs/>
                <w:spacing w:val="-10"/>
                <w:lang w:val="en-US"/>
              </w:rPr>
              <w:t xml:space="preserve"> </w:t>
            </w:r>
            <w:r w:rsidRPr="00B554CA">
              <w:rPr>
                <w:rFonts w:eastAsia="Arial" w:cs="Arial"/>
                <w:bCs/>
                <w:lang w:val="en-US"/>
              </w:rPr>
              <w:t>to</w:t>
            </w:r>
            <w:r w:rsidRPr="00B554CA">
              <w:rPr>
                <w:rFonts w:eastAsia="Arial" w:cs="Arial"/>
                <w:bCs/>
                <w:spacing w:val="-6"/>
                <w:lang w:val="en-US"/>
              </w:rPr>
              <w:t xml:space="preserve"> </w:t>
            </w:r>
            <w:r w:rsidRPr="00B554CA">
              <w:rPr>
                <w:rFonts w:eastAsia="Arial" w:cs="Arial"/>
                <w:bCs/>
                <w:lang w:val="en-US"/>
              </w:rPr>
              <w:t>appropriate</w:t>
            </w:r>
            <w:r w:rsidRPr="00B554CA">
              <w:rPr>
                <w:rFonts w:eastAsia="Arial" w:cs="Arial"/>
                <w:bCs/>
                <w:spacing w:val="-6"/>
                <w:lang w:val="en-US"/>
              </w:rPr>
              <w:t xml:space="preserve"> </w:t>
            </w:r>
            <w:r w:rsidRPr="00B554CA">
              <w:rPr>
                <w:rFonts w:eastAsia="Arial" w:cs="Arial"/>
                <w:bCs/>
                <w:lang w:val="en-US"/>
              </w:rPr>
              <w:t>health,</w:t>
            </w:r>
            <w:r w:rsidRPr="00B554CA">
              <w:rPr>
                <w:rFonts w:eastAsia="Arial" w:cs="Arial"/>
                <w:bCs/>
                <w:spacing w:val="-9"/>
                <w:lang w:val="en-US"/>
              </w:rPr>
              <w:t xml:space="preserve"> </w:t>
            </w:r>
            <w:r w:rsidRPr="00B554CA">
              <w:rPr>
                <w:rFonts w:eastAsia="Arial" w:cs="Arial"/>
                <w:bCs/>
                <w:lang w:val="en-US"/>
              </w:rPr>
              <w:t>care and support</w:t>
            </w:r>
            <w:r w:rsidRPr="00B554CA">
              <w:rPr>
                <w:rFonts w:eastAsia="Arial" w:cs="Arial"/>
                <w:bCs/>
                <w:spacing w:val="-1"/>
                <w:lang w:val="en-US"/>
              </w:rPr>
              <w:t xml:space="preserve"> </w:t>
            </w:r>
            <w:r w:rsidRPr="00B554CA">
              <w:rPr>
                <w:rFonts w:eastAsia="Arial" w:cs="Arial"/>
                <w:bCs/>
                <w:lang w:val="en-US"/>
              </w:rPr>
              <w:t>or</w:t>
            </w:r>
            <w:r w:rsidRPr="00B554CA">
              <w:rPr>
                <w:rFonts w:eastAsia="Arial" w:cs="Arial"/>
                <w:bCs/>
                <w:spacing w:val="-3"/>
                <w:lang w:val="en-US"/>
              </w:rPr>
              <w:t xml:space="preserve"> </w:t>
            </w:r>
            <w:r w:rsidRPr="00B554CA">
              <w:rPr>
                <w:rFonts w:eastAsia="Arial" w:cs="Arial"/>
                <w:bCs/>
                <w:lang w:val="en-US"/>
              </w:rPr>
              <w:t>educational</w:t>
            </w:r>
            <w:r w:rsidRPr="00B554CA">
              <w:rPr>
                <w:rFonts w:eastAsia="Arial" w:cs="Arial"/>
                <w:bCs/>
                <w:spacing w:val="-1"/>
                <w:lang w:val="en-US"/>
              </w:rPr>
              <w:t xml:space="preserve"> </w:t>
            </w:r>
            <w:r w:rsidRPr="00B554CA">
              <w:rPr>
                <w:rFonts w:eastAsia="Arial" w:cs="Arial"/>
                <w:bCs/>
                <w:lang w:val="en-US"/>
              </w:rPr>
              <w:t>services;</w:t>
            </w:r>
            <w:r w:rsidRPr="00B554CA">
              <w:rPr>
                <w:rFonts w:eastAsia="Arial" w:cs="Arial"/>
                <w:bCs/>
                <w:spacing w:val="-1"/>
                <w:lang w:val="en-US"/>
              </w:rPr>
              <w:t xml:space="preserve"> </w:t>
            </w:r>
            <w:r w:rsidRPr="00B554CA">
              <w:rPr>
                <w:rFonts w:eastAsia="Arial" w:cs="Arial"/>
                <w:bCs/>
                <w:lang w:val="en-US"/>
              </w:rPr>
              <w:t>the withholding</w:t>
            </w:r>
            <w:r w:rsidRPr="00B554CA">
              <w:rPr>
                <w:rFonts w:eastAsia="Arial" w:cs="Arial"/>
                <w:bCs/>
                <w:spacing w:val="-1"/>
                <w:lang w:val="en-US"/>
              </w:rPr>
              <w:t xml:space="preserve"> </w:t>
            </w:r>
            <w:r w:rsidRPr="00B554CA">
              <w:rPr>
                <w:rFonts w:eastAsia="Arial" w:cs="Arial"/>
                <w:bCs/>
                <w:lang w:val="en-US"/>
              </w:rPr>
              <w:t>of the necessities of life, such as medication, adequate nutrition and heating</w:t>
            </w:r>
          </w:p>
        </w:tc>
      </w:tr>
      <w:tr w:rsidR="006C6DC6" w:rsidRPr="00B554CA" w14:paraId="321713D2" w14:textId="77777777" w:rsidTr="00B1293D">
        <w:trPr>
          <w:trHeight w:val="2268"/>
        </w:trPr>
        <w:tc>
          <w:tcPr>
            <w:tcW w:w="2552" w:type="dxa"/>
          </w:tcPr>
          <w:p w14:paraId="117B2AC3" w14:textId="77777777" w:rsidR="006C6DC6" w:rsidRPr="00B554CA" w:rsidRDefault="006C6DC6" w:rsidP="00C05770">
            <w:pPr>
              <w:widowControl w:val="0"/>
              <w:autoSpaceDE w:val="0"/>
              <w:autoSpaceDN w:val="0"/>
              <w:spacing w:before="0" w:after="0" w:line="267" w:lineRule="exact"/>
              <w:ind w:left="57" w:right="57" w:firstLine="0"/>
              <w:rPr>
                <w:rFonts w:eastAsia="Arial" w:cs="Arial"/>
                <w:bCs/>
                <w:lang w:val="en-US"/>
              </w:rPr>
            </w:pPr>
            <w:r w:rsidRPr="00B554CA">
              <w:rPr>
                <w:rFonts w:eastAsia="Arial" w:cs="Arial"/>
                <w:bCs/>
                <w:lang w:val="en-US"/>
              </w:rPr>
              <w:t>Self-</w:t>
            </w:r>
            <w:r w:rsidRPr="00B554CA">
              <w:rPr>
                <w:rFonts w:eastAsia="Arial" w:cs="Arial"/>
                <w:bCs/>
                <w:spacing w:val="-2"/>
                <w:lang w:val="en-US"/>
              </w:rPr>
              <w:t>Neglect*</w:t>
            </w:r>
          </w:p>
        </w:tc>
        <w:tc>
          <w:tcPr>
            <w:tcW w:w="7087" w:type="dxa"/>
          </w:tcPr>
          <w:p w14:paraId="3D243BCE" w14:textId="77777777" w:rsidR="006C6DC6" w:rsidRPr="00B554CA" w:rsidRDefault="006C6DC6" w:rsidP="00C05770">
            <w:pPr>
              <w:widowControl w:val="0"/>
              <w:autoSpaceDE w:val="0"/>
              <w:autoSpaceDN w:val="0"/>
              <w:spacing w:before="0" w:after="0" w:line="270" w:lineRule="atLeast"/>
              <w:ind w:left="57" w:right="57" w:firstLine="0"/>
              <w:rPr>
                <w:rFonts w:eastAsia="Arial" w:cs="Arial"/>
                <w:bCs/>
                <w:lang w:val="en-US"/>
              </w:rPr>
            </w:pPr>
            <w:r w:rsidRPr="00B554CA">
              <w:rPr>
                <w:rFonts w:eastAsia="Arial" w:cs="Arial"/>
                <w:bCs/>
                <w:lang w:val="en-US"/>
              </w:rPr>
              <w:t>This</w:t>
            </w:r>
            <w:r w:rsidRPr="00B554CA">
              <w:rPr>
                <w:rFonts w:eastAsia="Arial" w:cs="Arial"/>
                <w:bCs/>
                <w:spacing w:val="-2"/>
                <w:lang w:val="en-US"/>
              </w:rPr>
              <w:t xml:space="preserve"> </w:t>
            </w:r>
            <w:r w:rsidRPr="00B554CA">
              <w:rPr>
                <w:rFonts w:eastAsia="Arial" w:cs="Arial"/>
                <w:bCs/>
                <w:lang w:val="en-US"/>
              </w:rPr>
              <w:t>covers</w:t>
            </w:r>
            <w:r w:rsidRPr="00B554CA">
              <w:rPr>
                <w:rFonts w:eastAsia="Arial" w:cs="Arial"/>
                <w:bCs/>
                <w:spacing w:val="-2"/>
                <w:lang w:val="en-US"/>
              </w:rPr>
              <w:t xml:space="preserve"> </w:t>
            </w:r>
            <w:r w:rsidRPr="00B554CA">
              <w:rPr>
                <w:rFonts w:eastAsia="Arial" w:cs="Arial"/>
                <w:bCs/>
                <w:lang w:val="en-US"/>
              </w:rPr>
              <w:t>a</w:t>
            </w:r>
            <w:r w:rsidRPr="00B554CA">
              <w:rPr>
                <w:rFonts w:eastAsia="Arial" w:cs="Arial"/>
                <w:bCs/>
                <w:spacing w:val="-4"/>
                <w:lang w:val="en-US"/>
              </w:rPr>
              <w:t xml:space="preserve"> </w:t>
            </w:r>
            <w:r w:rsidRPr="00B554CA">
              <w:rPr>
                <w:rFonts w:eastAsia="Arial" w:cs="Arial"/>
                <w:bCs/>
                <w:lang w:val="en-US"/>
              </w:rPr>
              <w:t>wide</w:t>
            </w:r>
            <w:r w:rsidRPr="00B554CA">
              <w:rPr>
                <w:rFonts w:eastAsia="Arial" w:cs="Arial"/>
                <w:bCs/>
                <w:spacing w:val="-1"/>
                <w:lang w:val="en-US"/>
              </w:rPr>
              <w:t xml:space="preserve"> </w:t>
            </w:r>
            <w:r w:rsidRPr="00B554CA">
              <w:rPr>
                <w:rFonts w:eastAsia="Arial" w:cs="Arial"/>
                <w:bCs/>
                <w:lang w:val="en-US"/>
              </w:rPr>
              <w:t>range of</w:t>
            </w:r>
            <w:r w:rsidRPr="00B554CA">
              <w:rPr>
                <w:rFonts w:eastAsia="Arial" w:cs="Arial"/>
                <w:bCs/>
                <w:spacing w:val="-2"/>
                <w:lang w:val="en-US"/>
              </w:rPr>
              <w:t xml:space="preserve"> </w:t>
            </w:r>
            <w:proofErr w:type="spellStart"/>
            <w:r w:rsidRPr="00B554CA">
              <w:rPr>
                <w:rFonts w:eastAsia="Arial" w:cs="Arial"/>
                <w:bCs/>
                <w:lang w:val="en-US"/>
              </w:rPr>
              <w:t>behaviour</w:t>
            </w:r>
            <w:proofErr w:type="spellEnd"/>
            <w:r w:rsidRPr="00B554CA">
              <w:rPr>
                <w:rFonts w:eastAsia="Arial" w:cs="Arial"/>
                <w:bCs/>
                <w:spacing w:val="-2"/>
                <w:lang w:val="en-US"/>
              </w:rPr>
              <w:t xml:space="preserve"> </w:t>
            </w:r>
            <w:r w:rsidRPr="00B554CA">
              <w:rPr>
                <w:rFonts w:eastAsia="Arial" w:cs="Arial"/>
                <w:bCs/>
                <w:lang w:val="en-US"/>
              </w:rPr>
              <w:t>neglecting to</w:t>
            </w:r>
            <w:r w:rsidRPr="00B554CA">
              <w:rPr>
                <w:rFonts w:eastAsia="Arial" w:cs="Arial"/>
                <w:bCs/>
                <w:spacing w:val="-2"/>
                <w:lang w:val="en-US"/>
              </w:rPr>
              <w:t xml:space="preserve"> </w:t>
            </w:r>
            <w:r w:rsidRPr="00B554CA">
              <w:rPr>
                <w:rFonts w:eastAsia="Arial" w:cs="Arial"/>
                <w:bCs/>
                <w:lang w:val="en-US"/>
              </w:rPr>
              <w:t>care</w:t>
            </w:r>
            <w:r w:rsidRPr="00B554CA">
              <w:rPr>
                <w:rFonts w:eastAsia="Arial" w:cs="Arial"/>
                <w:bCs/>
                <w:spacing w:val="-4"/>
                <w:lang w:val="en-US"/>
              </w:rPr>
              <w:t xml:space="preserve"> </w:t>
            </w:r>
            <w:r w:rsidRPr="00B554CA">
              <w:rPr>
                <w:rFonts w:eastAsia="Arial" w:cs="Arial"/>
                <w:bCs/>
                <w:lang w:val="en-US"/>
              </w:rPr>
              <w:t>for one’s personal hygiene, health or surroundings, and includes</w:t>
            </w:r>
            <w:r w:rsidRPr="00B554CA">
              <w:rPr>
                <w:rFonts w:eastAsia="Arial" w:cs="Arial"/>
                <w:bCs/>
                <w:spacing w:val="-9"/>
                <w:lang w:val="en-US"/>
              </w:rPr>
              <w:t xml:space="preserve"> </w:t>
            </w:r>
            <w:proofErr w:type="spellStart"/>
            <w:r w:rsidRPr="00B554CA">
              <w:rPr>
                <w:rFonts w:eastAsia="Arial" w:cs="Arial"/>
                <w:bCs/>
                <w:lang w:val="en-US"/>
              </w:rPr>
              <w:t>behaviour</w:t>
            </w:r>
            <w:proofErr w:type="spellEnd"/>
            <w:r w:rsidRPr="00B554CA">
              <w:rPr>
                <w:rFonts w:eastAsia="Arial" w:cs="Arial"/>
                <w:bCs/>
                <w:spacing w:val="-5"/>
                <w:lang w:val="en-US"/>
              </w:rPr>
              <w:t xml:space="preserve"> </w:t>
            </w:r>
            <w:r w:rsidRPr="00B554CA">
              <w:rPr>
                <w:rFonts w:eastAsia="Arial" w:cs="Arial"/>
                <w:bCs/>
                <w:lang w:val="en-US"/>
              </w:rPr>
              <w:t>such</w:t>
            </w:r>
            <w:r w:rsidRPr="00B554CA">
              <w:rPr>
                <w:rFonts w:eastAsia="Arial" w:cs="Arial"/>
                <w:bCs/>
                <w:spacing w:val="-4"/>
                <w:lang w:val="en-US"/>
              </w:rPr>
              <w:t xml:space="preserve"> </w:t>
            </w:r>
            <w:r w:rsidRPr="00B554CA">
              <w:rPr>
                <w:rFonts w:eastAsia="Arial" w:cs="Arial"/>
                <w:bCs/>
                <w:lang w:val="en-US"/>
              </w:rPr>
              <w:t>as</w:t>
            </w:r>
            <w:r w:rsidRPr="00B554CA">
              <w:rPr>
                <w:rFonts w:eastAsia="Arial" w:cs="Arial"/>
                <w:bCs/>
                <w:spacing w:val="-11"/>
                <w:lang w:val="en-US"/>
              </w:rPr>
              <w:t xml:space="preserve"> </w:t>
            </w:r>
            <w:r w:rsidRPr="00B554CA">
              <w:rPr>
                <w:rFonts w:eastAsia="Arial" w:cs="Arial"/>
                <w:bCs/>
                <w:lang w:val="en-US"/>
              </w:rPr>
              <w:t>hoarding.</w:t>
            </w:r>
            <w:r w:rsidRPr="00B554CA">
              <w:rPr>
                <w:rFonts w:eastAsia="Arial" w:cs="Arial"/>
                <w:bCs/>
                <w:spacing w:val="-9"/>
                <w:lang w:val="en-US"/>
              </w:rPr>
              <w:t xml:space="preserve"> </w:t>
            </w:r>
            <w:r w:rsidRPr="00B554CA">
              <w:rPr>
                <w:rFonts w:eastAsia="Arial" w:cs="Arial"/>
                <w:bCs/>
                <w:lang w:val="en-US"/>
              </w:rPr>
              <w:t>It</w:t>
            </w:r>
            <w:r w:rsidRPr="00B554CA">
              <w:rPr>
                <w:rFonts w:eastAsia="Arial" w:cs="Arial"/>
                <w:bCs/>
                <w:spacing w:val="-4"/>
                <w:lang w:val="en-US"/>
              </w:rPr>
              <w:t xml:space="preserve"> </w:t>
            </w:r>
            <w:r w:rsidRPr="00B554CA">
              <w:rPr>
                <w:rFonts w:eastAsia="Arial" w:cs="Arial"/>
                <w:bCs/>
                <w:lang w:val="en-US"/>
              </w:rPr>
              <w:t>should</w:t>
            </w:r>
            <w:r w:rsidRPr="00B554CA">
              <w:rPr>
                <w:rFonts w:eastAsia="Arial" w:cs="Arial"/>
                <w:bCs/>
                <w:spacing w:val="-6"/>
                <w:lang w:val="en-US"/>
              </w:rPr>
              <w:t xml:space="preserve"> </w:t>
            </w:r>
            <w:r w:rsidRPr="00B554CA">
              <w:rPr>
                <w:rFonts w:eastAsia="Arial" w:cs="Arial"/>
                <w:bCs/>
                <w:lang w:val="en-US"/>
              </w:rPr>
              <w:t>be</w:t>
            </w:r>
            <w:r w:rsidRPr="00B554CA">
              <w:rPr>
                <w:rFonts w:eastAsia="Arial" w:cs="Arial"/>
                <w:bCs/>
                <w:spacing w:val="-6"/>
                <w:lang w:val="en-US"/>
              </w:rPr>
              <w:t xml:space="preserve"> </w:t>
            </w:r>
            <w:r w:rsidRPr="00B554CA">
              <w:rPr>
                <w:rFonts w:eastAsia="Arial" w:cs="Arial"/>
                <w:bCs/>
                <w:lang w:val="en-US"/>
              </w:rPr>
              <w:t>noted</w:t>
            </w:r>
            <w:r w:rsidRPr="00B554CA">
              <w:rPr>
                <w:rFonts w:eastAsia="Arial" w:cs="Arial"/>
                <w:bCs/>
                <w:spacing w:val="-9"/>
                <w:lang w:val="en-US"/>
              </w:rPr>
              <w:t xml:space="preserve"> </w:t>
            </w:r>
            <w:r w:rsidRPr="00B554CA">
              <w:rPr>
                <w:rFonts w:eastAsia="Arial" w:cs="Arial"/>
                <w:bCs/>
                <w:lang w:val="en-US"/>
              </w:rPr>
              <w:t xml:space="preserve">that self-neglect may not prompt a Section42 enquiry. An assessment should be made on a case-by-case basis. A decision on whether a response is required under safeguarding will depend on the adult’s ability to protect themselves by controlling their own </w:t>
            </w:r>
            <w:proofErr w:type="spellStart"/>
            <w:r w:rsidRPr="00B554CA">
              <w:rPr>
                <w:rFonts w:eastAsia="Arial" w:cs="Arial"/>
                <w:bCs/>
                <w:lang w:val="en-US"/>
              </w:rPr>
              <w:t>behaviour</w:t>
            </w:r>
            <w:proofErr w:type="spellEnd"/>
            <w:r w:rsidRPr="00B554CA">
              <w:rPr>
                <w:rFonts w:eastAsia="Arial" w:cs="Arial"/>
                <w:bCs/>
                <w:lang w:val="en-US"/>
              </w:rPr>
              <w:t>. There may come</w:t>
            </w:r>
            <w:r w:rsidRPr="00B554CA">
              <w:rPr>
                <w:rFonts w:eastAsia="Arial" w:cs="Arial"/>
                <w:bCs/>
                <w:spacing w:val="-7"/>
                <w:lang w:val="en-US"/>
              </w:rPr>
              <w:t xml:space="preserve"> </w:t>
            </w:r>
            <w:r w:rsidRPr="00B554CA">
              <w:rPr>
                <w:rFonts w:eastAsia="Arial" w:cs="Arial"/>
                <w:bCs/>
                <w:lang w:val="en-US"/>
              </w:rPr>
              <w:t>a</w:t>
            </w:r>
            <w:r w:rsidRPr="00B554CA">
              <w:rPr>
                <w:rFonts w:eastAsia="Arial" w:cs="Arial"/>
                <w:bCs/>
                <w:spacing w:val="-4"/>
                <w:lang w:val="en-US"/>
              </w:rPr>
              <w:t xml:space="preserve"> </w:t>
            </w:r>
            <w:r w:rsidRPr="00B554CA">
              <w:rPr>
                <w:rFonts w:eastAsia="Arial" w:cs="Arial"/>
                <w:bCs/>
                <w:lang w:val="en-US"/>
              </w:rPr>
              <w:t>point</w:t>
            </w:r>
            <w:r w:rsidRPr="00B554CA">
              <w:rPr>
                <w:rFonts w:eastAsia="Arial" w:cs="Arial"/>
                <w:bCs/>
                <w:spacing w:val="-4"/>
                <w:lang w:val="en-US"/>
              </w:rPr>
              <w:t xml:space="preserve"> </w:t>
            </w:r>
            <w:r w:rsidRPr="00B554CA">
              <w:rPr>
                <w:rFonts w:eastAsia="Arial" w:cs="Arial"/>
                <w:bCs/>
                <w:lang w:val="en-US"/>
              </w:rPr>
              <w:t>when</w:t>
            </w:r>
            <w:r w:rsidRPr="00B554CA">
              <w:rPr>
                <w:rFonts w:eastAsia="Arial" w:cs="Arial"/>
                <w:bCs/>
                <w:spacing w:val="-7"/>
                <w:lang w:val="en-US"/>
              </w:rPr>
              <w:t xml:space="preserve"> </w:t>
            </w:r>
            <w:r w:rsidRPr="00B554CA">
              <w:rPr>
                <w:rFonts w:eastAsia="Arial" w:cs="Arial"/>
                <w:bCs/>
                <w:lang w:val="en-US"/>
              </w:rPr>
              <w:t>they</w:t>
            </w:r>
            <w:r w:rsidRPr="00B554CA">
              <w:rPr>
                <w:rFonts w:eastAsia="Arial" w:cs="Arial"/>
                <w:bCs/>
                <w:spacing w:val="-2"/>
                <w:lang w:val="en-US"/>
              </w:rPr>
              <w:t xml:space="preserve"> </w:t>
            </w:r>
            <w:r w:rsidRPr="00B554CA">
              <w:rPr>
                <w:rFonts w:eastAsia="Arial" w:cs="Arial"/>
                <w:bCs/>
                <w:lang w:val="en-US"/>
              </w:rPr>
              <w:t>are</w:t>
            </w:r>
            <w:r w:rsidRPr="00B554CA">
              <w:rPr>
                <w:rFonts w:eastAsia="Arial" w:cs="Arial"/>
                <w:bCs/>
                <w:spacing w:val="-6"/>
                <w:lang w:val="en-US"/>
              </w:rPr>
              <w:t xml:space="preserve"> </w:t>
            </w:r>
            <w:r w:rsidRPr="00B554CA">
              <w:rPr>
                <w:rFonts w:eastAsia="Arial" w:cs="Arial"/>
                <w:bCs/>
                <w:lang w:val="en-US"/>
              </w:rPr>
              <w:t>no</w:t>
            </w:r>
            <w:r w:rsidRPr="00B554CA">
              <w:rPr>
                <w:rFonts w:eastAsia="Arial" w:cs="Arial"/>
                <w:bCs/>
                <w:spacing w:val="-6"/>
                <w:lang w:val="en-US"/>
              </w:rPr>
              <w:t xml:space="preserve"> </w:t>
            </w:r>
            <w:r w:rsidRPr="00B554CA">
              <w:rPr>
                <w:rFonts w:eastAsia="Arial" w:cs="Arial"/>
                <w:bCs/>
                <w:lang w:val="en-US"/>
              </w:rPr>
              <w:t>longer</w:t>
            </w:r>
            <w:r w:rsidRPr="00B554CA">
              <w:rPr>
                <w:rFonts w:eastAsia="Arial" w:cs="Arial"/>
                <w:bCs/>
                <w:spacing w:val="-3"/>
                <w:lang w:val="en-US"/>
              </w:rPr>
              <w:t xml:space="preserve"> </w:t>
            </w:r>
            <w:r w:rsidRPr="00B554CA">
              <w:rPr>
                <w:rFonts w:eastAsia="Arial" w:cs="Arial"/>
                <w:bCs/>
                <w:lang w:val="en-US"/>
              </w:rPr>
              <w:t>able</w:t>
            </w:r>
            <w:r w:rsidRPr="00B554CA">
              <w:rPr>
                <w:rFonts w:eastAsia="Arial" w:cs="Arial"/>
                <w:bCs/>
                <w:spacing w:val="-4"/>
                <w:lang w:val="en-US"/>
              </w:rPr>
              <w:t xml:space="preserve"> </w:t>
            </w:r>
            <w:r w:rsidRPr="00B554CA">
              <w:rPr>
                <w:rFonts w:eastAsia="Arial" w:cs="Arial"/>
                <w:bCs/>
                <w:lang w:val="en-US"/>
              </w:rPr>
              <w:t>to</w:t>
            </w:r>
            <w:r w:rsidRPr="00B554CA">
              <w:rPr>
                <w:rFonts w:eastAsia="Arial" w:cs="Arial"/>
                <w:bCs/>
                <w:spacing w:val="-6"/>
                <w:lang w:val="en-US"/>
              </w:rPr>
              <w:t xml:space="preserve"> </w:t>
            </w:r>
            <w:r w:rsidRPr="00B554CA">
              <w:rPr>
                <w:rFonts w:eastAsia="Arial" w:cs="Arial"/>
                <w:bCs/>
                <w:lang w:val="en-US"/>
              </w:rPr>
              <w:t>do</w:t>
            </w:r>
            <w:r w:rsidRPr="00B554CA">
              <w:rPr>
                <w:rFonts w:eastAsia="Arial" w:cs="Arial"/>
                <w:bCs/>
                <w:spacing w:val="-4"/>
                <w:lang w:val="en-US"/>
              </w:rPr>
              <w:t xml:space="preserve"> </w:t>
            </w:r>
            <w:r w:rsidRPr="00B554CA">
              <w:rPr>
                <w:rFonts w:eastAsia="Arial" w:cs="Arial"/>
                <w:bCs/>
                <w:lang w:val="en-US"/>
              </w:rPr>
              <w:t>this</w:t>
            </w:r>
            <w:r w:rsidRPr="00B554CA">
              <w:rPr>
                <w:rFonts w:eastAsia="Arial" w:cs="Arial"/>
                <w:bCs/>
                <w:spacing w:val="-5"/>
                <w:lang w:val="en-US"/>
              </w:rPr>
              <w:t xml:space="preserve"> </w:t>
            </w:r>
            <w:r w:rsidRPr="00B554CA">
              <w:rPr>
                <w:rFonts w:eastAsia="Arial" w:cs="Arial"/>
                <w:bCs/>
                <w:lang w:val="en-US"/>
              </w:rPr>
              <w:t>without external support</w:t>
            </w:r>
          </w:p>
        </w:tc>
      </w:tr>
      <w:tr w:rsidR="006C6DC6" w:rsidRPr="00B554CA" w14:paraId="4D38243F" w14:textId="77777777" w:rsidTr="00D045CE">
        <w:trPr>
          <w:trHeight w:val="1105"/>
        </w:trPr>
        <w:tc>
          <w:tcPr>
            <w:tcW w:w="2552" w:type="dxa"/>
          </w:tcPr>
          <w:p w14:paraId="3A602BCB" w14:textId="77777777" w:rsidR="006C6DC6" w:rsidRPr="00B554CA" w:rsidRDefault="006C6DC6" w:rsidP="00C05770">
            <w:pPr>
              <w:widowControl w:val="0"/>
              <w:autoSpaceDE w:val="0"/>
              <w:autoSpaceDN w:val="0"/>
              <w:spacing w:before="0" w:after="0" w:line="266" w:lineRule="exact"/>
              <w:ind w:left="57" w:right="57" w:firstLine="0"/>
              <w:rPr>
                <w:rFonts w:eastAsia="Arial" w:cs="Arial"/>
                <w:bCs/>
                <w:lang w:val="en-US"/>
              </w:rPr>
            </w:pPr>
            <w:r w:rsidRPr="00B554CA">
              <w:rPr>
                <w:rFonts w:eastAsia="Arial" w:cs="Arial"/>
                <w:bCs/>
                <w:spacing w:val="-2"/>
                <w:lang w:val="en-US"/>
              </w:rPr>
              <w:t>Cuckooing</w:t>
            </w:r>
          </w:p>
        </w:tc>
        <w:tc>
          <w:tcPr>
            <w:tcW w:w="7087" w:type="dxa"/>
          </w:tcPr>
          <w:p w14:paraId="167CCFAF"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B554CA">
              <w:rPr>
                <w:rFonts w:eastAsia="Arial" w:cs="Arial"/>
                <w:bCs/>
                <w:lang w:val="en-US"/>
              </w:rPr>
              <w:t>This is the term used to define situations where drug dealers</w:t>
            </w:r>
            <w:r w:rsidRPr="00B554CA">
              <w:rPr>
                <w:rFonts w:eastAsia="Arial" w:cs="Arial"/>
                <w:bCs/>
                <w:spacing w:val="-6"/>
                <w:lang w:val="en-US"/>
              </w:rPr>
              <w:t xml:space="preserve"> </w:t>
            </w:r>
            <w:r w:rsidRPr="00B554CA">
              <w:rPr>
                <w:rFonts w:eastAsia="Arial" w:cs="Arial"/>
                <w:bCs/>
                <w:lang w:val="en-US"/>
              </w:rPr>
              <w:t>take</w:t>
            </w:r>
            <w:r w:rsidRPr="00B554CA">
              <w:rPr>
                <w:rFonts w:eastAsia="Arial" w:cs="Arial"/>
                <w:bCs/>
                <w:spacing w:val="-9"/>
                <w:lang w:val="en-US"/>
              </w:rPr>
              <w:t xml:space="preserve"> </w:t>
            </w:r>
            <w:r w:rsidRPr="00B554CA">
              <w:rPr>
                <w:rFonts w:eastAsia="Arial" w:cs="Arial"/>
                <w:bCs/>
                <w:lang w:val="en-US"/>
              </w:rPr>
              <w:t>over</w:t>
            </w:r>
            <w:r w:rsidRPr="00B554CA">
              <w:rPr>
                <w:rFonts w:eastAsia="Arial" w:cs="Arial"/>
                <w:bCs/>
                <w:spacing w:val="-4"/>
                <w:lang w:val="en-US"/>
              </w:rPr>
              <w:t xml:space="preserve"> </w:t>
            </w:r>
            <w:r w:rsidRPr="00B554CA">
              <w:rPr>
                <w:rFonts w:eastAsia="Arial" w:cs="Arial"/>
                <w:bCs/>
                <w:lang w:val="en-US"/>
              </w:rPr>
              <w:t>the</w:t>
            </w:r>
            <w:r w:rsidRPr="00B554CA">
              <w:rPr>
                <w:rFonts w:eastAsia="Arial" w:cs="Arial"/>
                <w:bCs/>
                <w:spacing w:val="-6"/>
                <w:lang w:val="en-US"/>
              </w:rPr>
              <w:t xml:space="preserve"> </w:t>
            </w:r>
            <w:r w:rsidRPr="00B554CA">
              <w:rPr>
                <w:rFonts w:eastAsia="Arial" w:cs="Arial"/>
                <w:bCs/>
                <w:lang w:val="en-US"/>
              </w:rPr>
              <w:t>homes</w:t>
            </w:r>
            <w:r w:rsidRPr="00B554CA">
              <w:rPr>
                <w:rFonts w:eastAsia="Arial" w:cs="Arial"/>
                <w:bCs/>
                <w:spacing w:val="-9"/>
                <w:lang w:val="en-US"/>
              </w:rPr>
              <w:t xml:space="preserve"> </w:t>
            </w:r>
            <w:r w:rsidRPr="00B554CA">
              <w:rPr>
                <w:rFonts w:eastAsia="Arial" w:cs="Arial"/>
                <w:bCs/>
                <w:lang w:val="en-US"/>
              </w:rPr>
              <w:t>of</w:t>
            </w:r>
            <w:r w:rsidRPr="00B554CA">
              <w:rPr>
                <w:rFonts w:eastAsia="Arial" w:cs="Arial"/>
                <w:bCs/>
                <w:spacing w:val="-6"/>
                <w:lang w:val="en-US"/>
              </w:rPr>
              <w:t xml:space="preserve"> </w:t>
            </w:r>
            <w:r w:rsidRPr="00B554CA">
              <w:rPr>
                <w:rFonts w:eastAsia="Arial" w:cs="Arial"/>
                <w:bCs/>
                <w:lang w:val="en-US"/>
              </w:rPr>
              <w:t>vulnerable</w:t>
            </w:r>
            <w:r w:rsidRPr="00B554CA">
              <w:rPr>
                <w:rFonts w:eastAsia="Arial" w:cs="Arial"/>
                <w:bCs/>
                <w:spacing w:val="-8"/>
                <w:lang w:val="en-US"/>
              </w:rPr>
              <w:t xml:space="preserve"> </w:t>
            </w:r>
            <w:r w:rsidRPr="00B554CA">
              <w:rPr>
                <w:rFonts w:eastAsia="Arial" w:cs="Arial"/>
                <w:bCs/>
                <w:lang w:val="en-US"/>
              </w:rPr>
              <w:t>people</w:t>
            </w:r>
            <w:r w:rsidRPr="00B554CA">
              <w:rPr>
                <w:rFonts w:eastAsia="Arial" w:cs="Arial"/>
                <w:bCs/>
                <w:spacing w:val="-8"/>
                <w:lang w:val="en-US"/>
              </w:rPr>
              <w:t xml:space="preserve"> </w:t>
            </w:r>
            <w:r w:rsidRPr="00B554CA">
              <w:rPr>
                <w:rFonts w:eastAsia="Arial" w:cs="Arial"/>
                <w:bCs/>
                <w:lang w:val="en-US"/>
              </w:rPr>
              <w:t>to</w:t>
            </w:r>
            <w:r w:rsidRPr="00B554CA">
              <w:rPr>
                <w:rFonts w:eastAsia="Arial" w:cs="Arial"/>
                <w:bCs/>
                <w:spacing w:val="-4"/>
                <w:lang w:val="en-US"/>
              </w:rPr>
              <w:t xml:space="preserve"> </w:t>
            </w:r>
            <w:r w:rsidRPr="00B554CA">
              <w:rPr>
                <w:rFonts w:eastAsia="Arial" w:cs="Arial"/>
                <w:bCs/>
                <w:lang w:val="en-US"/>
              </w:rPr>
              <w:t>use</w:t>
            </w:r>
            <w:r w:rsidRPr="00B554CA">
              <w:rPr>
                <w:rFonts w:eastAsia="Arial" w:cs="Arial"/>
                <w:bCs/>
                <w:spacing w:val="-4"/>
                <w:lang w:val="en-US"/>
              </w:rPr>
              <w:t xml:space="preserve"> </w:t>
            </w:r>
            <w:r w:rsidRPr="00B554CA">
              <w:rPr>
                <w:rFonts w:eastAsia="Arial" w:cs="Arial"/>
                <w:bCs/>
                <w:lang w:val="en-US"/>
              </w:rPr>
              <w:t>as a base for dealing. Older people, those suffering from mental or physical health problems, female sex workers, single</w:t>
            </w:r>
            <w:r w:rsidRPr="00B554CA">
              <w:rPr>
                <w:rFonts w:eastAsia="Arial" w:cs="Arial"/>
                <w:bCs/>
                <w:spacing w:val="-6"/>
                <w:lang w:val="en-US"/>
              </w:rPr>
              <w:t xml:space="preserve"> </w:t>
            </w:r>
            <w:r w:rsidRPr="00B554CA">
              <w:rPr>
                <w:rFonts w:eastAsia="Arial" w:cs="Arial"/>
                <w:bCs/>
                <w:lang w:val="en-US"/>
              </w:rPr>
              <w:t>parents,</w:t>
            </w:r>
            <w:r w:rsidRPr="00B554CA">
              <w:rPr>
                <w:rFonts w:eastAsia="Arial" w:cs="Arial"/>
                <w:bCs/>
                <w:spacing w:val="-9"/>
                <w:lang w:val="en-US"/>
              </w:rPr>
              <w:t xml:space="preserve"> </w:t>
            </w:r>
            <w:r w:rsidRPr="00B554CA">
              <w:rPr>
                <w:rFonts w:eastAsia="Arial" w:cs="Arial"/>
                <w:bCs/>
                <w:lang w:val="en-US"/>
              </w:rPr>
              <w:t>people</w:t>
            </w:r>
            <w:r w:rsidRPr="00B554CA">
              <w:rPr>
                <w:rFonts w:eastAsia="Arial" w:cs="Arial"/>
                <w:bCs/>
                <w:spacing w:val="-11"/>
                <w:lang w:val="en-US"/>
              </w:rPr>
              <w:t xml:space="preserve"> </w:t>
            </w:r>
            <w:r w:rsidRPr="00B554CA">
              <w:rPr>
                <w:rFonts w:eastAsia="Arial" w:cs="Arial"/>
                <w:bCs/>
                <w:lang w:val="en-US"/>
              </w:rPr>
              <w:t>living</w:t>
            </w:r>
            <w:r w:rsidRPr="00B554CA">
              <w:rPr>
                <w:rFonts w:eastAsia="Arial" w:cs="Arial"/>
                <w:bCs/>
                <w:spacing w:val="-2"/>
                <w:lang w:val="en-US"/>
              </w:rPr>
              <w:t xml:space="preserve"> </w:t>
            </w:r>
            <w:r w:rsidRPr="00B554CA">
              <w:rPr>
                <w:rFonts w:eastAsia="Arial" w:cs="Arial"/>
                <w:bCs/>
                <w:lang w:val="en-US"/>
              </w:rPr>
              <w:t>in</w:t>
            </w:r>
            <w:r w:rsidRPr="00B554CA">
              <w:rPr>
                <w:rFonts w:eastAsia="Arial" w:cs="Arial"/>
                <w:bCs/>
                <w:spacing w:val="-6"/>
                <w:lang w:val="en-US"/>
              </w:rPr>
              <w:t xml:space="preserve"> </w:t>
            </w:r>
            <w:r w:rsidRPr="00B554CA">
              <w:rPr>
                <w:rFonts w:eastAsia="Arial" w:cs="Arial"/>
                <w:bCs/>
                <w:lang w:val="en-US"/>
              </w:rPr>
              <w:t>poverty,</w:t>
            </w:r>
            <w:r w:rsidRPr="00B554CA">
              <w:rPr>
                <w:rFonts w:eastAsia="Arial" w:cs="Arial"/>
                <w:bCs/>
                <w:spacing w:val="-9"/>
                <w:lang w:val="en-US"/>
              </w:rPr>
              <w:t xml:space="preserve"> </w:t>
            </w:r>
            <w:r w:rsidRPr="00B554CA">
              <w:rPr>
                <w:rFonts w:eastAsia="Arial" w:cs="Arial"/>
                <w:bCs/>
                <w:lang w:val="en-US"/>
              </w:rPr>
              <w:t>and</w:t>
            </w:r>
            <w:r w:rsidRPr="00B554CA">
              <w:rPr>
                <w:rFonts w:eastAsia="Arial" w:cs="Arial"/>
                <w:bCs/>
                <w:spacing w:val="-9"/>
                <w:lang w:val="en-US"/>
              </w:rPr>
              <w:t xml:space="preserve"> </w:t>
            </w:r>
            <w:r w:rsidRPr="00B554CA">
              <w:rPr>
                <w:rFonts w:eastAsia="Arial" w:cs="Arial"/>
                <w:bCs/>
                <w:lang w:val="en-US"/>
              </w:rPr>
              <w:t>people</w:t>
            </w:r>
            <w:r w:rsidRPr="00B554CA">
              <w:rPr>
                <w:rFonts w:eastAsia="Arial" w:cs="Arial"/>
                <w:bCs/>
                <w:spacing w:val="-8"/>
                <w:lang w:val="en-US"/>
              </w:rPr>
              <w:t xml:space="preserve"> </w:t>
            </w:r>
            <w:r w:rsidRPr="00B554CA">
              <w:rPr>
                <w:rFonts w:eastAsia="Arial" w:cs="Arial"/>
                <w:bCs/>
                <w:lang w:val="en-US"/>
              </w:rPr>
              <w:t>suffering from</w:t>
            </w:r>
            <w:r w:rsidRPr="00B554CA">
              <w:rPr>
                <w:rFonts w:eastAsia="Arial" w:cs="Arial"/>
                <w:bCs/>
                <w:spacing w:val="-3"/>
                <w:lang w:val="en-US"/>
              </w:rPr>
              <w:t xml:space="preserve"> </w:t>
            </w:r>
            <w:r w:rsidRPr="00B554CA">
              <w:rPr>
                <w:rFonts w:eastAsia="Arial" w:cs="Arial"/>
                <w:bCs/>
                <w:lang w:val="en-US"/>
              </w:rPr>
              <w:t>addiction</w:t>
            </w:r>
            <w:r w:rsidRPr="00B554CA">
              <w:rPr>
                <w:rFonts w:eastAsia="Arial" w:cs="Arial"/>
                <w:bCs/>
                <w:spacing w:val="-2"/>
                <w:lang w:val="en-US"/>
              </w:rPr>
              <w:t xml:space="preserve"> </w:t>
            </w:r>
            <w:r w:rsidRPr="00B554CA">
              <w:rPr>
                <w:rFonts w:eastAsia="Arial" w:cs="Arial"/>
                <w:bCs/>
                <w:lang w:val="en-US"/>
              </w:rPr>
              <w:t>are</w:t>
            </w:r>
            <w:r w:rsidRPr="00B554CA">
              <w:rPr>
                <w:rFonts w:eastAsia="Arial" w:cs="Arial"/>
                <w:bCs/>
                <w:spacing w:val="-2"/>
                <w:lang w:val="en-US"/>
              </w:rPr>
              <w:t xml:space="preserve"> </w:t>
            </w:r>
            <w:r w:rsidRPr="00B554CA">
              <w:rPr>
                <w:rFonts w:eastAsia="Arial" w:cs="Arial"/>
                <w:bCs/>
                <w:lang w:val="en-US"/>
              </w:rPr>
              <w:t>amongst</w:t>
            </w:r>
            <w:r w:rsidRPr="00B554CA">
              <w:rPr>
                <w:rFonts w:eastAsia="Arial" w:cs="Arial"/>
                <w:bCs/>
                <w:spacing w:val="-2"/>
                <w:lang w:val="en-US"/>
              </w:rPr>
              <w:t xml:space="preserve"> </w:t>
            </w:r>
            <w:r w:rsidRPr="00B554CA">
              <w:rPr>
                <w:rFonts w:eastAsia="Arial" w:cs="Arial"/>
                <w:bCs/>
                <w:lang w:val="en-US"/>
              </w:rPr>
              <w:t>the</w:t>
            </w:r>
            <w:r w:rsidRPr="00B554CA">
              <w:rPr>
                <w:rFonts w:eastAsia="Arial" w:cs="Arial"/>
                <w:bCs/>
                <w:spacing w:val="-2"/>
                <w:lang w:val="en-US"/>
              </w:rPr>
              <w:t xml:space="preserve"> </w:t>
            </w:r>
            <w:r w:rsidRPr="00B554CA">
              <w:rPr>
                <w:rFonts w:eastAsia="Arial" w:cs="Arial"/>
                <w:bCs/>
                <w:lang w:val="en-US"/>
              </w:rPr>
              <w:t>groups who</w:t>
            </w:r>
            <w:r w:rsidRPr="00B554CA">
              <w:rPr>
                <w:rFonts w:eastAsia="Arial" w:cs="Arial"/>
                <w:bCs/>
                <w:spacing w:val="-4"/>
                <w:lang w:val="en-US"/>
              </w:rPr>
              <w:t xml:space="preserve"> </w:t>
            </w:r>
            <w:r w:rsidRPr="00B554CA">
              <w:rPr>
                <w:rFonts w:eastAsia="Arial" w:cs="Arial"/>
                <w:bCs/>
                <w:lang w:val="en-US"/>
              </w:rPr>
              <w:t>become</w:t>
            </w:r>
            <w:r w:rsidRPr="00B554CA">
              <w:rPr>
                <w:rFonts w:eastAsia="Arial" w:cs="Arial"/>
                <w:bCs/>
                <w:spacing w:val="-2"/>
                <w:lang w:val="en-US"/>
              </w:rPr>
              <w:t xml:space="preserve"> </w:t>
            </w:r>
            <w:r w:rsidRPr="00B554CA">
              <w:rPr>
                <w:rFonts w:eastAsia="Arial" w:cs="Arial"/>
                <w:bCs/>
                <w:lang w:val="en-US"/>
              </w:rPr>
              <w:t>victims of cuckooing. Victims of cuckooing may be subjected to domestic abuse, sexual exploitation, financial abuse and</w:t>
            </w:r>
            <w:r>
              <w:rPr>
                <w:rFonts w:eastAsia="Arial" w:cs="Arial"/>
                <w:bCs/>
                <w:lang w:val="en-US"/>
              </w:rPr>
              <w:t xml:space="preserve"> </w:t>
            </w:r>
            <w:r w:rsidRPr="00B554CA">
              <w:rPr>
                <w:rFonts w:eastAsia="Arial" w:cs="Arial"/>
                <w:bCs/>
                <w:lang w:val="en-US"/>
              </w:rPr>
              <w:t>violence,</w:t>
            </w:r>
            <w:r w:rsidRPr="00B554CA">
              <w:rPr>
                <w:rFonts w:eastAsia="Arial" w:cs="Arial"/>
                <w:bCs/>
                <w:spacing w:val="-8"/>
                <w:lang w:val="en-US"/>
              </w:rPr>
              <w:t xml:space="preserve"> </w:t>
            </w:r>
            <w:r w:rsidRPr="00B554CA">
              <w:rPr>
                <w:rFonts w:eastAsia="Arial" w:cs="Arial"/>
                <w:bCs/>
                <w:lang w:val="en-US"/>
              </w:rPr>
              <w:t>and</w:t>
            </w:r>
            <w:r w:rsidRPr="00B554CA">
              <w:rPr>
                <w:rFonts w:eastAsia="Arial" w:cs="Arial"/>
                <w:bCs/>
                <w:spacing w:val="-6"/>
                <w:lang w:val="en-US"/>
              </w:rPr>
              <w:t xml:space="preserve"> </w:t>
            </w:r>
            <w:r w:rsidRPr="00B554CA">
              <w:rPr>
                <w:rFonts w:eastAsia="Arial" w:cs="Arial"/>
                <w:bCs/>
                <w:lang w:val="en-US"/>
              </w:rPr>
              <w:t>in</w:t>
            </w:r>
            <w:r w:rsidRPr="00B554CA">
              <w:rPr>
                <w:rFonts w:eastAsia="Arial" w:cs="Arial"/>
                <w:bCs/>
                <w:spacing w:val="-4"/>
                <w:lang w:val="en-US"/>
              </w:rPr>
              <w:t xml:space="preserve"> </w:t>
            </w:r>
            <w:r w:rsidRPr="00B554CA">
              <w:rPr>
                <w:rFonts w:eastAsia="Arial" w:cs="Arial"/>
                <w:bCs/>
                <w:lang w:val="en-US"/>
              </w:rPr>
              <w:t>some</w:t>
            </w:r>
            <w:r w:rsidRPr="00B554CA">
              <w:rPr>
                <w:rFonts w:eastAsia="Arial" w:cs="Arial"/>
                <w:bCs/>
                <w:spacing w:val="-8"/>
                <w:lang w:val="en-US"/>
              </w:rPr>
              <w:t xml:space="preserve"> </w:t>
            </w:r>
            <w:r w:rsidRPr="00B554CA">
              <w:rPr>
                <w:rFonts w:eastAsia="Arial" w:cs="Arial"/>
                <w:bCs/>
                <w:lang w:val="en-US"/>
              </w:rPr>
              <w:t>cases</w:t>
            </w:r>
            <w:r w:rsidRPr="00B554CA">
              <w:rPr>
                <w:rFonts w:eastAsia="Arial" w:cs="Arial"/>
                <w:bCs/>
                <w:spacing w:val="-6"/>
                <w:lang w:val="en-US"/>
              </w:rPr>
              <w:t xml:space="preserve"> </w:t>
            </w:r>
            <w:r w:rsidRPr="00B554CA">
              <w:rPr>
                <w:rFonts w:eastAsia="Arial" w:cs="Arial"/>
                <w:bCs/>
                <w:lang w:val="en-US"/>
              </w:rPr>
              <w:t>may</w:t>
            </w:r>
            <w:r w:rsidRPr="00B554CA">
              <w:rPr>
                <w:rFonts w:eastAsia="Arial" w:cs="Arial"/>
                <w:bCs/>
                <w:spacing w:val="-8"/>
                <w:lang w:val="en-US"/>
              </w:rPr>
              <w:t xml:space="preserve"> </w:t>
            </w:r>
            <w:r w:rsidRPr="00B554CA">
              <w:rPr>
                <w:rFonts w:eastAsia="Arial" w:cs="Arial"/>
                <w:bCs/>
                <w:lang w:val="en-US"/>
              </w:rPr>
              <w:t>be</w:t>
            </w:r>
            <w:r w:rsidRPr="00B554CA">
              <w:rPr>
                <w:rFonts w:eastAsia="Arial" w:cs="Arial"/>
                <w:bCs/>
                <w:spacing w:val="-4"/>
                <w:lang w:val="en-US"/>
              </w:rPr>
              <w:t xml:space="preserve"> </w:t>
            </w:r>
            <w:r w:rsidRPr="00B554CA">
              <w:rPr>
                <w:rFonts w:eastAsia="Arial" w:cs="Arial"/>
                <w:bCs/>
                <w:lang w:val="en-US"/>
              </w:rPr>
              <w:t>forced</w:t>
            </w:r>
            <w:r w:rsidRPr="00B554CA">
              <w:rPr>
                <w:rFonts w:eastAsia="Arial" w:cs="Arial"/>
                <w:bCs/>
                <w:spacing w:val="-6"/>
                <w:lang w:val="en-US"/>
              </w:rPr>
              <w:t xml:space="preserve"> </w:t>
            </w:r>
            <w:r w:rsidRPr="00B554CA">
              <w:rPr>
                <w:rFonts w:eastAsia="Arial" w:cs="Arial"/>
                <w:bCs/>
                <w:lang w:val="en-US"/>
              </w:rPr>
              <w:t>to</w:t>
            </w:r>
            <w:r w:rsidRPr="00B554CA">
              <w:rPr>
                <w:rFonts w:eastAsia="Arial" w:cs="Arial"/>
                <w:bCs/>
                <w:spacing w:val="-2"/>
                <w:lang w:val="en-US"/>
              </w:rPr>
              <w:t xml:space="preserve"> </w:t>
            </w:r>
            <w:r w:rsidRPr="00B554CA">
              <w:rPr>
                <w:rFonts w:eastAsia="Arial" w:cs="Arial"/>
                <w:bCs/>
                <w:lang w:val="en-US"/>
              </w:rPr>
              <w:t>leave</w:t>
            </w:r>
            <w:r w:rsidRPr="00B554CA">
              <w:rPr>
                <w:rFonts w:eastAsia="Arial" w:cs="Arial"/>
                <w:bCs/>
                <w:spacing w:val="-6"/>
                <w:lang w:val="en-US"/>
              </w:rPr>
              <w:t xml:space="preserve"> </w:t>
            </w:r>
            <w:r w:rsidRPr="00B554CA">
              <w:rPr>
                <w:rFonts w:eastAsia="Arial" w:cs="Arial"/>
                <w:bCs/>
                <w:lang w:val="en-US"/>
              </w:rPr>
              <w:t>their homes, making themselves homeless</w:t>
            </w:r>
          </w:p>
        </w:tc>
      </w:tr>
      <w:tr w:rsidR="006C6DC6" w:rsidRPr="00B554CA" w14:paraId="70B88F48" w14:textId="77777777" w:rsidTr="00D045CE">
        <w:trPr>
          <w:trHeight w:val="70"/>
        </w:trPr>
        <w:tc>
          <w:tcPr>
            <w:tcW w:w="2552" w:type="dxa"/>
          </w:tcPr>
          <w:p w14:paraId="7DD35D26" w14:textId="77777777" w:rsidR="006C6DC6" w:rsidRPr="00B554CA" w:rsidRDefault="006C6DC6" w:rsidP="00C05770">
            <w:pPr>
              <w:widowControl w:val="0"/>
              <w:autoSpaceDE w:val="0"/>
              <w:autoSpaceDN w:val="0"/>
              <w:spacing w:before="0" w:after="0" w:line="266" w:lineRule="exact"/>
              <w:ind w:left="57" w:right="57" w:firstLine="0"/>
              <w:rPr>
                <w:rFonts w:eastAsia="Arial" w:cs="Arial"/>
                <w:bCs/>
                <w:spacing w:val="-2"/>
                <w:lang w:val="en-US"/>
              </w:rPr>
            </w:pPr>
            <w:r w:rsidRPr="008C1DB5">
              <w:rPr>
                <w:rFonts w:eastAsia="Arial" w:cs="Arial"/>
                <w:bCs/>
                <w:spacing w:val="-2"/>
                <w:lang w:val="en-US"/>
              </w:rPr>
              <w:t>Modern Day</w:t>
            </w:r>
            <w:r>
              <w:rPr>
                <w:rFonts w:eastAsia="Arial" w:cs="Arial"/>
                <w:bCs/>
                <w:spacing w:val="-2"/>
                <w:lang w:val="en-US"/>
              </w:rPr>
              <w:t xml:space="preserve"> </w:t>
            </w:r>
            <w:r w:rsidRPr="008C1DB5">
              <w:rPr>
                <w:rFonts w:eastAsia="Arial" w:cs="Arial"/>
                <w:bCs/>
                <w:spacing w:val="-2"/>
                <w:lang w:val="en-US"/>
              </w:rPr>
              <w:t>Slavery (MDS)</w:t>
            </w:r>
            <w:r>
              <w:rPr>
                <w:rFonts w:eastAsia="Arial" w:cs="Arial"/>
                <w:bCs/>
                <w:spacing w:val="-2"/>
                <w:lang w:val="en-US"/>
              </w:rPr>
              <w:t xml:space="preserve"> </w:t>
            </w:r>
            <w:r w:rsidRPr="008C1DB5">
              <w:rPr>
                <w:rFonts w:eastAsia="Arial" w:cs="Arial"/>
                <w:bCs/>
                <w:spacing w:val="-2"/>
                <w:lang w:val="en-US"/>
              </w:rPr>
              <w:t>including</w:t>
            </w:r>
            <w:r>
              <w:rPr>
                <w:rFonts w:eastAsia="Arial" w:cs="Arial"/>
                <w:bCs/>
                <w:spacing w:val="-2"/>
                <w:lang w:val="en-US"/>
              </w:rPr>
              <w:t xml:space="preserve"> </w:t>
            </w:r>
            <w:r w:rsidRPr="008C1DB5">
              <w:rPr>
                <w:rFonts w:eastAsia="Arial" w:cs="Arial"/>
                <w:bCs/>
                <w:spacing w:val="-2"/>
                <w:lang w:val="en-US"/>
              </w:rPr>
              <w:t>Trafficking</w:t>
            </w:r>
          </w:p>
        </w:tc>
        <w:tc>
          <w:tcPr>
            <w:tcW w:w="7087" w:type="dxa"/>
          </w:tcPr>
          <w:p w14:paraId="30A979F6" w14:textId="77777777" w:rsidR="006C6DC6" w:rsidRPr="00B554CA" w:rsidRDefault="006C6DC6" w:rsidP="00C05770">
            <w:pPr>
              <w:widowControl w:val="0"/>
              <w:autoSpaceDE w:val="0"/>
              <w:autoSpaceDN w:val="0"/>
              <w:spacing w:before="0" w:after="0" w:line="240" w:lineRule="auto"/>
              <w:ind w:left="57" w:right="57" w:firstLine="0"/>
              <w:rPr>
                <w:rFonts w:eastAsia="Arial" w:cs="Arial"/>
                <w:bCs/>
                <w:lang w:val="en-US"/>
              </w:rPr>
            </w:pPr>
            <w:r w:rsidRPr="008C1DB5">
              <w:rPr>
                <w:rFonts w:eastAsia="Arial" w:cs="Arial"/>
                <w:bCs/>
                <w:lang w:val="en-US"/>
              </w:rPr>
              <w:t>Modern slavery is defined as the recruitment, movement,</w:t>
            </w:r>
            <w:r>
              <w:rPr>
                <w:rFonts w:eastAsia="Arial" w:cs="Arial"/>
                <w:bCs/>
                <w:lang w:val="en-US"/>
              </w:rPr>
              <w:t xml:space="preserve"> </w:t>
            </w:r>
            <w:proofErr w:type="spellStart"/>
            <w:r w:rsidRPr="008C1DB5">
              <w:rPr>
                <w:rFonts w:eastAsia="Arial" w:cs="Arial"/>
                <w:bCs/>
                <w:lang w:val="en-US"/>
              </w:rPr>
              <w:t>harbouring</w:t>
            </w:r>
            <w:proofErr w:type="spellEnd"/>
            <w:r w:rsidRPr="008C1DB5">
              <w:rPr>
                <w:rFonts w:eastAsia="Arial" w:cs="Arial"/>
                <w:bCs/>
                <w:lang w:val="en-US"/>
              </w:rPr>
              <w:t xml:space="preserve"> or receiving of children, women or men </w:t>
            </w:r>
            <w:proofErr w:type="gramStart"/>
            <w:r w:rsidRPr="008C1DB5">
              <w:rPr>
                <w:rFonts w:eastAsia="Arial" w:cs="Arial"/>
                <w:bCs/>
                <w:lang w:val="en-US"/>
              </w:rPr>
              <w:t>through</w:t>
            </w:r>
            <w:r>
              <w:rPr>
                <w:rFonts w:eastAsia="Arial" w:cs="Arial"/>
                <w:bCs/>
                <w:lang w:val="en-US"/>
              </w:rPr>
              <w:t xml:space="preserve"> </w:t>
            </w:r>
            <w:r w:rsidRPr="008C1DB5">
              <w:rPr>
                <w:rFonts w:eastAsia="Arial" w:cs="Arial"/>
                <w:bCs/>
                <w:lang w:val="en-US"/>
              </w:rPr>
              <w:t>the use of</w:t>
            </w:r>
            <w:proofErr w:type="gramEnd"/>
            <w:r w:rsidRPr="008C1DB5">
              <w:rPr>
                <w:rFonts w:eastAsia="Arial" w:cs="Arial"/>
                <w:bCs/>
                <w:lang w:val="en-US"/>
              </w:rPr>
              <w:t xml:space="preserve"> force, coercion, abuse of vulnerability, deception</w:t>
            </w:r>
            <w:r>
              <w:rPr>
                <w:rFonts w:eastAsia="Arial" w:cs="Arial"/>
                <w:bCs/>
                <w:lang w:val="en-US"/>
              </w:rPr>
              <w:t xml:space="preserve"> </w:t>
            </w:r>
            <w:r w:rsidRPr="008C1DB5">
              <w:rPr>
                <w:rFonts w:eastAsia="Arial" w:cs="Arial"/>
                <w:bCs/>
                <w:lang w:val="en-US"/>
              </w:rPr>
              <w:t>or other means for the purpose of exploitation. It is a crime</w:t>
            </w:r>
            <w:r>
              <w:rPr>
                <w:rFonts w:eastAsia="Arial" w:cs="Arial"/>
                <w:bCs/>
                <w:lang w:val="en-US"/>
              </w:rPr>
              <w:t xml:space="preserve"> </w:t>
            </w:r>
            <w:r w:rsidRPr="008C1DB5">
              <w:rPr>
                <w:rFonts w:eastAsia="Arial" w:cs="Arial"/>
                <w:bCs/>
                <w:lang w:val="en-US"/>
              </w:rPr>
              <w:t>under the Modern Slavery Act 2015 and includes holding a</w:t>
            </w:r>
            <w:r>
              <w:rPr>
                <w:rFonts w:eastAsia="Arial" w:cs="Arial"/>
                <w:bCs/>
                <w:lang w:val="en-US"/>
              </w:rPr>
              <w:t xml:space="preserve"> </w:t>
            </w:r>
            <w:r w:rsidRPr="008C1DB5">
              <w:rPr>
                <w:rFonts w:eastAsia="Arial" w:cs="Arial"/>
                <w:bCs/>
                <w:lang w:val="en-US"/>
              </w:rPr>
              <w:t>person in a position of slavery, servitude forced or</w:t>
            </w:r>
            <w:r>
              <w:rPr>
                <w:rFonts w:eastAsia="Arial" w:cs="Arial"/>
                <w:bCs/>
                <w:lang w:val="en-US"/>
              </w:rPr>
              <w:t xml:space="preserve"> </w:t>
            </w:r>
            <w:r w:rsidRPr="008C1DB5">
              <w:rPr>
                <w:rFonts w:eastAsia="Arial" w:cs="Arial"/>
                <w:bCs/>
                <w:lang w:val="en-US"/>
              </w:rPr>
              <w:t xml:space="preserve">compulsory </w:t>
            </w:r>
            <w:proofErr w:type="spellStart"/>
            <w:proofErr w:type="gramStart"/>
            <w:r w:rsidRPr="008C1DB5">
              <w:rPr>
                <w:rFonts w:eastAsia="Arial" w:cs="Arial"/>
                <w:bCs/>
                <w:lang w:val="en-US"/>
              </w:rPr>
              <w:t>labour</w:t>
            </w:r>
            <w:proofErr w:type="spellEnd"/>
            <w:r w:rsidRPr="008C1DB5">
              <w:rPr>
                <w:rFonts w:eastAsia="Arial" w:cs="Arial"/>
                <w:bCs/>
                <w:lang w:val="en-US"/>
              </w:rPr>
              <w:t>, or</w:t>
            </w:r>
            <w:proofErr w:type="gramEnd"/>
            <w:r w:rsidRPr="008C1DB5">
              <w:rPr>
                <w:rFonts w:eastAsia="Arial" w:cs="Arial"/>
                <w:bCs/>
                <w:lang w:val="en-US"/>
              </w:rPr>
              <w:t xml:space="preserve"> facilitating their travel with the</w:t>
            </w:r>
            <w:r>
              <w:rPr>
                <w:rFonts w:eastAsia="Arial" w:cs="Arial"/>
                <w:bCs/>
                <w:lang w:val="en-US"/>
              </w:rPr>
              <w:t xml:space="preserve"> </w:t>
            </w:r>
            <w:r w:rsidRPr="008C1DB5">
              <w:rPr>
                <w:rFonts w:eastAsia="Arial" w:cs="Arial"/>
                <w:bCs/>
                <w:lang w:val="en-US"/>
              </w:rPr>
              <w:t>intention of exploiting them soon after.</w:t>
            </w:r>
          </w:p>
        </w:tc>
      </w:tr>
    </w:tbl>
    <w:p w14:paraId="0295F081" w14:textId="77777777" w:rsidR="006C6DC6" w:rsidRDefault="006C6DC6" w:rsidP="00C05770">
      <w:pPr>
        <w:widowControl w:val="0"/>
        <w:autoSpaceDE w:val="0"/>
        <w:autoSpaceDN w:val="0"/>
        <w:spacing w:before="0" w:after="0" w:line="240" w:lineRule="auto"/>
        <w:ind w:left="0" w:right="-188" w:firstLine="0"/>
        <w:outlineLvl w:val="1"/>
        <w:rPr>
          <w:rFonts w:eastAsia="Arial" w:cs="Arial"/>
          <w:bCs/>
          <w:szCs w:val="24"/>
          <w:lang w:val="en-US"/>
        </w:rPr>
      </w:pPr>
    </w:p>
    <w:p w14:paraId="601AF7B1" w14:textId="361D4415" w:rsidR="00106CA6" w:rsidRPr="00B554CA" w:rsidRDefault="00106CA6" w:rsidP="00C05770">
      <w:pPr>
        <w:widowControl w:val="0"/>
        <w:autoSpaceDE w:val="0"/>
        <w:autoSpaceDN w:val="0"/>
        <w:spacing w:before="25" w:after="0" w:line="240" w:lineRule="auto"/>
        <w:ind w:left="0" w:right="-188" w:firstLine="0"/>
        <w:rPr>
          <w:rFonts w:eastAsia="Arial" w:cs="Arial"/>
          <w:bCs/>
          <w:szCs w:val="24"/>
          <w:lang w:val="en-US"/>
        </w:rPr>
      </w:pPr>
      <w:r w:rsidRPr="00B554CA">
        <w:rPr>
          <w:rFonts w:eastAsia="Arial" w:cs="Arial"/>
          <w:bCs/>
          <w:szCs w:val="24"/>
          <w:lang w:val="en-US"/>
        </w:rPr>
        <w:t xml:space="preserve">Taken from the government guidance: </w:t>
      </w:r>
      <w:hyperlink r:id="rId39">
        <w:r w:rsidRPr="00B554CA">
          <w:rPr>
            <w:rFonts w:eastAsia="Arial" w:cs="Arial"/>
            <w:bCs/>
            <w:color w:val="0000FF"/>
            <w:spacing w:val="-2"/>
            <w:szCs w:val="24"/>
            <w:u w:val="single" w:color="0000FF"/>
            <w:lang w:val="en-US"/>
          </w:rPr>
          <w:t>www.gov.uk/government/publications/care-act-statutory-guidance/care-</w:t>
        </w:r>
      </w:hyperlink>
      <w:r w:rsidRPr="00B554CA">
        <w:rPr>
          <w:rFonts w:eastAsia="Arial" w:cs="Arial"/>
          <w:bCs/>
          <w:color w:val="0000FF"/>
          <w:spacing w:val="-2"/>
          <w:szCs w:val="24"/>
          <w:u w:val="single" w:color="0000FF"/>
          <w:lang w:val="en-US"/>
        </w:rPr>
        <w:t>and-support-statutory-guidance</w:t>
      </w:r>
    </w:p>
    <w:p w14:paraId="208DB53C" w14:textId="77777777" w:rsidR="00C05770" w:rsidRDefault="00C05770">
      <w:pPr>
        <w:rPr>
          <w:rFonts w:eastAsia="Arial" w:cs="Arial"/>
          <w:b/>
          <w:szCs w:val="24"/>
          <w:lang w:val="en-US"/>
        </w:rPr>
      </w:pPr>
      <w:r>
        <w:rPr>
          <w:rFonts w:eastAsia="Arial" w:cs="Arial"/>
          <w:b/>
          <w:szCs w:val="24"/>
          <w:lang w:val="en-US"/>
        </w:rPr>
        <w:br w:type="page"/>
      </w:r>
    </w:p>
    <w:p w14:paraId="059D19CC" w14:textId="4CB6EC22" w:rsidR="00106CA6" w:rsidRPr="006C6DC6" w:rsidRDefault="00106CA6" w:rsidP="00C05770">
      <w:pPr>
        <w:widowControl w:val="0"/>
        <w:tabs>
          <w:tab w:val="left" w:pos="1276"/>
        </w:tabs>
        <w:autoSpaceDE w:val="0"/>
        <w:autoSpaceDN w:val="0"/>
        <w:spacing w:before="274" w:after="0" w:line="240" w:lineRule="auto"/>
        <w:ind w:left="0" w:right="-188" w:firstLine="0"/>
        <w:outlineLvl w:val="1"/>
        <w:rPr>
          <w:rFonts w:eastAsia="Arial" w:cs="Arial"/>
          <w:b/>
          <w:szCs w:val="24"/>
          <w:lang w:val="en-US"/>
        </w:rPr>
      </w:pPr>
      <w:r w:rsidRPr="006C6DC6">
        <w:rPr>
          <w:rFonts w:eastAsia="Arial" w:cs="Arial"/>
          <w:b/>
          <w:szCs w:val="24"/>
          <w:lang w:val="en-US"/>
        </w:rPr>
        <w:lastRenderedPageBreak/>
        <w:t>Other</w:t>
      </w:r>
      <w:r w:rsidRPr="006C6DC6">
        <w:rPr>
          <w:rFonts w:eastAsia="Arial" w:cs="Arial"/>
          <w:b/>
          <w:spacing w:val="-2"/>
          <w:szCs w:val="24"/>
          <w:lang w:val="en-US"/>
        </w:rPr>
        <w:t xml:space="preserve"> </w:t>
      </w:r>
      <w:r w:rsidRPr="006C6DC6">
        <w:rPr>
          <w:rFonts w:eastAsia="Arial" w:cs="Arial"/>
          <w:b/>
          <w:szCs w:val="24"/>
          <w:lang w:val="en-US"/>
        </w:rPr>
        <w:t>Frequently</w:t>
      </w:r>
      <w:r w:rsidRPr="006C6DC6">
        <w:rPr>
          <w:rFonts w:eastAsia="Arial" w:cs="Arial"/>
          <w:b/>
          <w:spacing w:val="-2"/>
          <w:szCs w:val="24"/>
          <w:lang w:val="en-US"/>
        </w:rPr>
        <w:t xml:space="preserve"> </w:t>
      </w:r>
      <w:r w:rsidRPr="006C6DC6">
        <w:rPr>
          <w:rFonts w:eastAsia="Arial" w:cs="Arial"/>
          <w:b/>
          <w:szCs w:val="24"/>
          <w:lang w:val="en-US"/>
        </w:rPr>
        <w:t xml:space="preserve">Used </w:t>
      </w:r>
      <w:r w:rsidRPr="006C6DC6">
        <w:rPr>
          <w:rFonts w:eastAsia="Arial" w:cs="Arial"/>
          <w:b/>
          <w:spacing w:val="-4"/>
          <w:szCs w:val="24"/>
          <w:lang w:val="en-US"/>
        </w:rPr>
        <w:t>Terms</w:t>
      </w:r>
    </w:p>
    <w:p w14:paraId="76F34813" w14:textId="77777777"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lang w:val="en-US"/>
        </w:rPr>
      </w:pPr>
      <w:r w:rsidRPr="00B554CA">
        <w:rPr>
          <w:rFonts w:eastAsia="Arial" w:cs="Arial"/>
          <w:bCs/>
          <w:lang w:val="en-US"/>
        </w:rPr>
        <w:t>Adult</w:t>
      </w:r>
      <w:r w:rsidRPr="00B554CA">
        <w:rPr>
          <w:rFonts w:eastAsia="Arial" w:cs="Arial"/>
          <w:bCs/>
          <w:spacing w:val="-3"/>
          <w:lang w:val="en-US"/>
        </w:rPr>
        <w:t xml:space="preserve"> </w:t>
      </w:r>
      <w:r w:rsidRPr="00B554CA">
        <w:rPr>
          <w:rFonts w:eastAsia="Arial" w:cs="Arial"/>
          <w:bCs/>
          <w:lang w:val="en-US"/>
        </w:rPr>
        <w:t>Social Care:</w:t>
      </w:r>
      <w:r w:rsidRPr="00B554CA">
        <w:rPr>
          <w:rFonts w:eastAsia="Arial" w:cs="Arial"/>
          <w:bCs/>
          <w:spacing w:val="59"/>
          <w:lang w:val="en-US"/>
        </w:rPr>
        <w:t xml:space="preserve"> </w:t>
      </w:r>
      <w:r w:rsidRPr="00B554CA">
        <w:rPr>
          <w:rFonts w:eastAsia="Arial" w:cs="Arial"/>
          <w:bCs/>
          <w:lang w:val="en-US"/>
        </w:rPr>
        <w:t>County</w:t>
      </w:r>
      <w:r w:rsidRPr="00B554CA">
        <w:rPr>
          <w:rFonts w:eastAsia="Arial" w:cs="Arial"/>
          <w:bCs/>
          <w:spacing w:val="-5"/>
          <w:lang w:val="en-US"/>
        </w:rPr>
        <w:t xml:space="preserve"> </w:t>
      </w:r>
      <w:r w:rsidRPr="00B554CA">
        <w:rPr>
          <w:rFonts w:eastAsia="Arial" w:cs="Arial"/>
          <w:bCs/>
          <w:lang w:val="en-US"/>
        </w:rPr>
        <w:t>Council’s</w:t>
      </w:r>
      <w:r w:rsidRPr="00B554CA">
        <w:rPr>
          <w:rFonts w:eastAsia="Arial" w:cs="Arial"/>
          <w:bCs/>
          <w:spacing w:val="-3"/>
          <w:lang w:val="en-US"/>
        </w:rPr>
        <w:t xml:space="preserve"> </w:t>
      </w:r>
      <w:r w:rsidRPr="00B554CA">
        <w:rPr>
          <w:rFonts w:eastAsia="Arial" w:cs="Arial"/>
          <w:bCs/>
          <w:lang w:val="en-US"/>
        </w:rPr>
        <w:t>social</w:t>
      </w:r>
      <w:r w:rsidRPr="00B554CA">
        <w:rPr>
          <w:rFonts w:eastAsia="Arial" w:cs="Arial"/>
          <w:bCs/>
          <w:spacing w:val="-5"/>
          <w:lang w:val="en-US"/>
        </w:rPr>
        <w:t xml:space="preserve"> </w:t>
      </w:r>
      <w:r w:rsidRPr="00B554CA">
        <w:rPr>
          <w:rFonts w:eastAsia="Arial" w:cs="Arial"/>
          <w:bCs/>
          <w:lang w:val="en-US"/>
        </w:rPr>
        <w:t>care</w:t>
      </w:r>
      <w:r w:rsidRPr="00B554CA">
        <w:rPr>
          <w:rFonts w:eastAsia="Arial" w:cs="Arial"/>
          <w:bCs/>
          <w:spacing w:val="-1"/>
          <w:lang w:val="en-US"/>
        </w:rPr>
        <w:t xml:space="preserve"> </w:t>
      </w:r>
      <w:r w:rsidRPr="00B554CA">
        <w:rPr>
          <w:rFonts w:eastAsia="Arial" w:cs="Arial"/>
          <w:bCs/>
          <w:lang w:val="en-US"/>
        </w:rPr>
        <w:t>services</w:t>
      </w:r>
      <w:r w:rsidRPr="00B554CA">
        <w:rPr>
          <w:rFonts w:eastAsia="Arial" w:cs="Arial"/>
          <w:bCs/>
          <w:spacing w:val="-2"/>
          <w:lang w:val="en-US"/>
        </w:rPr>
        <w:t xml:space="preserve"> </w:t>
      </w:r>
      <w:r w:rsidRPr="00B554CA">
        <w:rPr>
          <w:rFonts w:eastAsia="Arial" w:cs="Arial"/>
          <w:bCs/>
          <w:lang w:val="en-US"/>
        </w:rPr>
        <w:t>for</w:t>
      </w:r>
      <w:r w:rsidRPr="00B554CA">
        <w:rPr>
          <w:rFonts w:eastAsia="Arial" w:cs="Arial"/>
          <w:bCs/>
          <w:spacing w:val="-2"/>
          <w:lang w:val="en-US"/>
        </w:rPr>
        <w:t xml:space="preserve"> adults.</w:t>
      </w:r>
    </w:p>
    <w:p w14:paraId="6E20FE1B" w14:textId="77777777"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szCs w:val="24"/>
          <w:lang w:val="en-US"/>
        </w:rPr>
      </w:pPr>
      <w:r w:rsidRPr="00B554CA">
        <w:rPr>
          <w:rFonts w:eastAsia="Arial" w:cs="Arial"/>
          <w:bCs/>
          <w:szCs w:val="24"/>
          <w:lang w:val="en-US"/>
        </w:rPr>
        <w:t xml:space="preserve">Channel Panel: Part of the Prevent Strategy, Channel is a </w:t>
      </w:r>
      <w:proofErr w:type="spellStart"/>
      <w:r w:rsidRPr="00B554CA">
        <w:rPr>
          <w:rFonts w:eastAsia="Arial" w:cs="Arial"/>
          <w:bCs/>
          <w:szCs w:val="24"/>
          <w:lang w:val="en-US"/>
        </w:rPr>
        <w:t>programme</w:t>
      </w:r>
      <w:proofErr w:type="spellEnd"/>
      <w:r w:rsidRPr="00B554CA">
        <w:rPr>
          <w:rFonts w:eastAsia="Arial" w:cs="Arial"/>
          <w:bCs/>
          <w:szCs w:val="24"/>
          <w:lang w:val="en-US"/>
        </w:rPr>
        <w:t xml:space="preserve"> which focuses on providing support at an early stage to people who are identified as being vulnerable to being drawn into terrorism. The </w:t>
      </w:r>
      <w:proofErr w:type="spellStart"/>
      <w:r w:rsidRPr="00B554CA">
        <w:rPr>
          <w:rFonts w:eastAsia="Arial" w:cs="Arial"/>
          <w:bCs/>
          <w:szCs w:val="24"/>
          <w:lang w:val="en-US"/>
        </w:rPr>
        <w:t>programme</w:t>
      </w:r>
      <w:proofErr w:type="spellEnd"/>
      <w:r w:rsidRPr="00B554CA">
        <w:rPr>
          <w:rFonts w:eastAsia="Arial" w:cs="Arial"/>
          <w:bCs/>
          <w:szCs w:val="24"/>
          <w:lang w:val="en-US"/>
        </w:rPr>
        <w:t xml:space="preserve"> uses a multi-agency approach to protect vulnerable people </w:t>
      </w:r>
      <w:proofErr w:type="gramStart"/>
      <w:r w:rsidRPr="00B554CA">
        <w:rPr>
          <w:rFonts w:eastAsia="Arial" w:cs="Arial"/>
          <w:bCs/>
          <w:szCs w:val="24"/>
          <w:lang w:val="en-US"/>
        </w:rPr>
        <w:t>by:</w:t>
      </w:r>
      <w:proofErr w:type="gramEnd"/>
      <w:r w:rsidRPr="00B554CA">
        <w:rPr>
          <w:rFonts w:eastAsia="Arial" w:cs="Arial"/>
          <w:bCs/>
          <w:szCs w:val="24"/>
          <w:lang w:val="en-US"/>
        </w:rPr>
        <w:t xml:space="preserve"> identifying individuals at risk; assessing</w:t>
      </w:r>
      <w:r w:rsidRPr="00B554CA">
        <w:rPr>
          <w:rFonts w:eastAsia="Arial" w:cs="Arial"/>
          <w:bCs/>
          <w:spacing w:val="-5"/>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nature</w:t>
      </w:r>
      <w:r w:rsidRPr="00B554CA">
        <w:rPr>
          <w:rFonts w:eastAsia="Arial" w:cs="Arial"/>
          <w:bCs/>
          <w:spacing w:val="-5"/>
          <w:szCs w:val="24"/>
          <w:lang w:val="en-US"/>
        </w:rPr>
        <w:t xml:space="preserve"> </w:t>
      </w:r>
      <w:r w:rsidRPr="00B554CA">
        <w:rPr>
          <w:rFonts w:eastAsia="Arial" w:cs="Arial"/>
          <w:bCs/>
          <w:szCs w:val="24"/>
          <w:lang w:val="en-US"/>
        </w:rPr>
        <w:t>and</w:t>
      </w:r>
      <w:r w:rsidRPr="00B554CA">
        <w:rPr>
          <w:rFonts w:eastAsia="Arial" w:cs="Arial"/>
          <w:bCs/>
          <w:spacing w:val="-1"/>
          <w:szCs w:val="24"/>
          <w:lang w:val="en-US"/>
        </w:rPr>
        <w:t xml:space="preserve"> </w:t>
      </w:r>
      <w:r w:rsidRPr="00B554CA">
        <w:rPr>
          <w:rFonts w:eastAsia="Arial" w:cs="Arial"/>
          <w:bCs/>
          <w:szCs w:val="24"/>
          <w:lang w:val="en-US"/>
        </w:rPr>
        <w:t>extent</w:t>
      </w:r>
      <w:r w:rsidRPr="00B554CA">
        <w:rPr>
          <w:rFonts w:eastAsia="Arial" w:cs="Arial"/>
          <w:bCs/>
          <w:spacing w:val="-3"/>
          <w:szCs w:val="24"/>
          <w:lang w:val="en-US"/>
        </w:rPr>
        <w:t xml:space="preserve"> </w:t>
      </w:r>
      <w:r w:rsidRPr="00B554CA">
        <w:rPr>
          <w:rFonts w:eastAsia="Arial" w:cs="Arial"/>
          <w:bCs/>
          <w:szCs w:val="24"/>
          <w:lang w:val="en-US"/>
        </w:rPr>
        <w:t>of</w:t>
      </w:r>
      <w:r w:rsidRPr="00B554CA">
        <w:rPr>
          <w:rFonts w:eastAsia="Arial" w:cs="Arial"/>
          <w:bCs/>
          <w:spacing w:val="-5"/>
          <w:szCs w:val="24"/>
          <w:lang w:val="en-US"/>
        </w:rPr>
        <w:t xml:space="preserve"> </w:t>
      </w:r>
      <w:r w:rsidRPr="00B554CA">
        <w:rPr>
          <w:rFonts w:eastAsia="Arial" w:cs="Arial"/>
          <w:bCs/>
          <w:szCs w:val="24"/>
          <w:lang w:val="en-US"/>
        </w:rPr>
        <w:t>that</w:t>
      </w:r>
      <w:r w:rsidRPr="00B554CA">
        <w:rPr>
          <w:rFonts w:eastAsia="Arial" w:cs="Arial"/>
          <w:bCs/>
          <w:spacing w:val="-1"/>
          <w:szCs w:val="24"/>
          <w:lang w:val="en-US"/>
        </w:rPr>
        <w:t xml:space="preserve"> </w:t>
      </w:r>
      <w:r w:rsidRPr="00B554CA">
        <w:rPr>
          <w:rFonts w:eastAsia="Arial" w:cs="Arial"/>
          <w:bCs/>
          <w:szCs w:val="24"/>
          <w:lang w:val="en-US"/>
        </w:rPr>
        <w:t>risk;</w:t>
      </w:r>
      <w:r w:rsidRPr="00B554CA">
        <w:rPr>
          <w:rFonts w:eastAsia="Arial" w:cs="Arial"/>
          <w:bCs/>
          <w:spacing w:val="-1"/>
          <w:szCs w:val="24"/>
          <w:lang w:val="en-US"/>
        </w:rPr>
        <w:t xml:space="preserve"> </w:t>
      </w:r>
      <w:r w:rsidRPr="00B554CA">
        <w:rPr>
          <w:rFonts w:eastAsia="Arial" w:cs="Arial"/>
          <w:bCs/>
          <w:szCs w:val="24"/>
          <w:lang w:val="en-US"/>
        </w:rPr>
        <w:t>and</w:t>
      </w:r>
      <w:r w:rsidRPr="00B554CA">
        <w:rPr>
          <w:rFonts w:eastAsia="Arial" w:cs="Arial"/>
          <w:bCs/>
          <w:spacing w:val="-3"/>
          <w:szCs w:val="24"/>
          <w:lang w:val="en-US"/>
        </w:rPr>
        <w:t xml:space="preserve"> </w:t>
      </w:r>
      <w:r w:rsidRPr="00B554CA">
        <w:rPr>
          <w:rFonts w:eastAsia="Arial" w:cs="Arial"/>
          <w:bCs/>
          <w:szCs w:val="24"/>
          <w:lang w:val="en-US"/>
        </w:rPr>
        <w:t>developing</w:t>
      </w:r>
      <w:r w:rsidRPr="00B554CA">
        <w:rPr>
          <w:rFonts w:eastAsia="Arial" w:cs="Arial"/>
          <w:bCs/>
          <w:spacing w:val="-3"/>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most</w:t>
      </w:r>
      <w:r w:rsidRPr="00B554CA">
        <w:rPr>
          <w:rFonts w:eastAsia="Arial" w:cs="Arial"/>
          <w:bCs/>
          <w:spacing w:val="-3"/>
          <w:szCs w:val="24"/>
          <w:lang w:val="en-US"/>
        </w:rPr>
        <w:t xml:space="preserve"> </w:t>
      </w:r>
      <w:r w:rsidRPr="00B554CA">
        <w:rPr>
          <w:rFonts w:eastAsia="Arial" w:cs="Arial"/>
          <w:bCs/>
          <w:szCs w:val="24"/>
          <w:lang w:val="en-US"/>
        </w:rPr>
        <w:t xml:space="preserve">appropriate support plan for the individuals concerned. The panel, which comprises statutory </w:t>
      </w:r>
      <w:proofErr w:type="gramStart"/>
      <w:r w:rsidRPr="00B554CA">
        <w:rPr>
          <w:rFonts w:eastAsia="Arial" w:cs="Arial"/>
          <w:bCs/>
          <w:szCs w:val="24"/>
          <w:lang w:val="en-US"/>
        </w:rPr>
        <w:t>partners</w:t>
      </w:r>
      <w:proofErr w:type="gramEnd"/>
      <w:r w:rsidRPr="00B554CA">
        <w:rPr>
          <w:rFonts w:eastAsia="Arial" w:cs="Arial"/>
          <w:bCs/>
          <w:szCs w:val="24"/>
          <w:lang w:val="en-US"/>
        </w:rPr>
        <w:t xml:space="preserve"> and the Channel Co-</w:t>
      </w:r>
      <w:proofErr w:type="spellStart"/>
      <w:r w:rsidRPr="00B554CA">
        <w:rPr>
          <w:rFonts w:eastAsia="Arial" w:cs="Arial"/>
          <w:bCs/>
          <w:szCs w:val="24"/>
          <w:lang w:val="en-US"/>
        </w:rPr>
        <w:t>ordinator</w:t>
      </w:r>
      <w:proofErr w:type="spellEnd"/>
      <w:r w:rsidRPr="00B554CA">
        <w:rPr>
          <w:rFonts w:eastAsia="Arial" w:cs="Arial"/>
          <w:bCs/>
          <w:szCs w:val="24"/>
          <w:lang w:val="en-US"/>
        </w:rPr>
        <w:t xml:space="preserve"> is chaired by the </w:t>
      </w:r>
      <w:proofErr w:type="gramStart"/>
      <w:r w:rsidRPr="00B554CA">
        <w:rPr>
          <w:rFonts w:eastAsia="Arial" w:cs="Arial"/>
          <w:bCs/>
          <w:szCs w:val="24"/>
          <w:lang w:val="en-US"/>
        </w:rPr>
        <w:t xml:space="preserve">responsible local </w:t>
      </w:r>
      <w:r w:rsidRPr="00B554CA">
        <w:rPr>
          <w:rFonts w:eastAsia="Arial" w:cs="Arial"/>
          <w:bCs/>
          <w:spacing w:val="-2"/>
          <w:szCs w:val="24"/>
          <w:lang w:val="en-US"/>
        </w:rPr>
        <w:t>authority</w:t>
      </w:r>
      <w:proofErr w:type="gramEnd"/>
      <w:r w:rsidRPr="00B554CA">
        <w:rPr>
          <w:rFonts w:eastAsia="Arial" w:cs="Arial"/>
          <w:bCs/>
          <w:spacing w:val="-2"/>
          <w:szCs w:val="24"/>
          <w:lang w:val="en-US"/>
        </w:rPr>
        <w:t>.</w:t>
      </w:r>
    </w:p>
    <w:p w14:paraId="02C13FBC"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4AB6AE64"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Child</w:t>
      </w:r>
      <w:r w:rsidRPr="00B554CA">
        <w:rPr>
          <w:rFonts w:eastAsia="Arial" w:cs="Arial"/>
          <w:bCs/>
          <w:spacing w:val="-4"/>
          <w:szCs w:val="24"/>
          <w:lang w:val="en-US"/>
        </w:rPr>
        <w:t xml:space="preserve"> </w:t>
      </w:r>
      <w:r w:rsidRPr="00B554CA">
        <w:rPr>
          <w:rFonts w:eastAsia="Arial" w:cs="Arial"/>
          <w:bCs/>
          <w:szCs w:val="24"/>
          <w:lang w:val="en-US"/>
        </w:rPr>
        <w:t>or</w:t>
      </w:r>
      <w:r w:rsidRPr="00B554CA">
        <w:rPr>
          <w:rFonts w:eastAsia="Arial" w:cs="Arial"/>
          <w:bCs/>
          <w:spacing w:val="-4"/>
          <w:szCs w:val="24"/>
          <w:lang w:val="en-US"/>
        </w:rPr>
        <w:t xml:space="preserve"> </w:t>
      </w:r>
      <w:r w:rsidRPr="00B554CA">
        <w:rPr>
          <w:rFonts w:eastAsia="Arial" w:cs="Arial"/>
          <w:bCs/>
          <w:szCs w:val="24"/>
          <w:lang w:val="en-US"/>
        </w:rPr>
        <w:t>young</w:t>
      </w:r>
      <w:r w:rsidRPr="00B554CA">
        <w:rPr>
          <w:rFonts w:eastAsia="Arial" w:cs="Arial"/>
          <w:bCs/>
          <w:spacing w:val="-4"/>
          <w:szCs w:val="24"/>
          <w:lang w:val="en-US"/>
        </w:rPr>
        <w:t xml:space="preserve"> </w:t>
      </w:r>
      <w:r w:rsidRPr="00B554CA">
        <w:rPr>
          <w:rFonts w:eastAsia="Arial" w:cs="Arial"/>
          <w:bCs/>
          <w:szCs w:val="24"/>
          <w:lang w:val="en-US"/>
        </w:rPr>
        <w:t>person</w:t>
      </w:r>
      <w:r w:rsidRPr="00B554CA">
        <w:rPr>
          <w:rFonts w:eastAsia="Arial" w:cs="Arial"/>
          <w:bCs/>
          <w:spacing w:val="-4"/>
          <w:szCs w:val="24"/>
          <w:lang w:val="en-US"/>
        </w:rPr>
        <w:t xml:space="preserve"> </w:t>
      </w:r>
      <w:r w:rsidRPr="00B554CA">
        <w:rPr>
          <w:rFonts w:eastAsia="Arial" w:cs="Arial"/>
          <w:bCs/>
          <w:szCs w:val="24"/>
          <w:lang w:val="en-US"/>
        </w:rPr>
        <w:t>is</w:t>
      </w:r>
      <w:r w:rsidRPr="00B554CA">
        <w:rPr>
          <w:rFonts w:eastAsia="Arial" w:cs="Arial"/>
          <w:bCs/>
          <w:spacing w:val="-4"/>
          <w:szCs w:val="24"/>
          <w:lang w:val="en-US"/>
        </w:rPr>
        <w:t xml:space="preserve"> </w:t>
      </w:r>
      <w:r w:rsidRPr="00B554CA">
        <w:rPr>
          <w:rFonts w:eastAsia="Arial" w:cs="Arial"/>
          <w:bCs/>
          <w:szCs w:val="24"/>
          <w:lang w:val="en-US"/>
        </w:rPr>
        <w:t>defined</w:t>
      </w:r>
      <w:r w:rsidRPr="00B554CA">
        <w:rPr>
          <w:rFonts w:eastAsia="Arial" w:cs="Arial"/>
          <w:bCs/>
          <w:spacing w:val="-5"/>
          <w:szCs w:val="24"/>
          <w:lang w:val="en-US"/>
        </w:rPr>
        <w:t xml:space="preserve"> </w:t>
      </w:r>
      <w:r w:rsidRPr="00B554CA">
        <w:rPr>
          <w:rFonts w:eastAsia="Arial" w:cs="Arial"/>
          <w:bCs/>
          <w:szCs w:val="24"/>
          <w:lang w:val="en-US"/>
        </w:rPr>
        <w:t>by</w:t>
      </w:r>
      <w:r w:rsidRPr="00B554CA">
        <w:rPr>
          <w:rFonts w:eastAsia="Arial" w:cs="Arial"/>
          <w:bCs/>
          <w:spacing w:val="-2"/>
          <w:szCs w:val="24"/>
          <w:lang w:val="en-US"/>
        </w:rPr>
        <w:t xml:space="preserve"> </w:t>
      </w:r>
      <w:r w:rsidRPr="00B554CA">
        <w:rPr>
          <w:rFonts w:eastAsia="Arial" w:cs="Arial"/>
          <w:bCs/>
          <w:szCs w:val="24"/>
          <w:lang w:val="en-US"/>
        </w:rPr>
        <w:t>the</w:t>
      </w:r>
      <w:r w:rsidRPr="00B554CA">
        <w:rPr>
          <w:rFonts w:eastAsia="Arial" w:cs="Arial"/>
          <w:bCs/>
          <w:spacing w:val="-2"/>
          <w:szCs w:val="24"/>
          <w:lang w:val="en-US"/>
        </w:rPr>
        <w:t xml:space="preserve"> </w:t>
      </w:r>
      <w:r w:rsidRPr="00B554CA">
        <w:rPr>
          <w:rFonts w:eastAsia="Arial" w:cs="Arial"/>
          <w:bCs/>
          <w:szCs w:val="24"/>
          <w:lang w:val="en-US"/>
        </w:rPr>
        <w:t>Children</w:t>
      </w:r>
      <w:r w:rsidRPr="00B554CA">
        <w:rPr>
          <w:rFonts w:eastAsia="Arial" w:cs="Arial"/>
          <w:bCs/>
          <w:spacing w:val="-1"/>
          <w:szCs w:val="24"/>
          <w:lang w:val="en-US"/>
        </w:rPr>
        <w:t xml:space="preserve"> </w:t>
      </w:r>
      <w:r w:rsidRPr="00B554CA">
        <w:rPr>
          <w:rFonts w:eastAsia="Arial" w:cs="Arial"/>
          <w:bCs/>
          <w:szCs w:val="24"/>
          <w:lang w:val="en-US"/>
        </w:rPr>
        <w:t>Act</w:t>
      </w:r>
      <w:r w:rsidRPr="00B554CA">
        <w:rPr>
          <w:rFonts w:eastAsia="Arial" w:cs="Arial"/>
          <w:bCs/>
          <w:spacing w:val="-4"/>
          <w:szCs w:val="24"/>
          <w:lang w:val="en-US"/>
        </w:rPr>
        <w:t xml:space="preserve"> </w:t>
      </w:r>
      <w:r w:rsidRPr="00B554CA">
        <w:rPr>
          <w:rFonts w:eastAsia="Arial" w:cs="Arial"/>
          <w:bCs/>
          <w:szCs w:val="24"/>
          <w:lang w:val="en-US"/>
        </w:rPr>
        <w:t>1989</w:t>
      </w:r>
      <w:r w:rsidRPr="00B554CA">
        <w:rPr>
          <w:rFonts w:eastAsia="Arial" w:cs="Arial"/>
          <w:bCs/>
          <w:spacing w:val="-5"/>
          <w:szCs w:val="24"/>
          <w:lang w:val="en-US"/>
        </w:rPr>
        <w:t xml:space="preserve"> </w:t>
      </w:r>
      <w:r w:rsidRPr="00B554CA">
        <w:rPr>
          <w:rFonts w:eastAsia="Arial" w:cs="Arial"/>
          <w:bCs/>
          <w:szCs w:val="24"/>
          <w:lang w:val="en-US"/>
        </w:rPr>
        <w:t>and</w:t>
      </w:r>
      <w:r w:rsidRPr="00B554CA">
        <w:rPr>
          <w:rFonts w:eastAsia="Arial" w:cs="Arial"/>
          <w:bCs/>
          <w:spacing w:val="-2"/>
          <w:szCs w:val="24"/>
          <w:lang w:val="en-US"/>
        </w:rPr>
        <w:t xml:space="preserve"> </w:t>
      </w:r>
      <w:r w:rsidRPr="00B554CA">
        <w:rPr>
          <w:rFonts w:eastAsia="Arial" w:cs="Arial"/>
          <w:bCs/>
          <w:szCs w:val="24"/>
          <w:lang w:val="en-US"/>
        </w:rPr>
        <w:t>Children</w:t>
      </w:r>
      <w:r w:rsidRPr="00B554CA">
        <w:rPr>
          <w:rFonts w:eastAsia="Arial" w:cs="Arial"/>
          <w:bCs/>
          <w:spacing w:val="-2"/>
          <w:szCs w:val="24"/>
          <w:lang w:val="en-US"/>
        </w:rPr>
        <w:t xml:space="preserve"> </w:t>
      </w:r>
      <w:r w:rsidRPr="00B554CA">
        <w:rPr>
          <w:rFonts w:eastAsia="Arial" w:cs="Arial"/>
          <w:bCs/>
          <w:szCs w:val="24"/>
          <w:lang w:val="en-US"/>
        </w:rPr>
        <w:t>Act 2004 to be anyone who has not yet reached their 18th birthday.</w:t>
      </w:r>
    </w:p>
    <w:p w14:paraId="5D4D1AC7"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72093D13"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 xml:space="preserve">Child in Need: Under Section 17 of the Children Act 1989, a child whose vulnerability is such that they are unlikely to achieve or maintain a reasonable standard of health and development without the provision of services. This includes disabled children. The critical factors to be </w:t>
      </w:r>
      <w:proofErr w:type="gramStart"/>
      <w:r w:rsidRPr="00B554CA">
        <w:rPr>
          <w:rFonts w:eastAsia="Arial" w:cs="Arial"/>
          <w:bCs/>
          <w:szCs w:val="24"/>
          <w:lang w:val="en-US"/>
        </w:rPr>
        <w:t>taken into account</w:t>
      </w:r>
      <w:proofErr w:type="gramEnd"/>
      <w:r w:rsidRPr="00B554CA">
        <w:rPr>
          <w:rFonts w:eastAsia="Arial" w:cs="Arial"/>
          <w:bCs/>
          <w:szCs w:val="24"/>
          <w:lang w:val="en-US"/>
        </w:rPr>
        <w:t xml:space="preserve"> when deciding whether a child is in need under the Children Act 1989 are what will happen</w:t>
      </w:r>
      <w:r w:rsidRPr="00B554CA">
        <w:rPr>
          <w:rFonts w:eastAsia="Arial" w:cs="Arial"/>
          <w:bCs/>
          <w:spacing w:val="-9"/>
          <w:szCs w:val="24"/>
          <w:lang w:val="en-US"/>
        </w:rPr>
        <w:t xml:space="preserve"> </w:t>
      </w:r>
      <w:r w:rsidRPr="00B554CA">
        <w:rPr>
          <w:rFonts w:eastAsia="Arial" w:cs="Arial"/>
          <w:bCs/>
          <w:szCs w:val="24"/>
          <w:lang w:val="en-US"/>
        </w:rPr>
        <w:t>to</w:t>
      </w:r>
      <w:r w:rsidRPr="00B554CA">
        <w:rPr>
          <w:rFonts w:eastAsia="Arial" w:cs="Arial"/>
          <w:bCs/>
          <w:spacing w:val="-8"/>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child’s</w:t>
      </w:r>
      <w:r w:rsidRPr="00B554CA">
        <w:rPr>
          <w:rFonts w:eastAsia="Arial" w:cs="Arial"/>
          <w:bCs/>
          <w:spacing w:val="-8"/>
          <w:szCs w:val="24"/>
          <w:lang w:val="en-US"/>
        </w:rPr>
        <w:t xml:space="preserve"> </w:t>
      </w:r>
      <w:r w:rsidRPr="00B554CA">
        <w:rPr>
          <w:rFonts w:eastAsia="Arial" w:cs="Arial"/>
          <w:bCs/>
          <w:szCs w:val="24"/>
          <w:lang w:val="en-US"/>
        </w:rPr>
        <w:t>health</w:t>
      </w:r>
      <w:r w:rsidRPr="00B554CA">
        <w:rPr>
          <w:rFonts w:eastAsia="Arial" w:cs="Arial"/>
          <w:bCs/>
          <w:spacing w:val="-5"/>
          <w:szCs w:val="24"/>
          <w:lang w:val="en-US"/>
        </w:rPr>
        <w:t xml:space="preserve"> </w:t>
      </w:r>
      <w:r w:rsidRPr="00B554CA">
        <w:rPr>
          <w:rFonts w:eastAsia="Arial" w:cs="Arial"/>
          <w:bCs/>
          <w:szCs w:val="24"/>
          <w:lang w:val="en-US"/>
        </w:rPr>
        <w:t>or</w:t>
      </w:r>
      <w:r w:rsidRPr="00B554CA">
        <w:rPr>
          <w:rFonts w:eastAsia="Arial" w:cs="Arial"/>
          <w:bCs/>
          <w:spacing w:val="-8"/>
          <w:szCs w:val="24"/>
          <w:lang w:val="en-US"/>
        </w:rPr>
        <w:t xml:space="preserve"> </w:t>
      </w:r>
      <w:r w:rsidRPr="00B554CA">
        <w:rPr>
          <w:rFonts w:eastAsia="Arial" w:cs="Arial"/>
          <w:bCs/>
          <w:szCs w:val="24"/>
          <w:lang w:val="en-US"/>
        </w:rPr>
        <w:t>development</w:t>
      </w:r>
      <w:r w:rsidRPr="00B554CA">
        <w:rPr>
          <w:rFonts w:eastAsia="Arial" w:cs="Arial"/>
          <w:bCs/>
          <w:spacing w:val="-8"/>
          <w:szCs w:val="24"/>
          <w:lang w:val="en-US"/>
        </w:rPr>
        <w:t xml:space="preserve"> </w:t>
      </w:r>
      <w:r w:rsidRPr="00B554CA">
        <w:rPr>
          <w:rFonts w:eastAsia="Arial" w:cs="Arial"/>
          <w:bCs/>
          <w:szCs w:val="24"/>
          <w:lang w:val="en-US"/>
        </w:rPr>
        <w:t>without</w:t>
      </w:r>
      <w:r w:rsidRPr="00B554CA">
        <w:rPr>
          <w:rFonts w:eastAsia="Arial" w:cs="Arial"/>
          <w:bCs/>
          <w:spacing w:val="-4"/>
          <w:szCs w:val="24"/>
          <w:lang w:val="en-US"/>
        </w:rPr>
        <w:t xml:space="preserve"> </w:t>
      </w:r>
      <w:r w:rsidRPr="00B554CA">
        <w:rPr>
          <w:rFonts w:eastAsia="Arial" w:cs="Arial"/>
          <w:bCs/>
          <w:szCs w:val="24"/>
          <w:lang w:val="en-US"/>
        </w:rPr>
        <w:t>services,</w:t>
      </w:r>
      <w:r w:rsidRPr="00B554CA">
        <w:rPr>
          <w:rFonts w:eastAsia="Arial" w:cs="Arial"/>
          <w:bCs/>
          <w:spacing w:val="-5"/>
          <w:szCs w:val="24"/>
          <w:lang w:val="en-US"/>
        </w:rPr>
        <w:t xml:space="preserve"> </w:t>
      </w:r>
      <w:r w:rsidRPr="00B554CA">
        <w:rPr>
          <w:rFonts w:eastAsia="Arial" w:cs="Arial"/>
          <w:bCs/>
          <w:szCs w:val="24"/>
          <w:lang w:val="en-US"/>
        </w:rPr>
        <w:t>and</w:t>
      </w:r>
      <w:r w:rsidRPr="00B554CA">
        <w:rPr>
          <w:rFonts w:eastAsia="Arial" w:cs="Arial"/>
          <w:bCs/>
          <w:spacing w:val="-5"/>
          <w:szCs w:val="24"/>
          <w:lang w:val="en-US"/>
        </w:rPr>
        <w:t xml:space="preserve"> </w:t>
      </w:r>
      <w:r w:rsidRPr="00B554CA">
        <w:rPr>
          <w:rFonts w:eastAsia="Arial" w:cs="Arial"/>
          <w:bCs/>
          <w:szCs w:val="24"/>
          <w:lang w:val="en-US"/>
        </w:rPr>
        <w:t>the</w:t>
      </w:r>
      <w:r w:rsidRPr="00B554CA">
        <w:rPr>
          <w:rFonts w:eastAsia="Arial" w:cs="Arial"/>
          <w:bCs/>
          <w:spacing w:val="-4"/>
          <w:szCs w:val="24"/>
          <w:lang w:val="en-US"/>
        </w:rPr>
        <w:t xml:space="preserve"> </w:t>
      </w:r>
      <w:r w:rsidRPr="00B554CA">
        <w:rPr>
          <w:rFonts w:eastAsia="Arial" w:cs="Arial"/>
          <w:bCs/>
          <w:szCs w:val="24"/>
          <w:lang w:val="en-US"/>
        </w:rPr>
        <w:t>likely</w:t>
      </w:r>
      <w:r w:rsidRPr="00B554CA">
        <w:rPr>
          <w:rFonts w:eastAsia="Arial" w:cs="Arial"/>
          <w:bCs/>
          <w:spacing w:val="-8"/>
          <w:szCs w:val="24"/>
          <w:lang w:val="en-US"/>
        </w:rPr>
        <w:t xml:space="preserve"> </w:t>
      </w:r>
      <w:r w:rsidRPr="00B554CA">
        <w:rPr>
          <w:rFonts w:eastAsia="Arial" w:cs="Arial"/>
          <w:bCs/>
          <w:szCs w:val="24"/>
          <w:lang w:val="en-US"/>
        </w:rPr>
        <w:t>effect the services will have on the child’s standard of health and development.</w:t>
      </w:r>
    </w:p>
    <w:p w14:paraId="6778FA9C"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2733247D"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Child Protection is a key part of the safeguarding process and describes the activity</w:t>
      </w:r>
      <w:r w:rsidRPr="00B554CA">
        <w:rPr>
          <w:rFonts w:eastAsia="Arial" w:cs="Arial"/>
          <w:bCs/>
          <w:spacing w:val="-4"/>
          <w:szCs w:val="24"/>
          <w:lang w:val="en-US"/>
        </w:rPr>
        <w:t xml:space="preserve"> </w:t>
      </w:r>
      <w:r w:rsidRPr="00B554CA">
        <w:rPr>
          <w:rFonts w:eastAsia="Arial" w:cs="Arial"/>
          <w:bCs/>
          <w:szCs w:val="24"/>
          <w:lang w:val="en-US"/>
        </w:rPr>
        <w:t>that</w:t>
      </w:r>
      <w:r w:rsidRPr="00B554CA">
        <w:rPr>
          <w:rFonts w:eastAsia="Arial" w:cs="Arial"/>
          <w:bCs/>
          <w:spacing w:val="-4"/>
          <w:szCs w:val="24"/>
          <w:lang w:val="en-US"/>
        </w:rPr>
        <w:t xml:space="preserve"> </w:t>
      </w:r>
      <w:r w:rsidRPr="00B554CA">
        <w:rPr>
          <w:rFonts w:eastAsia="Arial" w:cs="Arial"/>
          <w:bCs/>
          <w:szCs w:val="24"/>
          <w:lang w:val="en-US"/>
        </w:rPr>
        <w:t>is</w:t>
      </w:r>
      <w:r w:rsidRPr="00B554CA">
        <w:rPr>
          <w:rFonts w:eastAsia="Arial" w:cs="Arial"/>
          <w:bCs/>
          <w:spacing w:val="-4"/>
          <w:szCs w:val="24"/>
          <w:lang w:val="en-US"/>
        </w:rPr>
        <w:t xml:space="preserve"> </w:t>
      </w:r>
      <w:r w:rsidRPr="00B554CA">
        <w:rPr>
          <w:rFonts w:eastAsia="Arial" w:cs="Arial"/>
          <w:bCs/>
          <w:szCs w:val="24"/>
          <w:lang w:val="en-US"/>
        </w:rPr>
        <w:t>undertaken</w:t>
      </w:r>
      <w:r w:rsidRPr="00B554CA">
        <w:rPr>
          <w:rFonts w:eastAsia="Arial" w:cs="Arial"/>
          <w:bCs/>
          <w:spacing w:val="-1"/>
          <w:szCs w:val="24"/>
          <w:lang w:val="en-US"/>
        </w:rPr>
        <w:t xml:space="preserve"> </w:t>
      </w:r>
      <w:r w:rsidRPr="00B554CA">
        <w:rPr>
          <w:rFonts w:eastAsia="Arial" w:cs="Arial"/>
          <w:bCs/>
          <w:szCs w:val="24"/>
          <w:lang w:val="en-US"/>
        </w:rPr>
        <w:t>to</w:t>
      </w:r>
      <w:r w:rsidRPr="00B554CA">
        <w:rPr>
          <w:rFonts w:eastAsia="Arial" w:cs="Arial"/>
          <w:bCs/>
          <w:spacing w:val="-4"/>
          <w:szCs w:val="24"/>
          <w:lang w:val="en-US"/>
        </w:rPr>
        <w:t xml:space="preserve"> </w:t>
      </w:r>
      <w:r w:rsidRPr="00B554CA">
        <w:rPr>
          <w:rFonts w:eastAsia="Arial" w:cs="Arial"/>
          <w:bCs/>
          <w:szCs w:val="24"/>
          <w:lang w:val="en-US"/>
        </w:rPr>
        <w:t>protect</w:t>
      </w:r>
      <w:r w:rsidRPr="00B554CA">
        <w:rPr>
          <w:rFonts w:eastAsia="Arial" w:cs="Arial"/>
          <w:bCs/>
          <w:spacing w:val="-4"/>
          <w:szCs w:val="24"/>
          <w:lang w:val="en-US"/>
        </w:rPr>
        <w:t xml:space="preserve"> </w:t>
      </w:r>
      <w:r w:rsidRPr="00B554CA">
        <w:rPr>
          <w:rFonts w:eastAsia="Arial" w:cs="Arial"/>
          <w:bCs/>
          <w:szCs w:val="24"/>
          <w:lang w:val="en-US"/>
        </w:rPr>
        <w:t>specific</w:t>
      </w:r>
      <w:r w:rsidRPr="00B554CA">
        <w:rPr>
          <w:rFonts w:eastAsia="Arial" w:cs="Arial"/>
          <w:bCs/>
          <w:spacing w:val="-4"/>
          <w:szCs w:val="24"/>
          <w:lang w:val="en-US"/>
        </w:rPr>
        <w:t xml:space="preserve"> </w:t>
      </w:r>
      <w:r w:rsidRPr="00B554CA">
        <w:rPr>
          <w:rFonts w:eastAsia="Arial" w:cs="Arial"/>
          <w:bCs/>
          <w:szCs w:val="24"/>
          <w:lang w:val="en-US"/>
        </w:rPr>
        <w:t>children</w:t>
      </w:r>
      <w:r w:rsidRPr="00B554CA">
        <w:rPr>
          <w:rFonts w:eastAsia="Arial" w:cs="Arial"/>
          <w:bCs/>
          <w:spacing w:val="-2"/>
          <w:szCs w:val="24"/>
          <w:lang w:val="en-US"/>
        </w:rPr>
        <w:t xml:space="preserve"> </w:t>
      </w:r>
      <w:r w:rsidRPr="00B554CA">
        <w:rPr>
          <w:rFonts w:eastAsia="Arial" w:cs="Arial"/>
          <w:bCs/>
          <w:szCs w:val="24"/>
          <w:lang w:val="en-US"/>
        </w:rPr>
        <w:t>who</w:t>
      </w:r>
      <w:r w:rsidRPr="00B554CA">
        <w:rPr>
          <w:rFonts w:eastAsia="Arial" w:cs="Arial"/>
          <w:bCs/>
          <w:spacing w:val="-2"/>
          <w:szCs w:val="24"/>
          <w:lang w:val="en-US"/>
        </w:rPr>
        <w:t xml:space="preserve"> </w:t>
      </w:r>
      <w:r w:rsidRPr="00B554CA">
        <w:rPr>
          <w:rFonts w:eastAsia="Arial" w:cs="Arial"/>
          <w:bCs/>
          <w:szCs w:val="24"/>
          <w:lang w:val="en-US"/>
        </w:rPr>
        <w:t>are</w:t>
      </w:r>
      <w:r w:rsidRPr="00B554CA">
        <w:rPr>
          <w:rFonts w:eastAsia="Arial" w:cs="Arial"/>
          <w:bCs/>
          <w:spacing w:val="-4"/>
          <w:szCs w:val="24"/>
          <w:lang w:val="en-US"/>
        </w:rPr>
        <w:t xml:space="preserve"> </w:t>
      </w:r>
      <w:r w:rsidRPr="00B554CA">
        <w:rPr>
          <w:rFonts w:eastAsia="Arial" w:cs="Arial"/>
          <w:bCs/>
          <w:szCs w:val="24"/>
          <w:lang w:val="en-US"/>
        </w:rPr>
        <w:t>identified</w:t>
      </w:r>
      <w:r w:rsidRPr="00B554CA">
        <w:rPr>
          <w:rFonts w:eastAsia="Arial" w:cs="Arial"/>
          <w:bCs/>
          <w:spacing w:val="-2"/>
          <w:szCs w:val="24"/>
          <w:lang w:val="en-US"/>
        </w:rPr>
        <w:t xml:space="preserve"> </w:t>
      </w:r>
      <w:r w:rsidRPr="00B554CA">
        <w:rPr>
          <w:rFonts w:eastAsia="Arial" w:cs="Arial"/>
          <w:bCs/>
          <w:szCs w:val="24"/>
          <w:lang w:val="en-US"/>
        </w:rPr>
        <w:t>as</w:t>
      </w:r>
      <w:r w:rsidRPr="00B554CA">
        <w:rPr>
          <w:rFonts w:eastAsia="Arial" w:cs="Arial"/>
          <w:bCs/>
          <w:spacing w:val="-6"/>
          <w:szCs w:val="24"/>
          <w:lang w:val="en-US"/>
        </w:rPr>
        <w:t xml:space="preserve"> </w:t>
      </w:r>
      <w:r w:rsidRPr="00B554CA">
        <w:rPr>
          <w:rFonts w:eastAsia="Arial" w:cs="Arial"/>
          <w:bCs/>
          <w:szCs w:val="24"/>
          <w:lang w:val="en-US"/>
        </w:rPr>
        <w:t xml:space="preserve">either suffering, or likely to suffer, significant harm </w:t>
      </w:r>
      <w:proofErr w:type="gramStart"/>
      <w:r w:rsidRPr="00B554CA">
        <w:rPr>
          <w:rFonts w:eastAsia="Arial" w:cs="Arial"/>
          <w:bCs/>
          <w:szCs w:val="24"/>
          <w:lang w:val="en-US"/>
        </w:rPr>
        <w:t>as a result of</w:t>
      </w:r>
      <w:proofErr w:type="gramEnd"/>
      <w:r w:rsidRPr="00B554CA">
        <w:rPr>
          <w:rFonts w:eastAsia="Arial" w:cs="Arial"/>
          <w:bCs/>
          <w:szCs w:val="24"/>
          <w:lang w:val="en-US"/>
        </w:rPr>
        <w:t xml:space="preserve"> abuse or neglect.</w:t>
      </w:r>
    </w:p>
    <w:p w14:paraId="700BA5E0"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09E773BF"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Children’s</w:t>
      </w:r>
      <w:r w:rsidRPr="00B554CA">
        <w:rPr>
          <w:rFonts w:eastAsia="Arial" w:cs="Arial"/>
          <w:bCs/>
          <w:spacing w:val="-5"/>
          <w:szCs w:val="24"/>
          <w:lang w:val="en-US"/>
        </w:rPr>
        <w:t xml:space="preserve"> </w:t>
      </w:r>
      <w:r w:rsidRPr="00B554CA">
        <w:rPr>
          <w:rFonts w:eastAsia="Arial" w:cs="Arial"/>
          <w:bCs/>
          <w:szCs w:val="24"/>
          <w:lang w:val="en-US"/>
        </w:rPr>
        <w:t>Social</w:t>
      </w:r>
      <w:r w:rsidRPr="00B554CA">
        <w:rPr>
          <w:rFonts w:eastAsia="Arial" w:cs="Arial"/>
          <w:bCs/>
          <w:spacing w:val="-3"/>
          <w:szCs w:val="24"/>
          <w:lang w:val="en-US"/>
        </w:rPr>
        <w:t xml:space="preserve"> </w:t>
      </w:r>
      <w:r w:rsidRPr="00B554CA">
        <w:rPr>
          <w:rFonts w:eastAsia="Arial" w:cs="Arial"/>
          <w:bCs/>
          <w:szCs w:val="24"/>
          <w:lang w:val="en-US"/>
        </w:rPr>
        <w:t>Care:</w:t>
      </w:r>
      <w:r w:rsidRPr="00B554CA">
        <w:rPr>
          <w:rFonts w:eastAsia="Arial" w:cs="Arial"/>
          <w:bCs/>
          <w:spacing w:val="-2"/>
          <w:szCs w:val="24"/>
          <w:lang w:val="en-US"/>
        </w:rPr>
        <w:t xml:space="preserve"> </w:t>
      </w:r>
      <w:r w:rsidRPr="00B554CA">
        <w:rPr>
          <w:rFonts w:eastAsia="Arial" w:cs="Arial"/>
          <w:bCs/>
          <w:szCs w:val="24"/>
          <w:lang w:val="en-US"/>
        </w:rPr>
        <w:t>a</w:t>
      </w:r>
      <w:r w:rsidRPr="00B554CA">
        <w:rPr>
          <w:rFonts w:eastAsia="Arial" w:cs="Arial"/>
          <w:bCs/>
          <w:spacing w:val="-3"/>
          <w:szCs w:val="24"/>
          <w:lang w:val="en-US"/>
        </w:rPr>
        <w:t xml:space="preserve"> </w:t>
      </w:r>
      <w:r w:rsidRPr="00B554CA">
        <w:rPr>
          <w:rFonts w:eastAsia="Arial" w:cs="Arial"/>
          <w:bCs/>
          <w:szCs w:val="24"/>
          <w:lang w:val="en-US"/>
        </w:rPr>
        <w:t>functional</w:t>
      </w:r>
      <w:r w:rsidRPr="00B554CA">
        <w:rPr>
          <w:rFonts w:eastAsia="Arial" w:cs="Arial"/>
          <w:bCs/>
          <w:spacing w:val="-2"/>
          <w:szCs w:val="24"/>
          <w:lang w:val="en-US"/>
        </w:rPr>
        <w:t xml:space="preserve"> </w:t>
      </w:r>
      <w:r w:rsidRPr="00B554CA">
        <w:rPr>
          <w:rFonts w:eastAsia="Arial" w:cs="Arial"/>
          <w:bCs/>
          <w:szCs w:val="24"/>
          <w:lang w:val="en-US"/>
        </w:rPr>
        <w:t>division</w:t>
      </w:r>
      <w:r w:rsidRPr="00B554CA">
        <w:rPr>
          <w:rFonts w:eastAsia="Arial" w:cs="Arial"/>
          <w:bCs/>
          <w:spacing w:val="-7"/>
          <w:szCs w:val="24"/>
          <w:lang w:val="en-US"/>
        </w:rPr>
        <w:t xml:space="preserve"> </w:t>
      </w:r>
      <w:r w:rsidRPr="00B554CA">
        <w:rPr>
          <w:rFonts w:eastAsia="Arial" w:cs="Arial"/>
          <w:bCs/>
          <w:szCs w:val="24"/>
          <w:lang w:val="en-US"/>
        </w:rPr>
        <w:t>within</w:t>
      </w:r>
      <w:r w:rsidRPr="00B554CA">
        <w:rPr>
          <w:rFonts w:eastAsia="Arial" w:cs="Arial"/>
          <w:bCs/>
          <w:spacing w:val="-3"/>
          <w:szCs w:val="24"/>
          <w:lang w:val="en-US"/>
        </w:rPr>
        <w:t xml:space="preserve"> </w:t>
      </w:r>
      <w:r w:rsidRPr="00B554CA">
        <w:rPr>
          <w:rFonts w:eastAsia="Arial" w:cs="Arial"/>
          <w:bCs/>
          <w:szCs w:val="24"/>
          <w:lang w:val="en-US"/>
        </w:rPr>
        <w:t>Kent</w:t>
      </w:r>
      <w:r w:rsidRPr="00B554CA">
        <w:rPr>
          <w:rFonts w:eastAsia="Arial" w:cs="Arial"/>
          <w:bCs/>
          <w:spacing w:val="-3"/>
          <w:szCs w:val="24"/>
          <w:lang w:val="en-US"/>
        </w:rPr>
        <w:t xml:space="preserve"> </w:t>
      </w:r>
      <w:r w:rsidRPr="00B554CA">
        <w:rPr>
          <w:rFonts w:eastAsia="Arial" w:cs="Arial"/>
          <w:bCs/>
          <w:szCs w:val="24"/>
          <w:lang w:val="en-US"/>
        </w:rPr>
        <w:t>County</w:t>
      </w:r>
      <w:r w:rsidRPr="00B554CA">
        <w:rPr>
          <w:rFonts w:eastAsia="Arial" w:cs="Arial"/>
          <w:bCs/>
          <w:spacing w:val="-3"/>
          <w:szCs w:val="24"/>
          <w:lang w:val="en-US"/>
        </w:rPr>
        <w:t xml:space="preserve"> </w:t>
      </w:r>
      <w:r w:rsidRPr="00B554CA">
        <w:rPr>
          <w:rFonts w:eastAsia="Arial" w:cs="Arial"/>
          <w:bCs/>
          <w:szCs w:val="24"/>
          <w:lang w:val="en-US"/>
        </w:rPr>
        <w:t>Council</w:t>
      </w:r>
      <w:r w:rsidRPr="00B554CA">
        <w:rPr>
          <w:rFonts w:eastAsia="Arial" w:cs="Arial"/>
          <w:bCs/>
          <w:spacing w:val="-5"/>
          <w:szCs w:val="24"/>
          <w:lang w:val="en-US"/>
        </w:rPr>
        <w:t xml:space="preserve"> </w:t>
      </w:r>
      <w:r w:rsidRPr="00B554CA">
        <w:rPr>
          <w:rFonts w:eastAsia="Arial" w:cs="Arial"/>
          <w:bCs/>
          <w:szCs w:val="24"/>
          <w:lang w:val="en-US"/>
        </w:rPr>
        <w:t>which provides support, protection and care services to children and their families.</w:t>
      </w:r>
    </w:p>
    <w:p w14:paraId="0F50131F"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0DFA509A"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Disclosure:</w:t>
      </w:r>
      <w:r w:rsidRPr="00B554CA">
        <w:rPr>
          <w:rFonts w:eastAsia="Arial" w:cs="Arial"/>
          <w:bCs/>
          <w:spacing w:val="-3"/>
          <w:szCs w:val="24"/>
          <w:lang w:val="en-US"/>
        </w:rPr>
        <w:t xml:space="preserve"> </w:t>
      </w:r>
      <w:r w:rsidRPr="00B554CA">
        <w:rPr>
          <w:rFonts w:eastAsia="Arial" w:cs="Arial"/>
          <w:bCs/>
          <w:szCs w:val="24"/>
          <w:lang w:val="en-US"/>
        </w:rPr>
        <w:t>A</w:t>
      </w:r>
      <w:r w:rsidRPr="00B554CA">
        <w:rPr>
          <w:rFonts w:eastAsia="Arial" w:cs="Arial"/>
          <w:bCs/>
          <w:spacing w:val="-3"/>
          <w:szCs w:val="24"/>
          <w:lang w:val="en-US"/>
        </w:rPr>
        <w:t xml:space="preserve"> </w:t>
      </w:r>
      <w:r w:rsidRPr="00B554CA">
        <w:rPr>
          <w:rFonts w:eastAsia="Arial" w:cs="Arial"/>
          <w:bCs/>
          <w:szCs w:val="24"/>
          <w:lang w:val="en-US"/>
        </w:rPr>
        <w:t>disclosure</w:t>
      </w:r>
      <w:r w:rsidRPr="00B554CA">
        <w:rPr>
          <w:rFonts w:eastAsia="Arial" w:cs="Arial"/>
          <w:bCs/>
          <w:spacing w:val="-3"/>
          <w:szCs w:val="24"/>
          <w:lang w:val="en-US"/>
        </w:rPr>
        <w:t xml:space="preserve"> </w:t>
      </w:r>
      <w:r w:rsidRPr="00B554CA">
        <w:rPr>
          <w:rFonts w:eastAsia="Arial" w:cs="Arial"/>
          <w:bCs/>
          <w:szCs w:val="24"/>
          <w:lang w:val="en-US"/>
        </w:rPr>
        <w:t>is</w:t>
      </w:r>
      <w:r w:rsidRPr="00B554CA">
        <w:rPr>
          <w:rFonts w:eastAsia="Arial" w:cs="Arial"/>
          <w:bCs/>
          <w:spacing w:val="-3"/>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act</w:t>
      </w:r>
      <w:r w:rsidRPr="00B554CA">
        <w:rPr>
          <w:rFonts w:eastAsia="Arial" w:cs="Arial"/>
          <w:bCs/>
          <w:spacing w:val="-5"/>
          <w:szCs w:val="24"/>
          <w:lang w:val="en-US"/>
        </w:rPr>
        <w:t xml:space="preserve"> </w:t>
      </w:r>
      <w:r w:rsidRPr="00B554CA">
        <w:rPr>
          <w:rFonts w:eastAsia="Arial" w:cs="Arial"/>
          <w:bCs/>
          <w:szCs w:val="24"/>
          <w:lang w:val="en-US"/>
        </w:rPr>
        <w:t>or</w:t>
      </w:r>
      <w:r w:rsidRPr="00B554CA">
        <w:rPr>
          <w:rFonts w:eastAsia="Arial" w:cs="Arial"/>
          <w:bCs/>
          <w:spacing w:val="-3"/>
          <w:szCs w:val="24"/>
          <w:lang w:val="en-US"/>
        </w:rPr>
        <w:t xml:space="preserve"> </w:t>
      </w:r>
      <w:r w:rsidRPr="00B554CA">
        <w:rPr>
          <w:rFonts w:eastAsia="Arial" w:cs="Arial"/>
          <w:bCs/>
          <w:szCs w:val="24"/>
          <w:lang w:val="en-US"/>
        </w:rPr>
        <w:t>process</w:t>
      </w:r>
      <w:r w:rsidRPr="00B554CA">
        <w:rPr>
          <w:rFonts w:eastAsia="Arial" w:cs="Arial"/>
          <w:bCs/>
          <w:spacing w:val="-3"/>
          <w:szCs w:val="24"/>
          <w:lang w:val="en-US"/>
        </w:rPr>
        <w:t xml:space="preserve"> </w:t>
      </w:r>
      <w:r w:rsidRPr="00B554CA">
        <w:rPr>
          <w:rFonts w:eastAsia="Arial" w:cs="Arial"/>
          <w:bCs/>
          <w:szCs w:val="24"/>
          <w:lang w:val="en-US"/>
        </w:rPr>
        <w:t>of</w:t>
      </w:r>
      <w:r w:rsidRPr="00B554CA">
        <w:rPr>
          <w:rFonts w:eastAsia="Arial" w:cs="Arial"/>
          <w:bCs/>
          <w:spacing w:val="-3"/>
          <w:szCs w:val="24"/>
          <w:lang w:val="en-US"/>
        </w:rPr>
        <w:t xml:space="preserve"> </w:t>
      </w:r>
      <w:r w:rsidRPr="00B554CA">
        <w:rPr>
          <w:rFonts w:eastAsia="Arial" w:cs="Arial"/>
          <w:bCs/>
          <w:szCs w:val="24"/>
          <w:lang w:val="en-US"/>
        </w:rPr>
        <w:t>revealing,</w:t>
      </w:r>
      <w:r w:rsidRPr="00B554CA">
        <w:rPr>
          <w:rFonts w:eastAsia="Arial" w:cs="Arial"/>
          <w:bCs/>
          <w:spacing w:val="-3"/>
          <w:szCs w:val="24"/>
          <w:lang w:val="en-US"/>
        </w:rPr>
        <w:t xml:space="preserve"> </w:t>
      </w:r>
      <w:r w:rsidRPr="00B554CA">
        <w:rPr>
          <w:rFonts w:eastAsia="Arial" w:cs="Arial"/>
          <w:bCs/>
          <w:szCs w:val="24"/>
          <w:lang w:val="en-US"/>
        </w:rPr>
        <w:t>uncovering or</w:t>
      </w:r>
      <w:r w:rsidRPr="00B554CA">
        <w:rPr>
          <w:rFonts w:eastAsia="Arial" w:cs="Arial"/>
          <w:bCs/>
          <w:spacing w:val="-3"/>
          <w:szCs w:val="24"/>
          <w:lang w:val="en-US"/>
        </w:rPr>
        <w:t xml:space="preserve"> </w:t>
      </w:r>
      <w:r w:rsidRPr="00B554CA">
        <w:rPr>
          <w:rFonts w:eastAsia="Arial" w:cs="Arial"/>
          <w:bCs/>
          <w:szCs w:val="24"/>
          <w:lang w:val="en-US"/>
        </w:rPr>
        <w:t>sharing of information directly or indirectly.</w:t>
      </w:r>
    </w:p>
    <w:p w14:paraId="165EA0BF" w14:textId="77777777" w:rsidR="008C1DB5" w:rsidRDefault="008C1DB5"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369A581C" w14:textId="4E4B2789" w:rsidR="00E066E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Direct</w:t>
      </w:r>
      <w:r w:rsidRPr="00B554CA">
        <w:rPr>
          <w:rFonts w:eastAsia="Arial" w:cs="Arial"/>
          <w:bCs/>
          <w:spacing w:val="-3"/>
          <w:szCs w:val="24"/>
          <w:lang w:val="en-US"/>
        </w:rPr>
        <w:t xml:space="preserve"> </w:t>
      </w:r>
      <w:r w:rsidRPr="00B554CA">
        <w:rPr>
          <w:rFonts w:eastAsia="Arial" w:cs="Arial"/>
          <w:bCs/>
          <w:szCs w:val="24"/>
          <w:lang w:val="en-US"/>
        </w:rPr>
        <w:t>disclosure:</w:t>
      </w:r>
      <w:r w:rsidRPr="00B554CA">
        <w:rPr>
          <w:rFonts w:eastAsia="Arial" w:cs="Arial"/>
          <w:bCs/>
          <w:spacing w:val="-3"/>
          <w:szCs w:val="24"/>
          <w:lang w:val="en-US"/>
        </w:rPr>
        <w:t xml:space="preserve"> </w:t>
      </w:r>
      <w:r w:rsidRPr="00B554CA">
        <w:rPr>
          <w:rFonts w:eastAsia="Arial" w:cs="Arial"/>
          <w:bCs/>
          <w:szCs w:val="24"/>
          <w:lang w:val="en-US"/>
        </w:rPr>
        <w:t>a</w:t>
      </w:r>
      <w:r w:rsidRPr="00B554CA">
        <w:rPr>
          <w:rFonts w:eastAsia="Arial" w:cs="Arial"/>
          <w:bCs/>
          <w:spacing w:val="-5"/>
          <w:szCs w:val="24"/>
          <w:lang w:val="en-US"/>
        </w:rPr>
        <w:t xml:space="preserve"> </w:t>
      </w:r>
      <w:r w:rsidRPr="00B554CA">
        <w:rPr>
          <w:rFonts w:eastAsia="Arial" w:cs="Arial"/>
          <w:bCs/>
          <w:szCs w:val="24"/>
          <w:lang w:val="en-US"/>
        </w:rPr>
        <w:t>direct</w:t>
      </w:r>
      <w:r w:rsidRPr="00B554CA">
        <w:rPr>
          <w:rFonts w:eastAsia="Arial" w:cs="Arial"/>
          <w:bCs/>
          <w:spacing w:val="-3"/>
          <w:szCs w:val="24"/>
          <w:lang w:val="en-US"/>
        </w:rPr>
        <w:t xml:space="preserve"> </w:t>
      </w:r>
      <w:r w:rsidRPr="00B554CA">
        <w:rPr>
          <w:rFonts w:eastAsia="Arial" w:cs="Arial"/>
          <w:bCs/>
          <w:szCs w:val="24"/>
          <w:lang w:val="en-US"/>
        </w:rPr>
        <w:t>statement</w:t>
      </w:r>
      <w:r w:rsidRPr="00B554CA">
        <w:rPr>
          <w:rFonts w:eastAsia="Arial" w:cs="Arial"/>
          <w:bCs/>
          <w:spacing w:val="-3"/>
          <w:szCs w:val="24"/>
          <w:lang w:val="en-US"/>
        </w:rPr>
        <w:t xml:space="preserve"> </w:t>
      </w:r>
      <w:r w:rsidRPr="00B554CA">
        <w:rPr>
          <w:rFonts w:eastAsia="Arial" w:cs="Arial"/>
          <w:bCs/>
          <w:szCs w:val="24"/>
          <w:lang w:val="en-US"/>
        </w:rPr>
        <w:t>by</w:t>
      </w:r>
      <w:r w:rsidRPr="00B554CA">
        <w:rPr>
          <w:rFonts w:eastAsia="Arial" w:cs="Arial"/>
          <w:bCs/>
          <w:spacing w:val="-3"/>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victim</w:t>
      </w:r>
      <w:r w:rsidRPr="00B554CA">
        <w:rPr>
          <w:rFonts w:eastAsia="Arial" w:cs="Arial"/>
          <w:bCs/>
          <w:spacing w:val="-3"/>
          <w:szCs w:val="24"/>
          <w:lang w:val="en-US"/>
        </w:rPr>
        <w:t xml:space="preserve"> </w:t>
      </w:r>
      <w:r w:rsidRPr="00B554CA">
        <w:rPr>
          <w:rFonts w:eastAsia="Arial" w:cs="Arial"/>
          <w:bCs/>
          <w:szCs w:val="24"/>
          <w:lang w:val="en-US"/>
        </w:rPr>
        <w:t>to</w:t>
      </w:r>
      <w:r w:rsidRPr="00B554CA">
        <w:rPr>
          <w:rFonts w:eastAsia="Arial" w:cs="Arial"/>
          <w:bCs/>
          <w:spacing w:val="-5"/>
          <w:szCs w:val="24"/>
          <w:lang w:val="en-US"/>
        </w:rPr>
        <w:t xml:space="preserve"> </w:t>
      </w:r>
      <w:r w:rsidRPr="00B554CA">
        <w:rPr>
          <w:rFonts w:eastAsia="Arial" w:cs="Arial"/>
          <w:bCs/>
          <w:szCs w:val="24"/>
          <w:lang w:val="en-US"/>
        </w:rPr>
        <w:t>another</w:t>
      </w:r>
      <w:r w:rsidRPr="00B554CA">
        <w:rPr>
          <w:rFonts w:eastAsia="Arial" w:cs="Arial"/>
          <w:bCs/>
          <w:spacing w:val="-3"/>
          <w:szCs w:val="24"/>
          <w:lang w:val="en-US"/>
        </w:rPr>
        <w:t xml:space="preserve"> </w:t>
      </w:r>
      <w:r w:rsidRPr="00B554CA">
        <w:rPr>
          <w:rFonts w:eastAsia="Arial" w:cs="Arial"/>
          <w:bCs/>
          <w:szCs w:val="24"/>
          <w:lang w:val="en-US"/>
        </w:rPr>
        <w:t>person</w:t>
      </w:r>
      <w:r w:rsidRPr="00B554CA">
        <w:rPr>
          <w:rFonts w:eastAsia="Arial" w:cs="Arial"/>
          <w:bCs/>
          <w:spacing w:val="-3"/>
          <w:szCs w:val="24"/>
          <w:lang w:val="en-US"/>
        </w:rPr>
        <w:t xml:space="preserve"> </w:t>
      </w:r>
      <w:r w:rsidRPr="00B554CA">
        <w:rPr>
          <w:rFonts w:eastAsia="Arial" w:cs="Arial"/>
          <w:bCs/>
          <w:szCs w:val="24"/>
          <w:lang w:val="en-US"/>
        </w:rPr>
        <w:t xml:space="preserve">that he/ she (the victim) is being or was </w:t>
      </w:r>
      <w:proofErr w:type="gramStart"/>
      <w:r w:rsidRPr="00B554CA">
        <w:rPr>
          <w:rFonts w:eastAsia="Arial" w:cs="Arial"/>
          <w:bCs/>
          <w:szCs w:val="24"/>
          <w:lang w:val="en-US"/>
        </w:rPr>
        <w:t>abuse</w:t>
      </w:r>
      <w:proofErr w:type="gramEnd"/>
      <w:r w:rsidR="00E066EA">
        <w:rPr>
          <w:rFonts w:eastAsia="Arial" w:cs="Arial"/>
          <w:bCs/>
          <w:szCs w:val="24"/>
          <w:lang w:val="en-US"/>
        </w:rPr>
        <w:t>.</w:t>
      </w:r>
    </w:p>
    <w:p w14:paraId="6F945C4A" w14:textId="77777777" w:rsidR="00D045CE" w:rsidRDefault="00D045CE" w:rsidP="00C05770">
      <w:pPr>
        <w:widowControl w:val="0"/>
        <w:tabs>
          <w:tab w:val="left" w:pos="1276"/>
        </w:tabs>
        <w:autoSpaceDE w:val="0"/>
        <w:autoSpaceDN w:val="0"/>
        <w:spacing w:before="0" w:after="0" w:line="240" w:lineRule="auto"/>
        <w:ind w:left="0" w:right="-188" w:firstLine="0"/>
        <w:rPr>
          <w:rFonts w:eastAsia="Arial" w:cs="Arial"/>
          <w:bCs/>
          <w:szCs w:val="24"/>
          <w:lang w:val="en-US"/>
        </w:rPr>
      </w:pPr>
    </w:p>
    <w:p w14:paraId="68B59FE9" w14:textId="3BC42A3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Indirect</w:t>
      </w:r>
      <w:r w:rsidRPr="00B554CA">
        <w:rPr>
          <w:rFonts w:eastAsia="Arial" w:cs="Arial"/>
          <w:bCs/>
          <w:spacing w:val="-5"/>
          <w:szCs w:val="24"/>
          <w:lang w:val="en-US"/>
        </w:rPr>
        <w:t xml:space="preserve"> </w:t>
      </w:r>
      <w:r w:rsidRPr="00B554CA">
        <w:rPr>
          <w:rFonts w:eastAsia="Arial" w:cs="Arial"/>
          <w:bCs/>
          <w:szCs w:val="24"/>
          <w:lang w:val="en-US"/>
        </w:rPr>
        <w:t>disclosure:</w:t>
      </w:r>
      <w:r w:rsidRPr="00B554CA">
        <w:rPr>
          <w:rFonts w:eastAsia="Arial" w:cs="Arial"/>
          <w:bCs/>
          <w:spacing w:val="-5"/>
          <w:szCs w:val="24"/>
          <w:lang w:val="en-US"/>
        </w:rPr>
        <w:t xml:space="preserve"> </w:t>
      </w:r>
      <w:r w:rsidRPr="00B554CA">
        <w:rPr>
          <w:rFonts w:eastAsia="Arial" w:cs="Arial"/>
          <w:bCs/>
          <w:szCs w:val="24"/>
          <w:lang w:val="en-US"/>
        </w:rPr>
        <w:t>Making</w:t>
      </w:r>
      <w:r w:rsidRPr="00B554CA">
        <w:rPr>
          <w:rFonts w:eastAsia="Arial" w:cs="Arial"/>
          <w:bCs/>
          <w:spacing w:val="-1"/>
          <w:szCs w:val="24"/>
          <w:lang w:val="en-US"/>
        </w:rPr>
        <w:t xml:space="preserve"> </w:t>
      </w:r>
      <w:r w:rsidRPr="00B554CA">
        <w:rPr>
          <w:rFonts w:eastAsia="Arial" w:cs="Arial"/>
          <w:bCs/>
          <w:szCs w:val="24"/>
          <w:lang w:val="en-US"/>
        </w:rPr>
        <w:t>an</w:t>
      </w:r>
      <w:r w:rsidRPr="00B554CA">
        <w:rPr>
          <w:rFonts w:eastAsia="Arial" w:cs="Arial"/>
          <w:bCs/>
          <w:spacing w:val="-3"/>
          <w:szCs w:val="24"/>
          <w:lang w:val="en-US"/>
        </w:rPr>
        <w:t xml:space="preserve"> </w:t>
      </w:r>
      <w:r w:rsidRPr="00B554CA">
        <w:rPr>
          <w:rFonts w:eastAsia="Arial" w:cs="Arial"/>
          <w:bCs/>
          <w:szCs w:val="24"/>
          <w:lang w:val="en-US"/>
        </w:rPr>
        <w:t>experience</w:t>
      </w:r>
      <w:r w:rsidRPr="00B554CA">
        <w:rPr>
          <w:rFonts w:eastAsia="Arial" w:cs="Arial"/>
          <w:bCs/>
          <w:spacing w:val="-5"/>
          <w:szCs w:val="24"/>
          <w:lang w:val="en-US"/>
        </w:rPr>
        <w:t xml:space="preserve"> </w:t>
      </w:r>
      <w:r w:rsidRPr="00B554CA">
        <w:rPr>
          <w:rFonts w:eastAsia="Arial" w:cs="Arial"/>
          <w:bCs/>
          <w:szCs w:val="24"/>
          <w:lang w:val="en-US"/>
        </w:rPr>
        <w:t>of</w:t>
      </w:r>
      <w:r w:rsidRPr="00B554CA">
        <w:rPr>
          <w:rFonts w:eastAsia="Arial" w:cs="Arial"/>
          <w:bCs/>
          <w:spacing w:val="-1"/>
          <w:szCs w:val="24"/>
          <w:lang w:val="en-US"/>
        </w:rPr>
        <w:t xml:space="preserve"> </w:t>
      </w:r>
      <w:r w:rsidRPr="00B554CA">
        <w:rPr>
          <w:rFonts w:eastAsia="Arial" w:cs="Arial"/>
          <w:bCs/>
          <w:szCs w:val="24"/>
          <w:lang w:val="en-US"/>
        </w:rPr>
        <w:t>abuse</w:t>
      </w:r>
      <w:r w:rsidRPr="00B554CA">
        <w:rPr>
          <w:rFonts w:eastAsia="Arial" w:cs="Arial"/>
          <w:bCs/>
          <w:spacing w:val="-5"/>
          <w:szCs w:val="24"/>
          <w:lang w:val="en-US"/>
        </w:rPr>
        <w:t xml:space="preserve"> </w:t>
      </w:r>
      <w:r w:rsidRPr="00B554CA">
        <w:rPr>
          <w:rFonts w:eastAsia="Arial" w:cs="Arial"/>
          <w:bCs/>
          <w:szCs w:val="24"/>
          <w:lang w:val="en-US"/>
        </w:rPr>
        <w:t>known</w:t>
      </w:r>
      <w:r w:rsidRPr="00B554CA">
        <w:rPr>
          <w:rFonts w:eastAsia="Arial" w:cs="Arial"/>
          <w:bCs/>
          <w:spacing w:val="-7"/>
          <w:szCs w:val="24"/>
          <w:lang w:val="en-US"/>
        </w:rPr>
        <w:t xml:space="preserve"> </w:t>
      </w:r>
      <w:r w:rsidRPr="00B554CA">
        <w:rPr>
          <w:rFonts w:eastAsia="Arial" w:cs="Arial"/>
          <w:bCs/>
          <w:szCs w:val="24"/>
          <w:lang w:val="en-US"/>
        </w:rPr>
        <w:t>via</w:t>
      </w:r>
      <w:r w:rsidRPr="00B554CA">
        <w:rPr>
          <w:rFonts w:eastAsia="Arial" w:cs="Arial"/>
          <w:bCs/>
          <w:spacing w:val="-7"/>
          <w:szCs w:val="24"/>
          <w:lang w:val="en-US"/>
        </w:rPr>
        <w:t xml:space="preserve"> </w:t>
      </w:r>
      <w:r w:rsidRPr="00B554CA">
        <w:rPr>
          <w:rFonts w:eastAsia="Arial" w:cs="Arial"/>
          <w:bCs/>
          <w:szCs w:val="24"/>
          <w:lang w:val="en-US"/>
        </w:rPr>
        <w:t xml:space="preserve">means other than telling someone directly. Indirect disclosures may be made through </w:t>
      </w:r>
      <w:proofErr w:type="spellStart"/>
      <w:r w:rsidRPr="00B554CA">
        <w:rPr>
          <w:rFonts w:eastAsia="Arial" w:cs="Arial"/>
          <w:bCs/>
          <w:szCs w:val="24"/>
          <w:lang w:val="en-US"/>
        </w:rPr>
        <w:t>behaviours</w:t>
      </w:r>
      <w:proofErr w:type="spellEnd"/>
      <w:r w:rsidRPr="00B554CA">
        <w:rPr>
          <w:rFonts w:eastAsia="Arial" w:cs="Arial"/>
          <w:bCs/>
          <w:szCs w:val="24"/>
          <w:lang w:val="en-US"/>
        </w:rPr>
        <w:t>, emotions, art, writing, appearance, inquiries, discussions about fears, concerns or relationships, indirect statements with</w:t>
      </w:r>
      <w:r w:rsidRPr="00B554CA">
        <w:rPr>
          <w:rFonts w:eastAsia="Arial" w:cs="Arial"/>
          <w:bCs/>
          <w:spacing w:val="-2"/>
          <w:szCs w:val="24"/>
          <w:lang w:val="en-US"/>
        </w:rPr>
        <w:t xml:space="preserve"> </w:t>
      </w:r>
      <w:r w:rsidRPr="00B554CA">
        <w:rPr>
          <w:rFonts w:eastAsia="Arial" w:cs="Arial"/>
          <w:bCs/>
          <w:szCs w:val="24"/>
          <w:lang w:val="en-US"/>
        </w:rPr>
        <w:t>conditions</w:t>
      </w:r>
      <w:r w:rsidRPr="00B554CA">
        <w:rPr>
          <w:rFonts w:eastAsia="Arial" w:cs="Arial"/>
          <w:bCs/>
          <w:spacing w:val="-4"/>
          <w:szCs w:val="24"/>
          <w:lang w:val="en-US"/>
        </w:rPr>
        <w:t xml:space="preserve"> </w:t>
      </w:r>
      <w:r w:rsidRPr="00B554CA">
        <w:rPr>
          <w:rFonts w:eastAsia="Arial" w:cs="Arial"/>
          <w:bCs/>
          <w:szCs w:val="24"/>
          <w:lang w:val="en-US"/>
        </w:rPr>
        <w:t>e.g.</w:t>
      </w:r>
      <w:r w:rsidRPr="00B554CA">
        <w:rPr>
          <w:rFonts w:eastAsia="Arial" w:cs="Arial"/>
          <w:bCs/>
          <w:spacing w:val="-4"/>
          <w:szCs w:val="24"/>
          <w:lang w:val="en-US"/>
        </w:rPr>
        <w:t xml:space="preserve"> </w:t>
      </w:r>
      <w:r w:rsidRPr="00B554CA">
        <w:rPr>
          <w:rFonts w:eastAsia="Arial" w:cs="Arial"/>
          <w:bCs/>
          <w:szCs w:val="24"/>
          <w:lang w:val="en-US"/>
        </w:rPr>
        <w:t>“Promise</w:t>
      </w:r>
      <w:r w:rsidRPr="00B554CA">
        <w:rPr>
          <w:rFonts w:eastAsia="Arial" w:cs="Arial"/>
          <w:bCs/>
          <w:spacing w:val="-2"/>
          <w:szCs w:val="24"/>
          <w:lang w:val="en-US"/>
        </w:rPr>
        <w:t xml:space="preserve"> </w:t>
      </w:r>
      <w:r w:rsidRPr="00B554CA">
        <w:rPr>
          <w:rFonts w:eastAsia="Arial" w:cs="Arial"/>
          <w:bCs/>
          <w:szCs w:val="24"/>
          <w:lang w:val="en-US"/>
        </w:rPr>
        <w:t>not</w:t>
      </w:r>
      <w:r w:rsidRPr="00B554CA">
        <w:rPr>
          <w:rFonts w:eastAsia="Arial" w:cs="Arial"/>
          <w:bCs/>
          <w:spacing w:val="-2"/>
          <w:szCs w:val="24"/>
          <w:lang w:val="en-US"/>
        </w:rPr>
        <w:t xml:space="preserve"> </w:t>
      </w:r>
      <w:r w:rsidRPr="00B554CA">
        <w:rPr>
          <w:rFonts w:eastAsia="Arial" w:cs="Arial"/>
          <w:bCs/>
          <w:szCs w:val="24"/>
          <w:lang w:val="en-US"/>
        </w:rPr>
        <w:t>to</w:t>
      </w:r>
      <w:r w:rsidRPr="00B554CA">
        <w:rPr>
          <w:rFonts w:eastAsia="Arial" w:cs="Arial"/>
          <w:bCs/>
          <w:spacing w:val="-2"/>
          <w:szCs w:val="24"/>
          <w:lang w:val="en-US"/>
        </w:rPr>
        <w:t xml:space="preserve"> </w:t>
      </w:r>
      <w:r w:rsidRPr="00B554CA">
        <w:rPr>
          <w:rFonts w:eastAsia="Arial" w:cs="Arial"/>
          <w:bCs/>
          <w:szCs w:val="24"/>
          <w:lang w:val="en-US"/>
        </w:rPr>
        <w:t>tell”</w:t>
      </w:r>
      <w:r w:rsidRPr="00B554CA">
        <w:rPr>
          <w:rFonts w:eastAsia="Arial" w:cs="Arial"/>
          <w:bCs/>
          <w:spacing w:val="-2"/>
          <w:szCs w:val="24"/>
          <w:lang w:val="en-US"/>
        </w:rPr>
        <w:t xml:space="preserve"> </w:t>
      </w:r>
      <w:r w:rsidRPr="00B554CA">
        <w:rPr>
          <w:rFonts w:eastAsia="Arial" w:cs="Arial"/>
          <w:bCs/>
          <w:szCs w:val="24"/>
          <w:lang w:val="en-US"/>
        </w:rPr>
        <w:t>and third-party</w:t>
      </w:r>
      <w:r w:rsidRPr="00B554CA">
        <w:rPr>
          <w:rFonts w:eastAsia="Arial" w:cs="Arial"/>
          <w:bCs/>
          <w:spacing w:val="-2"/>
          <w:szCs w:val="24"/>
          <w:lang w:val="en-US"/>
        </w:rPr>
        <w:t xml:space="preserve"> </w:t>
      </w:r>
      <w:r w:rsidRPr="00B554CA">
        <w:rPr>
          <w:rFonts w:eastAsia="Arial" w:cs="Arial"/>
          <w:bCs/>
          <w:szCs w:val="24"/>
          <w:lang w:val="en-US"/>
        </w:rPr>
        <w:t>statements</w:t>
      </w:r>
      <w:r w:rsidRPr="00B554CA">
        <w:rPr>
          <w:rFonts w:eastAsia="Arial" w:cs="Arial"/>
          <w:bCs/>
          <w:spacing w:val="-2"/>
          <w:szCs w:val="24"/>
          <w:lang w:val="en-US"/>
        </w:rPr>
        <w:t xml:space="preserve"> </w:t>
      </w:r>
      <w:r w:rsidRPr="00B554CA">
        <w:rPr>
          <w:rFonts w:eastAsia="Arial" w:cs="Arial"/>
          <w:bCs/>
          <w:szCs w:val="24"/>
          <w:lang w:val="en-US"/>
        </w:rPr>
        <w:t>e.g. “My friend’s parents hurt him every day.”</w:t>
      </w:r>
    </w:p>
    <w:p w14:paraId="1AC4AD06" w14:textId="77777777" w:rsidR="00106CA6" w:rsidRPr="00B554CA" w:rsidRDefault="00106CA6" w:rsidP="00C05770">
      <w:pPr>
        <w:widowControl w:val="0"/>
        <w:tabs>
          <w:tab w:val="left" w:pos="1276"/>
        </w:tabs>
        <w:autoSpaceDE w:val="0"/>
        <w:autoSpaceDN w:val="0"/>
        <w:spacing w:before="3" w:after="0" w:line="240" w:lineRule="auto"/>
        <w:ind w:left="0" w:right="-188" w:firstLine="0"/>
        <w:rPr>
          <w:rFonts w:eastAsia="Arial" w:cs="Arial"/>
          <w:bCs/>
          <w:szCs w:val="24"/>
          <w:lang w:val="en-US"/>
        </w:rPr>
      </w:pPr>
    </w:p>
    <w:p w14:paraId="062E90EE" w14:textId="77777777" w:rsidR="00106CA6" w:rsidRPr="00B554CA" w:rsidRDefault="00106CA6" w:rsidP="00C05770">
      <w:pPr>
        <w:widowControl w:val="0"/>
        <w:tabs>
          <w:tab w:val="left" w:pos="1276"/>
        </w:tabs>
        <w:autoSpaceDE w:val="0"/>
        <w:autoSpaceDN w:val="0"/>
        <w:spacing w:before="0" w:after="0" w:line="240" w:lineRule="auto"/>
        <w:ind w:left="0" w:right="-188" w:firstLine="0"/>
        <w:rPr>
          <w:rFonts w:eastAsia="Arial" w:cs="Arial"/>
          <w:bCs/>
          <w:szCs w:val="24"/>
          <w:lang w:val="en-US"/>
        </w:rPr>
      </w:pPr>
      <w:r w:rsidRPr="00B554CA">
        <w:rPr>
          <w:rFonts w:eastAsia="Arial" w:cs="Arial"/>
          <w:bCs/>
          <w:szCs w:val="24"/>
          <w:lang w:val="en-US"/>
        </w:rPr>
        <w:t>Domestic Homicide Review (DHR) is a statutory requirement for local authorities</w:t>
      </w:r>
      <w:r w:rsidRPr="00B554CA">
        <w:rPr>
          <w:rFonts w:eastAsia="Arial" w:cs="Arial"/>
          <w:bCs/>
          <w:spacing w:val="-3"/>
          <w:szCs w:val="24"/>
          <w:lang w:val="en-US"/>
        </w:rPr>
        <w:t xml:space="preserve"> </w:t>
      </w:r>
      <w:r w:rsidRPr="00B554CA">
        <w:rPr>
          <w:rFonts w:eastAsia="Arial" w:cs="Arial"/>
          <w:bCs/>
          <w:szCs w:val="24"/>
          <w:lang w:val="en-US"/>
        </w:rPr>
        <w:t>to</w:t>
      </w:r>
      <w:r w:rsidRPr="00B554CA">
        <w:rPr>
          <w:rFonts w:eastAsia="Arial" w:cs="Arial"/>
          <w:bCs/>
          <w:spacing w:val="-5"/>
          <w:szCs w:val="24"/>
          <w:lang w:val="en-US"/>
        </w:rPr>
        <w:t xml:space="preserve"> </w:t>
      </w:r>
      <w:r w:rsidRPr="00B554CA">
        <w:rPr>
          <w:rFonts w:eastAsia="Arial" w:cs="Arial"/>
          <w:bCs/>
          <w:szCs w:val="24"/>
          <w:lang w:val="en-US"/>
        </w:rPr>
        <w:t>undertake</w:t>
      </w:r>
      <w:r w:rsidRPr="00B554CA">
        <w:rPr>
          <w:rFonts w:eastAsia="Arial" w:cs="Arial"/>
          <w:bCs/>
          <w:spacing w:val="-3"/>
          <w:szCs w:val="24"/>
          <w:lang w:val="en-US"/>
        </w:rPr>
        <w:t xml:space="preserve"> </w:t>
      </w:r>
      <w:r w:rsidRPr="00B554CA">
        <w:rPr>
          <w:rFonts w:eastAsia="Arial" w:cs="Arial"/>
          <w:bCs/>
          <w:szCs w:val="24"/>
          <w:lang w:val="en-US"/>
        </w:rPr>
        <w:t>a</w:t>
      </w:r>
      <w:r w:rsidRPr="00B554CA">
        <w:rPr>
          <w:rFonts w:eastAsia="Arial" w:cs="Arial"/>
          <w:bCs/>
          <w:spacing w:val="-3"/>
          <w:szCs w:val="24"/>
          <w:lang w:val="en-US"/>
        </w:rPr>
        <w:t xml:space="preserve"> </w:t>
      </w:r>
      <w:r w:rsidRPr="00B554CA">
        <w:rPr>
          <w:rFonts w:eastAsia="Arial" w:cs="Arial"/>
          <w:bCs/>
          <w:szCs w:val="24"/>
          <w:lang w:val="en-US"/>
        </w:rPr>
        <w:t>multi-agency</w:t>
      </w:r>
      <w:r w:rsidRPr="00B554CA">
        <w:rPr>
          <w:rFonts w:eastAsia="Arial" w:cs="Arial"/>
          <w:bCs/>
          <w:spacing w:val="-3"/>
          <w:szCs w:val="24"/>
          <w:lang w:val="en-US"/>
        </w:rPr>
        <w:t xml:space="preserve"> </w:t>
      </w:r>
      <w:r w:rsidRPr="00B554CA">
        <w:rPr>
          <w:rFonts w:eastAsia="Arial" w:cs="Arial"/>
          <w:bCs/>
          <w:szCs w:val="24"/>
          <w:lang w:val="en-US"/>
        </w:rPr>
        <w:t>review</w:t>
      </w:r>
      <w:r w:rsidRPr="00B554CA">
        <w:rPr>
          <w:rFonts w:eastAsia="Arial" w:cs="Arial"/>
          <w:bCs/>
          <w:spacing w:val="-3"/>
          <w:szCs w:val="24"/>
          <w:lang w:val="en-US"/>
        </w:rPr>
        <w:t xml:space="preserve"> </w:t>
      </w:r>
      <w:r w:rsidRPr="00B554CA">
        <w:rPr>
          <w:rFonts w:eastAsia="Arial" w:cs="Arial"/>
          <w:bCs/>
          <w:szCs w:val="24"/>
          <w:lang w:val="en-US"/>
        </w:rPr>
        <w:t>following</w:t>
      </w:r>
      <w:r w:rsidRPr="00B554CA">
        <w:rPr>
          <w:rFonts w:eastAsia="Arial" w:cs="Arial"/>
          <w:bCs/>
          <w:spacing w:val="-1"/>
          <w:szCs w:val="24"/>
          <w:lang w:val="en-US"/>
        </w:rPr>
        <w:t xml:space="preserve"> </w:t>
      </w:r>
      <w:r w:rsidRPr="00B554CA">
        <w:rPr>
          <w:rFonts w:eastAsia="Arial" w:cs="Arial"/>
          <w:bCs/>
          <w:szCs w:val="24"/>
          <w:lang w:val="en-US"/>
        </w:rPr>
        <w:t>a</w:t>
      </w:r>
      <w:r w:rsidRPr="00B554CA">
        <w:rPr>
          <w:rFonts w:eastAsia="Arial" w:cs="Arial"/>
          <w:bCs/>
          <w:spacing w:val="-5"/>
          <w:szCs w:val="24"/>
          <w:lang w:val="en-US"/>
        </w:rPr>
        <w:t xml:space="preserve"> </w:t>
      </w:r>
      <w:r w:rsidRPr="00B554CA">
        <w:rPr>
          <w:rFonts w:eastAsia="Arial" w:cs="Arial"/>
          <w:bCs/>
          <w:szCs w:val="24"/>
          <w:lang w:val="en-US"/>
        </w:rPr>
        <w:t>domestic</w:t>
      </w:r>
      <w:r w:rsidRPr="00B554CA">
        <w:rPr>
          <w:rFonts w:eastAsia="Arial" w:cs="Arial"/>
          <w:bCs/>
          <w:spacing w:val="-3"/>
          <w:szCs w:val="24"/>
          <w:lang w:val="en-US"/>
        </w:rPr>
        <w:t xml:space="preserve"> </w:t>
      </w:r>
      <w:r w:rsidRPr="00B554CA">
        <w:rPr>
          <w:rFonts w:eastAsia="Arial" w:cs="Arial"/>
          <w:bCs/>
          <w:szCs w:val="24"/>
          <w:lang w:val="en-US"/>
        </w:rPr>
        <w:t>homicide</w:t>
      </w:r>
      <w:r w:rsidRPr="00B554CA">
        <w:rPr>
          <w:rFonts w:eastAsia="Arial" w:cs="Arial"/>
          <w:bCs/>
          <w:spacing w:val="-3"/>
          <w:szCs w:val="24"/>
          <w:lang w:val="en-US"/>
        </w:rPr>
        <w:t xml:space="preserve"> </w:t>
      </w:r>
      <w:r w:rsidRPr="00B554CA">
        <w:rPr>
          <w:rFonts w:eastAsia="Arial" w:cs="Arial"/>
          <w:bCs/>
          <w:szCs w:val="24"/>
          <w:lang w:val="en-US"/>
        </w:rPr>
        <w:t>or suicide to identify what needs to change to reduce the risk of further incidents.</w:t>
      </w:r>
    </w:p>
    <w:p w14:paraId="5569B69B" w14:textId="6487ECEC"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szCs w:val="24"/>
          <w:lang w:val="en-US"/>
        </w:rPr>
      </w:pPr>
      <w:r w:rsidRPr="00B554CA">
        <w:rPr>
          <w:rFonts w:eastAsia="Arial" w:cs="Arial"/>
          <w:bCs/>
          <w:szCs w:val="24"/>
          <w:lang w:val="en-US"/>
        </w:rPr>
        <w:t>Harm:</w:t>
      </w:r>
      <w:r w:rsidRPr="00B554CA">
        <w:rPr>
          <w:rFonts w:eastAsia="Arial" w:cs="Arial"/>
          <w:bCs/>
          <w:spacing w:val="-3"/>
          <w:szCs w:val="24"/>
          <w:lang w:val="en-US"/>
        </w:rPr>
        <w:t xml:space="preserve"> </w:t>
      </w:r>
      <w:r w:rsidRPr="00B554CA">
        <w:rPr>
          <w:rFonts w:eastAsia="Arial" w:cs="Arial"/>
          <w:bCs/>
          <w:szCs w:val="24"/>
          <w:lang w:val="en-US"/>
        </w:rPr>
        <w:t>Under</w:t>
      </w:r>
      <w:r w:rsidRPr="00B554CA">
        <w:rPr>
          <w:rFonts w:eastAsia="Arial" w:cs="Arial"/>
          <w:bCs/>
          <w:spacing w:val="-3"/>
          <w:szCs w:val="24"/>
          <w:lang w:val="en-US"/>
        </w:rPr>
        <w:t xml:space="preserve"> </w:t>
      </w:r>
      <w:r w:rsidRPr="00B554CA">
        <w:rPr>
          <w:rFonts w:eastAsia="Arial" w:cs="Arial"/>
          <w:bCs/>
          <w:szCs w:val="24"/>
          <w:lang w:val="en-US"/>
        </w:rPr>
        <w:t>Section</w:t>
      </w:r>
      <w:r w:rsidRPr="00B554CA">
        <w:rPr>
          <w:rFonts w:eastAsia="Arial" w:cs="Arial"/>
          <w:bCs/>
          <w:spacing w:val="-3"/>
          <w:szCs w:val="24"/>
          <w:lang w:val="en-US"/>
        </w:rPr>
        <w:t xml:space="preserve"> </w:t>
      </w:r>
      <w:r w:rsidRPr="00B554CA">
        <w:rPr>
          <w:rFonts w:eastAsia="Arial" w:cs="Arial"/>
          <w:bCs/>
          <w:szCs w:val="24"/>
          <w:lang w:val="en-US"/>
        </w:rPr>
        <w:t>31(9)</w:t>
      </w:r>
      <w:r w:rsidRPr="00B554CA">
        <w:rPr>
          <w:rFonts w:eastAsia="Arial" w:cs="Arial"/>
          <w:bCs/>
          <w:spacing w:val="-3"/>
          <w:szCs w:val="24"/>
          <w:lang w:val="en-US"/>
        </w:rPr>
        <w:t xml:space="preserve"> </w:t>
      </w:r>
      <w:r w:rsidRPr="00B554CA">
        <w:rPr>
          <w:rFonts w:eastAsia="Arial" w:cs="Arial"/>
          <w:bCs/>
          <w:szCs w:val="24"/>
          <w:lang w:val="en-US"/>
        </w:rPr>
        <w:t>of</w:t>
      </w:r>
      <w:r w:rsidRPr="00B554CA">
        <w:rPr>
          <w:rFonts w:eastAsia="Arial" w:cs="Arial"/>
          <w:bCs/>
          <w:spacing w:val="-5"/>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Children</w:t>
      </w:r>
      <w:r w:rsidRPr="00B554CA">
        <w:rPr>
          <w:rFonts w:eastAsia="Arial" w:cs="Arial"/>
          <w:bCs/>
          <w:spacing w:val="-5"/>
          <w:szCs w:val="24"/>
          <w:lang w:val="en-US"/>
        </w:rPr>
        <w:t xml:space="preserve"> </w:t>
      </w:r>
      <w:r w:rsidRPr="00B554CA">
        <w:rPr>
          <w:rFonts w:eastAsia="Arial" w:cs="Arial"/>
          <w:bCs/>
          <w:szCs w:val="24"/>
          <w:lang w:val="en-US"/>
        </w:rPr>
        <w:t>Act</w:t>
      </w:r>
      <w:r w:rsidRPr="00B554CA">
        <w:rPr>
          <w:rFonts w:eastAsia="Arial" w:cs="Arial"/>
          <w:bCs/>
          <w:spacing w:val="-1"/>
          <w:szCs w:val="24"/>
          <w:lang w:val="en-US"/>
        </w:rPr>
        <w:t xml:space="preserve"> </w:t>
      </w:r>
      <w:r w:rsidRPr="00B554CA">
        <w:rPr>
          <w:rFonts w:eastAsia="Arial" w:cs="Arial"/>
          <w:bCs/>
          <w:szCs w:val="24"/>
          <w:lang w:val="en-US"/>
        </w:rPr>
        <w:t>1989</w:t>
      </w:r>
      <w:r w:rsidRPr="00B554CA">
        <w:rPr>
          <w:rFonts w:eastAsia="Arial" w:cs="Arial"/>
          <w:bCs/>
          <w:spacing w:val="-3"/>
          <w:szCs w:val="24"/>
          <w:lang w:val="en-US"/>
        </w:rPr>
        <w:t xml:space="preserve"> </w:t>
      </w:r>
      <w:r w:rsidRPr="00B554CA">
        <w:rPr>
          <w:rFonts w:eastAsia="Arial" w:cs="Arial"/>
          <w:bCs/>
          <w:szCs w:val="24"/>
          <w:lang w:val="en-US"/>
        </w:rPr>
        <w:t>as</w:t>
      </w:r>
      <w:r w:rsidRPr="00B554CA">
        <w:rPr>
          <w:rFonts w:eastAsia="Arial" w:cs="Arial"/>
          <w:bCs/>
          <w:spacing w:val="-3"/>
          <w:szCs w:val="24"/>
          <w:lang w:val="en-US"/>
        </w:rPr>
        <w:t xml:space="preserve"> </w:t>
      </w:r>
      <w:r w:rsidRPr="00B554CA">
        <w:rPr>
          <w:rFonts w:eastAsia="Arial" w:cs="Arial"/>
          <w:bCs/>
          <w:szCs w:val="24"/>
          <w:lang w:val="en-US"/>
        </w:rPr>
        <w:t>amended</w:t>
      </w:r>
      <w:r w:rsidRPr="00B554CA">
        <w:rPr>
          <w:rFonts w:eastAsia="Arial" w:cs="Arial"/>
          <w:bCs/>
          <w:spacing w:val="-3"/>
          <w:szCs w:val="24"/>
          <w:lang w:val="en-US"/>
        </w:rPr>
        <w:t xml:space="preserve"> </w:t>
      </w:r>
      <w:r w:rsidRPr="00B554CA">
        <w:rPr>
          <w:rFonts w:eastAsia="Arial" w:cs="Arial"/>
          <w:bCs/>
          <w:szCs w:val="24"/>
          <w:lang w:val="en-US"/>
        </w:rPr>
        <w:t>by</w:t>
      </w:r>
      <w:r w:rsidRPr="00B554CA">
        <w:rPr>
          <w:rFonts w:eastAsia="Arial" w:cs="Arial"/>
          <w:bCs/>
          <w:spacing w:val="-3"/>
          <w:szCs w:val="24"/>
          <w:lang w:val="en-US"/>
        </w:rPr>
        <w:t xml:space="preserve"> </w:t>
      </w:r>
      <w:r w:rsidRPr="00B554CA">
        <w:rPr>
          <w:rFonts w:eastAsia="Arial" w:cs="Arial"/>
          <w:bCs/>
          <w:szCs w:val="24"/>
          <w:lang w:val="en-US"/>
        </w:rPr>
        <w:t>the</w:t>
      </w:r>
      <w:r w:rsidRPr="00B554CA">
        <w:rPr>
          <w:rFonts w:eastAsia="Arial" w:cs="Arial"/>
          <w:bCs/>
          <w:spacing w:val="-5"/>
          <w:szCs w:val="24"/>
          <w:lang w:val="en-US"/>
        </w:rPr>
        <w:t xml:space="preserve"> </w:t>
      </w:r>
      <w:r w:rsidRPr="00B554CA">
        <w:rPr>
          <w:rFonts w:eastAsia="Arial" w:cs="Arial"/>
          <w:bCs/>
          <w:szCs w:val="24"/>
          <w:lang w:val="en-US"/>
        </w:rPr>
        <w:t>Adoption and Children Act 2002, harm is defined as the ill-treatment or the impairment of health or development of another, including, for example, seeing or hearing the</w:t>
      </w:r>
      <w:r w:rsidR="00E066EA">
        <w:rPr>
          <w:rFonts w:eastAsia="Arial" w:cs="Arial"/>
          <w:bCs/>
          <w:szCs w:val="24"/>
          <w:lang w:val="en-US"/>
        </w:rPr>
        <w:t xml:space="preserve"> </w:t>
      </w:r>
      <w:r w:rsidRPr="00B554CA">
        <w:rPr>
          <w:rFonts w:eastAsia="Arial" w:cs="Arial"/>
          <w:bCs/>
          <w:szCs w:val="24"/>
          <w:lang w:val="en-US"/>
        </w:rPr>
        <w:t>ill-treatment</w:t>
      </w:r>
      <w:r w:rsidRPr="00B554CA">
        <w:rPr>
          <w:rFonts w:eastAsia="Arial" w:cs="Arial"/>
          <w:bCs/>
          <w:spacing w:val="-4"/>
          <w:szCs w:val="24"/>
          <w:lang w:val="en-US"/>
        </w:rPr>
        <w:t xml:space="preserve"> </w:t>
      </w:r>
      <w:r w:rsidRPr="00B554CA">
        <w:rPr>
          <w:rFonts w:eastAsia="Arial" w:cs="Arial"/>
          <w:bCs/>
          <w:szCs w:val="24"/>
          <w:lang w:val="en-US"/>
        </w:rPr>
        <w:t>take</w:t>
      </w:r>
      <w:r w:rsidRPr="00B554CA">
        <w:rPr>
          <w:rFonts w:eastAsia="Arial" w:cs="Arial"/>
          <w:bCs/>
          <w:spacing w:val="-4"/>
          <w:szCs w:val="24"/>
          <w:lang w:val="en-US"/>
        </w:rPr>
        <w:t xml:space="preserve"> </w:t>
      </w:r>
      <w:r w:rsidRPr="00B554CA">
        <w:rPr>
          <w:rFonts w:eastAsia="Arial" w:cs="Arial"/>
          <w:bCs/>
          <w:szCs w:val="24"/>
          <w:lang w:val="en-US"/>
        </w:rPr>
        <w:t>place.</w:t>
      </w:r>
      <w:r w:rsidRPr="00B554CA">
        <w:rPr>
          <w:rFonts w:eastAsia="Arial" w:cs="Arial"/>
          <w:bCs/>
          <w:spacing w:val="-2"/>
          <w:szCs w:val="24"/>
          <w:lang w:val="en-US"/>
        </w:rPr>
        <w:t xml:space="preserve"> </w:t>
      </w:r>
      <w:r w:rsidRPr="00B554CA">
        <w:rPr>
          <w:rFonts w:eastAsia="Arial" w:cs="Arial"/>
          <w:bCs/>
          <w:szCs w:val="24"/>
          <w:lang w:val="en-US"/>
        </w:rPr>
        <w:t>Under</w:t>
      </w:r>
      <w:r w:rsidRPr="00B554CA">
        <w:rPr>
          <w:rFonts w:eastAsia="Arial" w:cs="Arial"/>
          <w:bCs/>
          <w:spacing w:val="-5"/>
          <w:szCs w:val="24"/>
          <w:lang w:val="en-US"/>
        </w:rPr>
        <w:t xml:space="preserve"> </w:t>
      </w:r>
      <w:r w:rsidRPr="00B554CA">
        <w:rPr>
          <w:rFonts w:eastAsia="Arial" w:cs="Arial"/>
          <w:bCs/>
          <w:szCs w:val="24"/>
          <w:lang w:val="en-US"/>
        </w:rPr>
        <w:t>the</w:t>
      </w:r>
      <w:r w:rsidRPr="00B554CA">
        <w:rPr>
          <w:rFonts w:eastAsia="Arial" w:cs="Arial"/>
          <w:bCs/>
          <w:spacing w:val="-1"/>
          <w:szCs w:val="24"/>
          <w:lang w:val="en-US"/>
        </w:rPr>
        <w:t xml:space="preserve"> </w:t>
      </w:r>
      <w:r w:rsidRPr="00B554CA">
        <w:rPr>
          <w:rFonts w:eastAsia="Arial" w:cs="Arial"/>
          <w:bCs/>
          <w:szCs w:val="24"/>
          <w:lang w:val="en-US"/>
        </w:rPr>
        <w:t>same</w:t>
      </w:r>
      <w:r w:rsidRPr="00B554CA">
        <w:rPr>
          <w:rFonts w:eastAsia="Arial" w:cs="Arial"/>
          <w:bCs/>
          <w:spacing w:val="-4"/>
          <w:szCs w:val="24"/>
          <w:lang w:val="en-US"/>
        </w:rPr>
        <w:t xml:space="preserve"> </w:t>
      </w:r>
      <w:r w:rsidRPr="00B554CA">
        <w:rPr>
          <w:rFonts w:eastAsia="Arial" w:cs="Arial"/>
          <w:bCs/>
          <w:szCs w:val="24"/>
          <w:lang w:val="en-US"/>
        </w:rPr>
        <w:t>piece</w:t>
      </w:r>
      <w:r w:rsidRPr="00B554CA">
        <w:rPr>
          <w:rFonts w:eastAsia="Arial" w:cs="Arial"/>
          <w:bCs/>
          <w:spacing w:val="-4"/>
          <w:szCs w:val="24"/>
          <w:lang w:val="en-US"/>
        </w:rPr>
        <w:t xml:space="preserve"> </w:t>
      </w:r>
      <w:r w:rsidRPr="00B554CA">
        <w:rPr>
          <w:rFonts w:eastAsia="Arial" w:cs="Arial"/>
          <w:bCs/>
          <w:szCs w:val="24"/>
          <w:lang w:val="en-US"/>
        </w:rPr>
        <w:t>of</w:t>
      </w:r>
      <w:r w:rsidRPr="00B554CA">
        <w:rPr>
          <w:rFonts w:eastAsia="Arial" w:cs="Arial"/>
          <w:bCs/>
          <w:spacing w:val="-4"/>
          <w:szCs w:val="24"/>
          <w:lang w:val="en-US"/>
        </w:rPr>
        <w:t xml:space="preserve"> </w:t>
      </w:r>
      <w:proofErr w:type="gramStart"/>
      <w:r w:rsidRPr="00B554CA">
        <w:rPr>
          <w:rFonts w:eastAsia="Arial" w:cs="Arial"/>
          <w:bCs/>
          <w:szCs w:val="24"/>
          <w:lang w:val="en-US"/>
        </w:rPr>
        <w:t>legislation</w:t>
      </w:r>
      <w:proofErr w:type="gramEnd"/>
      <w:r w:rsidRPr="00B554CA">
        <w:rPr>
          <w:rFonts w:eastAsia="Arial" w:cs="Arial"/>
          <w:bCs/>
          <w:spacing w:val="-4"/>
          <w:szCs w:val="24"/>
          <w:lang w:val="en-US"/>
        </w:rPr>
        <w:t xml:space="preserve"> </w:t>
      </w:r>
      <w:r w:rsidRPr="00B554CA">
        <w:rPr>
          <w:rFonts w:eastAsia="Arial" w:cs="Arial"/>
          <w:bCs/>
          <w:szCs w:val="24"/>
          <w:lang w:val="en-US"/>
        </w:rPr>
        <w:t>health</w:t>
      </w:r>
      <w:r w:rsidRPr="00B554CA">
        <w:rPr>
          <w:rFonts w:eastAsia="Arial" w:cs="Arial"/>
          <w:bCs/>
          <w:spacing w:val="-5"/>
          <w:szCs w:val="24"/>
          <w:lang w:val="en-US"/>
        </w:rPr>
        <w:t xml:space="preserve"> </w:t>
      </w:r>
      <w:r w:rsidRPr="00B554CA">
        <w:rPr>
          <w:rFonts w:eastAsia="Arial" w:cs="Arial"/>
          <w:bCs/>
          <w:szCs w:val="24"/>
          <w:lang w:val="en-US"/>
        </w:rPr>
        <w:t>includes physical or mental health.</w:t>
      </w:r>
    </w:p>
    <w:p w14:paraId="538F4ACC" w14:textId="77777777" w:rsidR="00106CA6" w:rsidRPr="00B554CA" w:rsidRDefault="00106CA6" w:rsidP="00C05770">
      <w:pPr>
        <w:widowControl w:val="0"/>
        <w:tabs>
          <w:tab w:val="left" w:pos="1276"/>
        </w:tabs>
        <w:autoSpaceDE w:val="0"/>
        <w:autoSpaceDN w:val="0"/>
        <w:spacing w:before="120" w:after="0" w:line="240" w:lineRule="auto"/>
        <w:ind w:left="0" w:right="-188" w:firstLine="0"/>
        <w:jc w:val="both"/>
        <w:rPr>
          <w:rFonts w:eastAsia="Arial" w:cs="Arial"/>
          <w:bCs/>
          <w:szCs w:val="24"/>
          <w:lang w:val="en-US"/>
        </w:rPr>
      </w:pPr>
      <w:r w:rsidRPr="00B554CA">
        <w:rPr>
          <w:rFonts w:eastAsia="Arial" w:cs="Arial"/>
          <w:bCs/>
          <w:szCs w:val="24"/>
          <w:lang w:val="en-US"/>
        </w:rPr>
        <w:t>Ill-treatment:</w:t>
      </w:r>
      <w:r w:rsidRPr="00B554CA">
        <w:rPr>
          <w:rFonts w:eastAsia="Arial" w:cs="Arial"/>
          <w:bCs/>
          <w:spacing w:val="-1"/>
          <w:szCs w:val="24"/>
          <w:lang w:val="en-US"/>
        </w:rPr>
        <w:t xml:space="preserve"> </w:t>
      </w:r>
      <w:r w:rsidRPr="00B554CA">
        <w:rPr>
          <w:rFonts w:eastAsia="Arial" w:cs="Arial"/>
          <w:bCs/>
          <w:szCs w:val="24"/>
          <w:lang w:val="en-US"/>
        </w:rPr>
        <w:t>Under</w:t>
      </w:r>
      <w:r w:rsidRPr="00B554CA">
        <w:rPr>
          <w:rFonts w:eastAsia="Arial" w:cs="Arial"/>
          <w:bCs/>
          <w:spacing w:val="-3"/>
          <w:szCs w:val="24"/>
          <w:lang w:val="en-US"/>
        </w:rPr>
        <w:t xml:space="preserve"> </w:t>
      </w:r>
      <w:r w:rsidRPr="00B554CA">
        <w:rPr>
          <w:rFonts w:eastAsia="Arial" w:cs="Arial"/>
          <w:bCs/>
          <w:szCs w:val="24"/>
          <w:lang w:val="en-US"/>
        </w:rPr>
        <w:t>Section</w:t>
      </w:r>
      <w:r w:rsidRPr="00B554CA">
        <w:rPr>
          <w:rFonts w:eastAsia="Arial" w:cs="Arial"/>
          <w:bCs/>
          <w:spacing w:val="-1"/>
          <w:szCs w:val="24"/>
          <w:lang w:val="en-US"/>
        </w:rPr>
        <w:t xml:space="preserve"> </w:t>
      </w:r>
      <w:r w:rsidRPr="00B554CA">
        <w:rPr>
          <w:rFonts w:eastAsia="Arial" w:cs="Arial"/>
          <w:bCs/>
          <w:szCs w:val="24"/>
          <w:lang w:val="en-US"/>
        </w:rPr>
        <w:t>31(9)</w:t>
      </w:r>
      <w:r w:rsidRPr="00B554CA">
        <w:rPr>
          <w:rFonts w:eastAsia="Arial" w:cs="Arial"/>
          <w:bCs/>
          <w:spacing w:val="-4"/>
          <w:szCs w:val="24"/>
          <w:lang w:val="en-US"/>
        </w:rPr>
        <w:t xml:space="preserve"> </w:t>
      </w:r>
      <w:r w:rsidRPr="00B554CA">
        <w:rPr>
          <w:rFonts w:eastAsia="Arial" w:cs="Arial"/>
          <w:bCs/>
          <w:szCs w:val="24"/>
          <w:lang w:val="en-US"/>
        </w:rPr>
        <w:t>of</w:t>
      </w:r>
      <w:r w:rsidRPr="00B554CA">
        <w:rPr>
          <w:rFonts w:eastAsia="Arial" w:cs="Arial"/>
          <w:bCs/>
          <w:spacing w:val="-1"/>
          <w:szCs w:val="24"/>
          <w:lang w:val="en-US"/>
        </w:rPr>
        <w:t xml:space="preserve"> </w:t>
      </w:r>
      <w:r w:rsidRPr="00B554CA">
        <w:rPr>
          <w:rFonts w:eastAsia="Arial" w:cs="Arial"/>
          <w:bCs/>
          <w:szCs w:val="24"/>
          <w:lang w:val="en-US"/>
        </w:rPr>
        <w:t>the</w:t>
      </w:r>
      <w:r w:rsidRPr="00B554CA">
        <w:rPr>
          <w:rFonts w:eastAsia="Arial" w:cs="Arial"/>
          <w:bCs/>
          <w:spacing w:val="-1"/>
          <w:szCs w:val="24"/>
          <w:lang w:val="en-US"/>
        </w:rPr>
        <w:t xml:space="preserve"> </w:t>
      </w:r>
      <w:r w:rsidRPr="00B554CA">
        <w:rPr>
          <w:rFonts w:eastAsia="Arial" w:cs="Arial"/>
          <w:bCs/>
          <w:szCs w:val="24"/>
          <w:lang w:val="en-US"/>
        </w:rPr>
        <w:t>Children</w:t>
      </w:r>
      <w:r w:rsidRPr="00B554CA">
        <w:rPr>
          <w:rFonts w:eastAsia="Arial" w:cs="Arial"/>
          <w:bCs/>
          <w:spacing w:val="-3"/>
          <w:szCs w:val="24"/>
          <w:lang w:val="en-US"/>
        </w:rPr>
        <w:t xml:space="preserve"> </w:t>
      </w:r>
      <w:r w:rsidRPr="00B554CA">
        <w:rPr>
          <w:rFonts w:eastAsia="Arial" w:cs="Arial"/>
          <w:bCs/>
          <w:szCs w:val="24"/>
          <w:lang w:val="en-US"/>
        </w:rPr>
        <w:t>Act</w:t>
      </w:r>
      <w:r w:rsidRPr="00B554CA">
        <w:rPr>
          <w:rFonts w:eastAsia="Arial" w:cs="Arial"/>
          <w:bCs/>
          <w:spacing w:val="-3"/>
          <w:szCs w:val="24"/>
          <w:lang w:val="en-US"/>
        </w:rPr>
        <w:t xml:space="preserve"> </w:t>
      </w:r>
      <w:r w:rsidRPr="00B554CA">
        <w:rPr>
          <w:rFonts w:eastAsia="Arial" w:cs="Arial"/>
          <w:bCs/>
          <w:szCs w:val="24"/>
          <w:lang w:val="en-US"/>
        </w:rPr>
        <w:t>1989</w:t>
      </w:r>
      <w:r w:rsidRPr="00B554CA">
        <w:rPr>
          <w:rFonts w:eastAsia="Arial" w:cs="Arial"/>
          <w:bCs/>
          <w:spacing w:val="-1"/>
          <w:szCs w:val="24"/>
          <w:lang w:val="en-US"/>
        </w:rPr>
        <w:t xml:space="preserve"> </w:t>
      </w:r>
      <w:r w:rsidRPr="00B554CA">
        <w:rPr>
          <w:rFonts w:eastAsia="Arial" w:cs="Arial"/>
          <w:bCs/>
          <w:szCs w:val="24"/>
          <w:lang w:val="en-US"/>
        </w:rPr>
        <w:t>as</w:t>
      </w:r>
      <w:r w:rsidRPr="00B554CA">
        <w:rPr>
          <w:rFonts w:eastAsia="Arial" w:cs="Arial"/>
          <w:bCs/>
          <w:spacing w:val="-3"/>
          <w:szCs w:val="24"/>
          <w:lang w:val="en-US"/>
        </w:rPr>
        <w:t xml:space="preserve"> </w:t>
      </w:r>
      <w:r w:rsidRPr="00B554CA">
        <w:rPr>
          <w:rFonts w:eastAsia="Arial" w:cs="Arial"/>
          <w:bCs/>
          <w:szCs w:val="24"/>
          <w:lang w:val="en-US"/>
        </w:rPr>
        <w:t>amended by</w:t>
      </w:r>
      <w:r w:rsidRPr="00B554CA">
        <w:rPr>
          <w:rFonts w:eastAsia="Arial" w:cs="Arial"/>
          <w:bCs/>
          <w:spacing w:val="-3"/>
          <w:szCs w:val="24"/>
          <w:lang w:val="en-US"/>
        </w:rPr>
        <w:t xml:space="preserve"> </w:t>
      </w:r>
      <w:r w:rsidRPr="00B554CA">
        <w:rPr>
          <w:rFonts w:eastAsia="Arial" w:cs="Arial"/>
          <w:bCs/>
          <w:szCs w:val="24"/>
          <w:lang w:val="en-US"/>
        </w:rPr>
        <w:t>the Adoption</w:t>
      </w:r>
      <w:r w:rsidRPr="00B554CA">
        <w:rPr>
          <w:rFonts w:eastAsia="Arial" w:cs="Arial"/>
          <w:bCs/>
          <w:spacing w:val="-4"/>
          <w:szCs w:val="24"/>
          <w:lang w:val="en-US"/>
        </w:rPr>
        <w:t xml:space="preserve"> </w:t>
      </w:r>
      <w:r w:rsidRPr="00B554CA">
        <w:rPr>
          <w:rFonts w:eastAsia="Arial" w:cs="Arial"/>
          <w:bCs/>
          <w:szCs w:val="24"/>
          <w:lang w:val="en-US"/>
        </w:rPr>
        <w:lastRenderedPageBreak/>
        <w:t>and</w:t>
      </w:r>
      <w:r w:rsidRPr="00B554CA">
        <w:rPr>
          <w:rFonts w:eastAsia="Arial" w:cs="Arial"/>
          <w:bCs/>
          <w:spacing w:val="-3"/>
          <w:szCs w:val="24"/>
          <w:lang w:val="en-US"/>
        </w:rPr>
        <w:t xml:space="preserve"> </w:t>
      </w:r>
      <w:r w:rsidRPr="00B554CA">
        <w:rPr>
          <w:rFonts w:eastAsia="Arial" w:cs="Arial"/>
          <w:bCs/>
          <w:szCs w:val="24"/>
          <w:lang w:val="en-US"/>
        </w:rPr>
        <w:t>Children</w:t>
      </w:r>
      <w:r w:rsidRPr="00B554CA">
        <w:rPr>
          <w:rFonts w:eastAsia="Arial" w:cs="Arial"/>
          <w:bCs/>
          <w:spacing w:val="-4"/>
          <w:szCs w:val="24"/>
          <w:lang w:val="en-US"/>
        </w:rPr>
        <w:t xml:space="preserve"> </w:t>
      </w:r>
      <w:r w:rsidRPr="00B554CA">
        <w:rPr>
          <w:rFonts w:eastAsia="Arial" w:cs="Arial"/>
          <w:bCs/>
          <w:szCs w:val="24"/>
          <w:lang w:val="en-US"/>
        </w:rPr>
        <w:t>Act</w:t>
      </w:r>
      <w:r w:rsidRPr="00B554CA">
        <w:rPr>
          <w:rFonts w:eastAsia="Arial" w:cs="Arial"/>
          <w:bCs/>
          <w:spacing w:val="-3"/>
          <w:szCs w:val="24"/>
          <w:lang w:val="en-US"/>
        </w:rPr>
        <w:t xml:space="preserve"> </w:t>
      </w:r>
      <w:r w:rsidRPr="00B554CA">
        <w:rPr>
          <w:rFonts w:eastAsia="Arial" w:cs="Arial"/>
          <w:bCs/>
          <w:szCs w:val="24"/>
          <w:lang w:val="en-US"/>
        </w:rPr>
        <w:t>2002,</w:t>
      </w:r>
      <w:r w:rsidRPr="00B554CA">
        <w:rPr>
          <w:rFonts w:eastAsia="Arial" w:cs="Arial"/>
          <w:bCs/>
          <w:spacing w:val="-1"/>
          <w:szCs w:val="24"/>
          <w:lang w:val="en-US"/>
        </w:rPr>
        <w:t xml:space="preserve"> </w:t>
      </w:r>
      <w:r w:rsidRPr="00B554CA">
        <w:rPr>
          <w:rFonts w:eastAsia="Arial" w:cs="Arial"/>
          <w:bCs/>
          <w:szCs w:val="24"/>
          <w:lang w:val="en-US"/>
        </w:rPr>
        <w:t>ill-treatment</w:t>
      </w:r>
      <w:r w:rsidRPr="00B554CA">
        <w:rPr>
          <w:rFonts w:eastAsia="Arial" w:cs="Arial"/>
          <w:bCs/>
          <w:spacing w:val="-4"/>
          <w:szCs w:val="24"/>
          <w:lang w:val="en-US"/>
        </w:rPr>
        <w:t xml:space="preserve"> </w:t>
      </w:r>
      <w:r w:rsidRPr="00B554CA">
        <w:rPr>
          <w:rFonts w:eastAsia="Arial" w:cs="Arial"/>
          <w:bCs/>
          <w:szCs w:val="24"/>
          <w:lang w:val="en-US"/>
        </w:rPr>
        <w:t>includes</w:t>
      </w:r>
      <w:r w:rsidRPr="00B554CA">
        <w:rPr>
          <w:rFonts w:eastAsia="Arial" w:cs="Arial"/>
          <w:bCs/>
          <w:spacing w:val="-3"/>
          <w:szCs w:val="24"/>
          <w:lang w:val="en-US"/>
        </w:rPr>
        <w:t xml:space="preserve"> </w:t>
      </w:r>
      <w:r w:rsidRPr="00B554CA">
        <w:rPr>
          <w:rFonts w:eastAsia="Arial" w:cs="Arial"/>
          <w:bCs/>
          <w:szCs w:val="24"/>
          <w:lang w:val="en-US"/>
        </w:rPr>
        <w:t>physical</w:t>
      </w:r>
      <w:r w:rsidRPr="00B554CA">
        <w:rPr>
          <w:rFonts w:eastAsia="Arial" w:cs="Arial"/>
          <w:bCs/>
          <w:spacing w:val="-2"/>
          <w:szCs w:val="24"/>
          <w:lang w:val="en-US"/>
        </w:rPr>
        <w:t xml:space="preserve"> </w:t>
      </w:r>
      <w:r w:rsidRPr="00B554CA">
        <w:rPr>
          <w:rFonts w:eastAsia="Arial" w:cs="Arial"/>
          <w:bCs/>
          <w:szCs w:val="24"/>
          <w:lang w:val="en-US"/>
        </w:rPr>
        <w:t>or</w:t>
      </w:r>
      <w:r w:rsidRPr="00B554CA">
        <w:rPr>
          <w:rFonts w:eastAsia="Arial" w:cs="Arial"/>
          <w:bCs/>
          <w:spacing w:val="-3"/>
          <w:szCs w:val="24"/>
          <w:lang w:val="en-US"/>
        </w:rPr>
        <w:t xml:space="preserve"> </w:t>
      </w:r>
      <w:r w:rsidRPr="00B554CA">
        <w:rPr>
          <w:rFonts w:eastAsia="Arial" w:cs="Arial"/>
          <w:bCs/>
          <w:szCs w:val="24"/>
          <w:lang w:val="en-US"/>
        </w:rPr>
        <w:t>sexual</w:t>
      </w:r>
      <w:r w:rsidRPr="00B554CA">
        <w:rPr>
          <w:rFonts w:eastAsia="Arial" w:cs="Arial"/>
          <w:bCs/>
          <w:spacing w:val="-4"/>
          <w:szCs w:val="24"/>
          <w:lang w:val="en-US"/>
        </w:rPr>
        <w:t xml:space="preserve"> </w:t>
      </w:r>
      <w:r w:rsidRPr="00B554CA">
        <w:rPr>
          <w:rFonts w:eastAsia="Arial" w:cs="Arial"/>
          <w:bCs/>
          <w:szCs w:val="24"/>
          <w:lang w:val="en-US"/>
        </w:rPr>
        <w:t>abuse as well as forms of ill-treatment that are not physical.</w:t>
      </w:r>
    </w:p>
    <w:p w14:paraId="0A2110BE" w14:textId="714AB60A" w:rsidR="00106CA6" w:rsidRPr="00B554CA" w:rsidRDefault="00106CA6" w:rsidP="00C05770">
      <w:pPr>
        <w:widowControl w:val="0"/>
        <w:tabs>
          <w:tab w:val="left" w:pos="1276"/>
        </w:tabs>
        <w:autoSpaceDE w:val="0"/>
        <w:autoSpaceDN w:val="0"/>
        <w:spacing w:before="120" w:after="0" w:line="240" w:lineRule="auto"/>
        <w:ind w:left="0" w:right="-188" w:firstLine="0"/>
        <w:jc w:val="both"/>
        <w:outlineLvl w:val="1"/>
        <w:rPr>
          <w:rFonts w:eastAsia="Arial" w:cs="Arial"/>
          <w:bCs/>
          <w:szCs w:val="24"/>
          <w:lang w:val="en-US"/>
        </w:rPr>
      </w:pPr>
      <w:r w:rsidRPr="00B554CA">
        <w:rPr>
          <w:rFonts w:eastAsia="Arial" w:cs="Arial"/>
          <w:bCs/>
          <w:szCs w:val="24"/>
          <w:lang w:val="en-US"/>
        </w:rPr>
        <w:t>Kent</w:t>
      </w:r>
      <w:r w:rsidRPr="00B554CA">
        <w:rPr>
          <w:rFonts w:eastAsia="Arial" w:cs="Arial"/>
          <w:bCs/>
          <w:spacing w:val="-3"/>
          <w:szCs w:val="24"/>
          <w:lang w:val="en-US"/>
        </w:rPr>
        <w:t xml:space="preserve"> </w:t>
      </w:r>
      <w:r w:rsidRPr="00B554CA">
        <w:rPr>
          <w:rFonts w:eastAsia="Arial" w:cs="Arial"/>
          <w:bCs/>
          <w:szCs w:val="24"/>
          <w:lang w:val="en-US"/>
        </w:rPr>
        <w:t>and</w:t>
      </w:r>
      <w:r w:rsidRPr="00B554CA">
        <w:rPr>
          <w:rFonts w:eastAsia="Arial" w:cs="Arial"/>
          <w:bCs/>
          <w:spacing w:val="-1"/>
          <w:szCs w:val="24"/>
          <w:lang w:val="en-US"/>
        </w:rPr>
        <w:t xml:space="preserve"> </w:t>
      </w:r>
      <w:r w:rsidRPr="00B554CA">
        <w:rPr>
          <w:rFonts w:eastAsia="Arial" w:cs="Arial"/>
          <w:bCs/>
          <w:szCs w:val="24"/>
          <w:lang w:val="en-US"/>
        </w:rPr>
        <w:t>Medway</w:t>
      </w:r>
      <w:r w:rsidRPr="00B554CA">
        <w:rPr>
          <w:rFonts w:eastAsia="Arial" w:cs="Arial"/>
          <w:bCs/>
          <w:spacing w:val="-5"/>
          <w:szCs w:val="24"/>
          <w:lang w:val="en-US"/>
        </w:rPr>
        <w:t xml:space="preserve"> </w:t>
      </w:r>
      <w:r w:rsidRPr="00B554CA">
        <w:rPr>
          <w:rFonts w:eastAsia="Arial" w:cs="Arial"/>
          <w:bCs/>
          <w:szCs w:val="24"/>
          <w:lang w:val="en-US"/>
        </w:rPr>
        <w:t>Safeguarding</w:t>
      </w:r>
      <w:r w:rsidRPr="00B554CA">
        <w:rPr>
          <w:rFonts w:eastAsia="Arial" w:cs="Arial"/>
          <w:bCs/>
          <w:spacing w:val="-1"/>
          <w:szCs w:val="24"/>
          <w:lang w:val="en-US"/>
        </w:rPr>
        <w:t xml:space="preserve"> </w:t>
      </w:r>
      <w:r w:rsidRPr="00B554CA">
        <w:rPr>
          <w:rFonts w:eastAsia="Arial" w:cs="Arial"/>
          <w:bCs/>
          <w:szCs w:val="24"/>
          <w:lang w:val="en-US"/>
        </w:rPr>
        <w:t>Adults</w:t>
      </w:r>
      <w:r w:rsidRPr="00B554CA">
        <w:rPr>
          <w:rFonts w:eastAsia="Arial" w:cs="Arial"/>
          <w:bCs/>
          <w:spacing w:val="1"/>
          <w:szCs w:val="24"/>
          <w:lang w:val="en-US"/>
        </w:rPr>
        <w:t xml:space="preserve"> </w:t>
      </w:r>
      <w:r w:rsidRPr="00B554CA">
        <w:rPr>
          <w:rFonts w:eastAsia="Arial" w:cs="Arial"/>
          <w:bCs/>
          <w:szCs w:val="24"/>
          <w:lang w:val="en-US"/>
        </w:rPr>
        <w:t xml:space="preserve">Board </w:t>
      </w:r>
      <w:r w:rsidRPr="00B554CA">
        <w:rPr>
          <w:rFonts w:eastAsia="Arial" w:cs="Arial"/>
          <w:bCs/>
          <w:spacing w:val="-2"/>
          <w:szCs w:val="24"/>
          <w:lang w:val="en-US"/>
        </w:rPr>
        <w:t>(KMSAB)</w:t>
      </w:r>
    </w:p>
    <w:p w14:paraId="4CD94F83" w14:textId="77777777" w:rsidR="00895E5F"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lang w:val="en-US"/>
        </w:rPr>
      </w:pPr>
      <w:r w:rsidRPr="00B554CA">
        <w:rPr>
          <w:rFonts w:eastAsia="Arial" w:cs="Arial"/>
          <w:bCs/>
          <w:lang w:val="en-US"/>
        </w:rPr>
        <w:t>Kent</w:t>
      </w:r>
      <w:r w:rsidRPr="00B554CA">
        <w:rPr>
          <w:rFonts w:eastAsia="Arial" w:cs="Arial"/>
          <w:bCs/>
          <w:spacing w:val="-4"/>
          <w:lang w:val="en-US"/>
        </w:rPr>
        <w:t xml:space="preserve"> </w:t>
      </w:r>
      <w:r w:rsidRPr="00B554CA">
        <w:rPr>
          <w:rFonts w:eastAsia="Arial" w:cs="Arial"/>
          <w:bCs/>
          <w:lang w:val="en-US"/>
        </w:rPr>
        <w:t>Safeguarding</w:t>
      </w:r>
      <w:r w:rsidRPr="00B554CA">
        <w:rPr>
          <w:rFonts w:eastAsia="Arial" w:cs="Arial"/>
          <w:bCs/>
          <w:spacing w:val="-7"/>
          <w:lang w:val="en-US"/>
        </w:rPr>
        <w:t xml:space="preserve"> </w:t>
      </w:r>
      <w:r w:rsidRPr="00B554CA">
        <w:rPr>
          <w:rFonts w:eastAsia="Arial" w:cs="Arial"/>
          <w:bCs/>
          <w:lang w:val="en-US"/>
        </w:rPr>
        <w:t>Children</w:t>
      </w:r>
      <w:r w:rsidRPr="00B554CA">
        <w:rPr>
          <w:rFonts w:eastAsia="Arial" w:cs="Arial"/>
          <w:bCs/>
          <w:spacing w:val="-4"/>
          <w:lang w:val="en-US"/>
        </w:rPr>
        <w:t xml:space="preserve"> </w:t>
      </w:r>
      <w:r w:rsidRPr="00B554CA">
        <w:rPr>
          <w:rFonts w:eastAsia="Arial" w:cs="Arial"/>
          <w:bCs/>
          <w:lang w:val="en-US"/>
        </w:rPr>
        <w:t>Multi-Agency</w:t>
      </w:r>
      <w:r w:rsidRPr="00B554CA">
        <w:rPr>
          <w:rFonts w:eastAsia="Arial" w:cs="Arial"/>
          <w:bCs/>
          <w:spacing w:val="-4"/>
          <w:lang w:val="en-US"/>
        </w:rPr>
        <w:t xml:space="preserve"> </w:t>
      </w:r>
      <w:r w:rsidRPr="00B554CA">
        <w:rPr>
          <w:rFonts w:eastAsia="Arial" w:cs="Arial"/>
          <w:bCs/>
          <w:lang w:val="en-US"/>
        </w:rPr>
        <w:t>Partnership</w:t>
      </w:r>
      <w:r w:rsidRPr="00B554CA">
        <w:rPr>
          <w:rFonts w:eastAsia="Arial" w:cs="Arial"/>
          <w:bCs/>
          <w:spacing w:val="-4"/>
          <w:lang w:val="en-US"/>
        </w:rPr>
        <w:t xml:space="preserve"> </w:t>
      </w:r>
      <w:r w:rsidRPr="00B554CA">
        <w:rPr>
          <w:rFonts w:eastAsia="Arial" w:cs="Arial"/>
          <w:bCs/>
          <w:lang w:val="en-US"/>
        </w:rPr>
        <w:t>(KSCMP):</w:t>
      </w:r>
      <w:r w:rsidRPr="00B554CA">
        <w:rPr>
          <w:rFonts w:eastAsia="Arial" w:cs="Arial"/>
          <w:bCs/>
          <w:spacing w:val="-4"/>
          <w:lang w:val="en-US"/>
        </w:rPr>
        <w:t xml:space="preserve"> </w:t>
      </w:r>
    </w:p>
    <w:p w14:paraId="61DE521E" w14:textId="69FA92A9"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szCs w:val="24"/>
          <w:lang w:val="en-US"/>
        </w:rPr>
      </w:pPr>
      <w:r w:rsidRPr="00B554CA">
        <w:rPr>
          <w:rFonts w:eastAsia="Arial" w:cs="Arial"/>
          <w:bCs/>
          <w:szCs w:val="24"/>
          <w:lang w:val="en-US"/>
        </w:rPr>
        <w:t>Serious Case Review: usually convened when a child either sustains a life-threatening injury or dies (including through suicide) and abuse or neglect are known</w:t>
      </w:r>
      <w:r w:rsidRPr="00B554CA">
        <w:rPr>
          <w:rFonts w:eastAsia="Arial" w:cs="Arial"/>
          <w:bCs/>
          <w:spacing w:val="-4"/>
          <w:szCs w:val="24"/>
          <w:lang w:val="en-US"/>
        </w:rPr>
        <w:t xml:space="preserve"> </w:t>
      </w:r>
      <w:r w:rsidRPr="00B554CA">
        <w:rPr>
          <w:rFonts w:eastAsia="Arial" w:cs="Arial"/>
          <w:bCs/>
          <w:szCs w:val="24"/>
          <w:lang w:val="en-US"/>
        </w:rPr>
        <w:t>or</w:t>
      </w:r>
      <w:r w:rsidRPr="00B554CA">
        <w:rPr>
          <w:rFonts w:eastAsia="Arial" w:cs="Arial"/>
          <w:bCs/>
          <w:spacing w:val="-2"/>
          <w:szCs w:val="24"/>
          <w:lang w:val="en-US"/>
        </w:rPr>
        <w:t xml:space="preserve"> </w:t>
      </w:r>
      <w:r w:rsidRPr="00B554CA">
        <w:rPr>
          <w:rFonts w:eastAsia="Arial" w:cs="Arial"/>
          <w:bCs/>
          <w:szCs w:val="24"/>
          <w:lang w:val="en-US"/>
        </w:rPr>
        <w:t>suspected</w:t>
      </w:r>
      <w:r w:rsidRPr="00B554CA">
        <w:rPr>
          <w:rFonts w:eastAsia="Arial" w:cs="Arial"/>
          <w:bCs/>
          <w:spacing w:val="-3"/>
          <w:szCs w:val="24"/>
          <w:lang w:val="en-US"/>
        </w:rPr>
        <w:t xml:space="preserve"> </w:t>
      </w:r>
      <w:r w:rsidRPr="00B554CA">
        <w:rPr>
          <w:rFonts w:eastAsia="Arial" w:cs="Arial"/>
          <w:bCs/>
          <w:szCs w:val="24"/>
          <w:lang w:val="en-US"/>
        </w:rPr>
        <w:t>to</w:t>
      </w:r>
      <w:r w:rsidRPr="00B554CA">
        <w:rPr>
          <w:rFonts w:eastAsia="Arial" w:cs="Arial"/>
          <w:bCs/>
          <w:spacing w:val="-3"/>
          <w:szCs w:val="24"/>
          <w:lang w:val="en-US"/>
        </w:rPr>
        <w:t xml:space="preserve"> </w:t>
      </w:r>
      <w:r w:rsidRPr="00B554CA">
        <w:rPr>
          <w:rFonts w:eastAsia="Arial" w:cs="Arial"/>
          <w:bCs/>
          <w:szCs w:val="24"/>
          <w:lang w:val="en-US"/>
        </w:rPr>
        <w:t>be</w:t>
      </w:r>
      <w:r w:rsidRPr="00B554CA">
        <w:rPr>
          <w:rFonts w:eastAsia="Arial" w:cs="Arial"/>
          <w:bCs/>
          <w:spacing w:val="-2"/>
          <w:szCs w:val="24"/>
          <w:lang w:val="en-US"/>
        </w:rPr>
        <w:t xml:space="preserve"> </w:t>
      </w:r>
      <w:r w:rsidRPr="00B554CA">
        <w:rPr>
          <w:rFonts w:eastAsia="Arial" w:cs="Arial"/>
          <w:bCs/>
          <w:szCs w:val="24"/>
          <w:lang w:val="en-US"/>
        </w:rPr>
        <w:t>a</w:t>
      </w:r>
      <w:r w:rsidRPr="00B554CA">
        <w:rPr>
          <w:rFonts w:eastAsia="Arial" w:cs="Arial"/>
          <w:bCs/>
          <w:spacing w:val="-3"/>
          <w:szCs w:val="24"/>
          <w:lang w:val="en-US"/>
        </w:rPr>
        <w:t xml:space="preserve"> </w:t>
      </w:r>
      <w:r w:rsidRPr="00B554CA">
        <w:rPr>
          <w:rFonts w:eastAsia="Arial" w:cs="Arial"/>
          <w:bCs/>
          <w:szCs w:val="24"/>
          <w:lang w:val="en-US"/>
        </w:rPr>
        <w:t>factor</w:t>
      </w:r>
      <w:r w:rsidRPr="00B554CA">
        <w:rPr>
          <w:rFonts w:eastAsia="Arial" w:cs="Arial"/>
          <w:bCs/>
          <w:spacing w:val="-3"/>
          <w:szCs w:val="24"/>
          <w:lang w:val="en-US"/>
        </w:rPr>
        <w:t xml:space="preserve"> </w:t>
      </w:r>
      <w:r w:rsidRPr="00B554CA">
        <w:rPr>
          <w:rFonts w:eastAsia="Arial" w:cs="Arial"/>
          <w:bCs/>
          <w:szCs w:val="24"/>
          <w:lang w:val="en-US"/>
        </w:rPr>
        <w:t>in</w:t>
      </w:r>
      <w:r w:rsidRPr="00B554CA">
        <w:rPr>
          <w:rFonts w:eastAsia="Arial" w:cs="Arial"/>
          <w:bCs/>
          <w:spacing w:val="-3"/>
          <w:szCs w:val="24"/>
          <w:lang w:val="en-US"/>
        </w:rPr>
        <w:t xml:space="preserve"> </w:t>
      </w:r>
      <w:r w:rsidRPr="00B554CA">
        <w:rPr>
          <w:rFonts w:eastAsia="Arial" w:cs="Arial"/>
          <w:bCs/>
          <w:szCs w:val="24"/>
          <w:lang w:val="en-US"/>
        </w:rPr>
        <w:t>the</w:t>
      </w:r>
      <w:r w:rsidRPr="00B554CA">
        <w:rPr>
          <w:rFonts w:eastAsia="Arial" w:cs="Arial"/>
          <w:bCs/>
          <w:spacing w:val="-3"/>
          <w:szCs w:val="24"/>
          <w:lang w:val="en-US"/>
        </w:rPr>
        <w:t xml:space="preserve"> </w:t>
      </w:r>
      <w:r w:rsidRPr="00B554CA">
        <w:rPr>
          <w:rFonts w:eastAsia="Arial" w:cs="Arial"/>
          <w:bCs/>
          <w:szCs w:val="24"/>
          <w:lang w:val="en-US"/>
        </w:rPr>
        <w:t>death.</w:t>
      </w:r>
      <w:r w:rsidRPr="00B554CA">
        <w:rPr>
          <w:rFonts w:eastAsia="Arial" w:cs="Arial"/>
          <w:bCs/>
          <w:spacing w:val="-3"/>
          <w:szCs w:val="24"/>
          <w:lang w:val="en-US"/>
        </w:rPr>
        <w:t xml:space="preserve"> </w:t>
      </w:r>
      <w:r w:rsidRPr="00B554CA">
        <w:rPr>
          <w:rFonts w:eastAsia="Arial" w:cs="Arial"/>
          <w:bCs/>
          <w:szCs w:val="24"/>
          <w:lang w:val="en-US"/>
        </w:rPr>
        <w:t>Serious</w:t>
      </w:r>
      <w:r w:rsidRPr="00B554CA">
        <w:rPr>
          <w:rFonts w:eastAsia="Arial" w:cs="Arial"/>
          <w:bCs/>
          <w:spacing w:val="-3"/>
          <w:szCs w:val="24"/>
          <w:lang w:val="en-US"/>
        </w:rPr>
        <w:t xml:space="preserve"> </w:t>
      </w:r>
      <w:r w:rsidRPr="00B554CA">
        <w:rPr>
          <w:rFonts w:eastAsia="Arial" w:cs="Arial"/>
          <w:bCs/>
          <w:szCs w:val="24"/>
          <w:lang w:val="en-US"/>
        </w:rPr>
        <w:t>Case</w:t>
      </w:r>
      <w:r w:rsidRPr="00B554CA">
        <w:rPr>
          <w:rFonts w:eastAsia="Arial" w:cs="Arial"/>
          <w:bCs/>
          <w:spacing w:val="-4"/>
          <w:szCs w:val="24"/>
          <w:lang w:val="en-US"/>
        </w:rPr>
        <w:t xml:space="preserve"> </w:t>
      </w:r>
      <w:r w:rsidRPr="00B554CA">
        <w:rPr>
          <w:rFonts w:eastAsia="Arial" w:cs="Arial"/>
          <w:bCs/>
          <w:szCs w:val="24"/>
          <w:lang w:val="en-US"/>
        </w:rPr>
        <w:t>Reviews</w:t>
      </w:r>
      <w:r w:rsidRPr="00B554CA">
        <w:rPr>
          <w:rFonts w:eastAsia="Arial" w:cs="Arial"/>
          <w:bCs/>
          <w:spacing w:val="-3"/>
          <w:szCs w:val="24"/>
          <w:lang w:val="en-US"/>
        </w:rPr>
        <w:t xml:space="preserve"> </w:t>
      </w:r>
      <w:r w:rsidRPr="00B554CA">
        <w:rPr>
          <w:rFonts w:eastAsia="Arial" w:cs="Arial"/>
          <w:bCs/>
          <w:szCs w:val="24"/>
          <w:lang w:val="en-US"/>
        </w:rPr>
        <w:t>are</w:t>
      </w:r>
      <w:r w:rsidRPr="00B554CA">
        <w:rPr>
          <w:rFonts w:eastAsia="Arial" w:cs="Arial"/>
          <w:bCs/>
          <w:spacing w:val="-3"/>
          <w:szCs w:val="24"/>
          <w:lang w:val="en-US"/>
        </w:rPr>
        <w:t xml:space="preserve"> </w:t>
      </w:r>
      <w:r w:rsidRPr="00B554CA">
        <w:rPr>
          <w:rFonts w:eastAsia="Arial" w:cs="Arial"/>
          <w:bCs/>
          <w:szCs w:val="24"/>
          <w:lang w:val="en-US"/>
        </w:rPr>
        <w:t xml:space="preserve">also usually conducted upon the death of a vulnerable adult </w:t>
      </w:r>
      <w:proofErr w:type="gramStart"/>
      <w:r w:rsidRPr="00B554CA">
        <w:rPr>
          <w:rFonts w:eastAsia="Arial" w:cs="Arial"/>
          <w:bCs/>
          <w:szCs w:val="24"/>
          <w:lang w:val="en-US"/>
        </w:rPr>
        <w:t>as a consequence of</w:t>
      </w:r>
      <w:proofErr w:type="gramEnd"/>
      <w:r w:rsidRPr="00B554CA">
        <w:rPr>
          <w:rFonts w:eastAsia="Arial" w:cs="Arial"/>
          <w:bCs/>
          <w:szCs w:val="24"/>
          <w:lang w:val="en-US"/>
        </w:rPr>
        <w:t xml:space="preserve"> harm or neglect and for whom the local authority (Kent County Council) had </w:t>
      </w:r>
      <w:r w:rsidRPr="00B554CA">
        <w:rPr>
          <w:rFonts w:eastAsia="Arial" w:cs="Arial"/>
          <w:bCs/>
          <w:spacing w:val="-2"/>
          <w:szCs w:val="24"/>
          <w:lang w:val="en-US"/>
        </w:rPr>
        <w:t>responsibility.</w:t>
      </w:r>
    </w:p>
    <w:p w14:paraId="29014668" w14:textId="77777777" w:rsidR="00106CA6" w:rsidRPr="00B554CA" w:rsidRDefault="00106CA6" w:rsidP="00C05770">
      <w:pPr>
        <w:widowControl w:val="0"/>
        <w:tabs>
          <w:tab w:val="left" w:pos="1276"/>
        </w:tabs>
        <w:autoSpaceDE w:val="0"/>
        <w:autoSpaceDN w:val="0"/>
        <w:spacing w:before="118" w:after="0" w:line="240" w:lineRule="auto"/>
        <w:ind w:left="0" w:right="-188" w:firstLine="0"/>
        <w:rPr>
          <w:rFonts w:eastAsia="Arial" w:cs="Arial"/>
          <w:bCs/>
          <w:szCs w:val="24"/>
          <w:lang w:val="en-US"/>
        </w:rPr>
      </w:pPr>
      <w:r w:rsidRPr="00B554CA">
        <w:rPr>
          <w:rFonts w:eastAsia="Arial" w:cs="Arial"/>
          <w:bCs/>
          <w:szCs w:val="24"/>
          <w:lang w:val="en-US"/>
        </w:rPr>
        <w:t>Significant Harm: The Children Act 1989 introduced the concept of significant harm as the threshold that justifies compulsory intervention in family life in the best interests of children. There are no absolute criteria on which to rely when judging what constitutes significant harm, however consideration of the severity of ill-treatment</w:t>
      </w:r>
      <w:r w:rsidRPr="00B554CA">
        <w:rPr>
          <w:rFonts w:eastAsia="Arial" w:cs="Arial"/>
          <w:bCs/>
          <w:spacing w:val="-2"/>
          <w:szCs w:val="24"/>
          <w:lang w:val="en-US"/>
        </w:rPr>
        <w:t xml:space="preserve"> </w:t>
      </w:r>
      <w:r w:rsidRPr="00B554CA">
        <w:rPr>
          <w:rFonts w:eastAsia="Arial" w:cs="Arial"/>
          <w:bCs/>
          <w:szCs w:val="24"/>
          <w:lang w:val="en-US"/>
        </w:rPr>
        <w:t>may</w:t>
      </w:r>
      <w:r w:rsidRPr="00B554CA">
        <w:rPr>
          <w:rFonts w:eastAsia="Arial" w:cs="Arial"/>
          <w:bCs/>
          <w:spacing w:val="-2"/>
          <w:szCs w:val="24"/>
          <w:lang w:val="en-US"/>
        </w:rPr>
        <w:t xml:space="preserve"> </w:t>
      </w:r>
      <w:r w:rsidRPr="00B554CA">
        <w:rPr>
          <w:rFonts w:eastAsia="Arial" w:cs="Arial"/>
          <w:bCs/>
          <w:szCs w:val="24"/>
          <w:lang w:val="en-US"/>
        </w:rPr>
        <w:t>take</w:t>
      </w:r>
      <w:r w:rsidRPr="00B554CA">
        <w:rPr>
          <w:rFonts w:eastAsia="Arial" w:cs="Arial"/>
          <w:bCs/>
          <w:spacing w:val="-2"/>
          <w:szCs w:val="24"/>
          <w:lang w:val="en-US"/>
        </w:rPr>
        <w:t xml:space="preserve"> </w:t>
      </w:r>
      <w:r w:rsidRPr="00B554CA">
        <w:rPr>
          <w:rFonts w:eastAsia="Arial" w:cs="Arial"/>
          <w:bCs/>
          <w:szCs w:val="24"/>
          <w:lang w:val="en-US"/>
        </w:rPr>
        <w:t>into</w:t>
      </w:r>
      <w:r w:rsidRPr="00B554CA">
        <w:rPr>
          <w:rFonts w:eastAsia="Arial" w:cs="Arial"/>
          <w:bCs/>
          <w:spacing w:val="-2"/>
          <w:szCs w:val="24"/>
          <w:lang w:val="en-US"/>
        </w:rPr>
        <w:t xml:space="preserve"> </w:t>
      </w:r>
      <w:r w:rsidRPr="00B554CA">
        <w:rPr>
          <w:rFonts w:eastAsia="Arial" w:cs="Arial"/>
          <w:bCs/>
          <w:szCs w:val="24"/>
          <w:lang w:val="en-US"/>
        </w:rPr>
        <w:t>account</w:t>
      </w:r>
      <w:r w:rsidRPr="00B554CA">
        <w:rPr>
          <w:rFonts w:eastAsia="Arial" w:cs="Arial"/>
          <w:bCs/>
          <w:spacing w:val="-4"/>
          <w:szCs w:val="24"/>
          <w:lang w:val="en-US"/>
        </w:rPr>
        <w:t xml:space="preserve"> </w:t>
      </w:r>
      <w:r w:rsidRPr="00B554CA">
        <w:rPr>
          <w:rFonts w:eastAsia="Arial" w:cs="Arial"/>
          <w:bCs/>
          <w:szCs w:val="24"/>
          <w:lang w:val="en-US"/>
        </w:rPr>
        <w:t>the</w:t>
      </w:r>
      <w:r w:rsidRPr="00B554CA">
        <w:rPr>
          <w:rFonts w:eastAsia="Arial" w:cs="Arial"/>
          <w:bCs/>
          <w:spacing w:val="-4"/>
          <w:szCs w:val="24"/>
          <w:lang w:val="en-US"/>
        </w:rPr>
        <w:t xml:space="preserve"> </w:t>
      </w:r>
      <w:r w:rsidRPr="00B554CA">
        <w:rPr>
          <w:rFonts w:eastAsia="Arial" w:cs="Arial"/>
          <w:bCs/>
          <w:szCs w:val="24"/>
          <w:lang w:val="en-US"/>
        </w:rPr>
        <w:t>degree and</w:t>
      </w:r>
      <w:r w:rsidRPr="00B554CA">
        <w:rPr>
          <w:rFonts w:eastAsia="Arial" w:cs="Arial"/>
          <w:bCs/>
          <w:spacing w:val="-2"/>
          <w:szCs w:val="24"/>
          <w:lang w:val="en-US"/>
        </w:rPr>
        <w:t xml:space="preserve"> </w:t>
      </w:r>
      <w:r w:rsidRPr="00B554CA">
        <w:rPr>
          <w:rFonts w:eastAsia="Arial" w:cs="Arial"/>
          <w:bCs/>
          <w:szCs w:val="24"/>
          <w:lang w:val="en-US"/>
        </w:rPr>
        <w:t>extent of</w:t>
      </w:r>
      <w:r w:rsidRPr="00B554CA">
        <w:rPr>
          <w:rFonts w:eastAsia="Arial" w:cs="Arial"/>
          <w:bCs/>
          <w:spacing w:val="-2"/>
          <w:szCs w:val="24"/>
          <w:lang w:val="en-US"/>
        </w:rPr>
        <w:t xml:space="preserve"> </w:t>
      </w:r>
      <w:r w:rsidRPr="00B554CA">
        <w:rPr>
          <w:rFonts w:eastAsia="Arial" w:cs="Arial"/>
          <w:bCs/>
          <w:szCs w:val="24"/>
          <w:lang w:val="en-US"/>
        </w:rPr>
        <w:t>physical</w:t>
      </w:r>
      <w:r w:rsidRPr="00B554CA">
        <w:rPr>
          <w:rFonts w:eastAsia="Arial" w:cs="Arial"/>
          <w:bCs/>
          <w:spacing w:val="-2"/>
          <w:szCs w:val="24"/>
          <w:lang w:val="en-US"/>
        </w:rPr>
        <w:t xml:space="preserve"> </w:t>
      </w:r>
      <w:r w:rsidRPr="00B554CA">
        <w:rPr>
          <w:rFonts w:eastAsia="Arial" w:cs="Arial"/>
          <w:bCs/>
          <w:szCs w:val="24"/>
          <w:lang w:val="en-US"/>
        </w:rPr>
        <w:t>harm;</w:t>
      </w:r>
      <w:r w:rsidRPr="00B554CA">
        <w:rPr>
          <w:rFonts w:eastAsia="Arial" w:cs="Arial"/>
          <w:bCs/>
          <w:spacing w:val="-2"/>
          <w:szCs w:val="24"/>
          <w:lang w:val="en-US"/>
        </w:rPr>
        <w:t xml:space="preserve"> </w:t>
      </w:r>
      <w:r w:rsidRPr="00B554CA">
        <w:rPr>
          <w:rFonts w:eastAsia="Arial" w:cs="Arial"/>
          <w:bCs/>
          <w:szCs w:val="24"/>
          <w:lang w:val="en-US"/>
        </w:rPr>
        <w:t>the duration</w:t>
      </w:r>
      <w:r w:rsidRPr="00B554CA">
        <w:rPr>
          <w:rFonts w:eastAsia="Arial" w:cs="Arial"/>
          <w:bCs/>
          <w:spacing w:val="-3"/>
          <w:szCs w:val="24"/>
          <w:lang w:val="en-US"/>
        </w:rPr>
        <w:t xml:space="preserve"> </w:t>
      </w:r>
      <w:r w:rsidRPr="00B554CA">
        <w:rPr>
          <w:rFonts w:eastAsia="Arial" w:cs="Arial"/>
          <w:bCs/>
          <w:szCs w:val="24"/>
          <w:lang w:val="en-US"/>
        </w:rPr>
        <w:t>and</w:t>
      </w:r>
      <w:r w:rsidRPr="00B554CA">
        <w:rPr>
          <w:rFonts w:eastAsia="Arial" w:cs="Arial"/>
          <w:bCs/>
          <w:spacing w:val="-3"/>
          <w:szCs w:val="24"/>
          <w:lang w:val="en-US"/>
        </w:rPr>
        <w:t xml:space="preserve"> </w:t>
      </w:r>
      <w:r w:rsidRPr="00B554CA">
        <w:rPr>
          <w:rFonts w:eastAsia="Arial" w:cs="Arial"/>
          <w:bCs/>
          <w:szCs w:val="24"/>
          <w:lang w:val="en-US"/>
        </w:rPr>
        <w:t>frequency</w:t>
      </w:r>
      <w:r w:rsidRPr="00B554CA">
        <w:rPr>
          <w:rFonts w:eastAsia="Arial" w:cs="Arial"/>
          <w:bCs/>
          <w:spacing w:val="-10"/>
          <w:szCs w:val="24"/>
          <w:lang w:val="en-US"/>
        </w:rPr>
        <w:t xml:space="preserve"> </w:t>
      </w:r>
      <w:r w:rsidRPr="00B554CA">
        <w:rPr>
          <w:rFonts w:eastAsia="Arial" w:cs="Arial"/>
          <w:bCs/>
          <w:szCs w:val="24"/>
          <w:lang w:val="en-US"/>
        </w:rPr>
        <w:t>of</w:t>
      </w:r>
      <w:r w:rsidRPr="00B554CA">
        <w:rPr>
          <w:rFonts w:eastAsia="Arial" w:cs="Arial"/>
          <w:bCs/>
          <w:spacing w:val="-5"/>
          <w:szCs w:val="24"/>
          <w:lang w:val="en-US"/>
        </w:rPr>
        <w:t xml:space="preserve"> </w:t>
      </w:r>
      <w:r w:rsidRPr="00B554CA">
        <w:rPr>
          <w:rFonts w:eastAsia="Arial" w:cs="Arial"/>
          <w:bCs/>
          <w:szCs w:val="24"/>
          <w:lang w:val="en-US"/>
        </w:rPr>
        <w:t>abuse</w:t>
      </w:r>
      <w:r w:rsidRPr="00B554CA">
        <w:rPr>
          <w:rFonts w:eastAsia="Arial" w:cs="Arial"/>
          <w:bCs/>
          <w:spacing w:val="-7"/>
          <w:szCs w:val="24"/>
          <w:lang w:val="en-US"/>
        </w:rPr>
        <w:t xml:space="preserve"> </w:t>
      </w:r>
      <w:r w:rsidRPr="00B554CA">
        <w:rPr>
          <w:rFonts w:eastAsia="Arial" w:cs="Arial"/>
          <w:bCs/>
          <w:szCs w:val="24"/>
          <w:lang w:val="en-US"/>
        </w:rPr>
        <w:t>and</w:t>
      </w:r>
      <w:r w:rsidRPr="00B554CA">
        <w:rPr>
          <w:rFonts w:eastAsia="Arial" w:cs="Arial"/>
          <w:bCs/>
          <w:spacing w:val="-3"/>
          <w:szCs w:val="24"/>
          <w:lang w:val="en-US"/>
        </w:rPr>
        <w:t xml:space="preserve"> </w:t>
      </w:r>
      <w:r w:rsidRPr="00B554CA">
        <w:rPr>
          <w:rFonts w:eastAsia="Arial" w:cs="Arial"/>
          <w:bCs/>
          <w:szCs w:val="24"/>
          <w:lang w:val="en-US"/>
        </w:rPr>
        <w:t>neglect;</w:t>
      </w:r>
      <w:r w:rsidRPr="00B554CA">
        <w:rPr>
          <w:rFonts w:eastAsia="Arial" w:cs="Arial"/>
          <w:bCs/>
          <w:spacing w:val="-10"/>
          <w:szCs w:val="24"/>
          <w:lang w:val="en-US"/>
        </w:rPr>
        <w:t xml:space="preserve"> </w:t>
      </w:r>
      <w:r w:rsidRPr="00B554CA">
        <w:rPr>
          <w:rFonts w:eastAsia="Arial" w:cs="Arial"/>
          <w:bCs/>
          <w:szCs w:val="24"/>
          <w:lang w:val="en-US"/>
        </w:rPr>
        <w:t>the</w:t>
      </w:r>
      <w:r w:rsidRPr="00B554CA">
        <w:rPr>
          <w:rFonts w:eastAsia="Arial" w:cs="Arial"/>
          <w:bCs/>
          <w:spacing w:val="-8"/>
          <w:szCs w:val="24"/>
          <w:lang w:val="en-US"/>
        </w:rPr>
        <w:t xml:space="preserve"> </w:t>
      </w:r>
      <w:r w:rsidRPr="00B554CA">
        <w:rPr>
          <w:rFonts w:eastAsia="Arial" w:cs="Arial"/>
          <w:bCs/>
          <w:szCs w:val="24"/>
          <w:lang w:val="en-US"/>
        </w:rPr>
        <w:t>extent</w:t>
      </w:r>
      <w:r w:rsidRPr="00B554CA">
        <w:rPr>
          <w:rFonts w:eastAsia="Arial" w:cs="Arial"/>
          <w:bCs/>
          <w:spacing w:val="-8"/>
          <w:szCs w:val="24"/>
          <w:lang w:val="en-US"/>
        </w:rPr>
        <w:t xml:space="preserve"> </w:t>
      </w:r>
      <w:r w:rsidRPr="00B554CA">
        <w:rPr>
          <w:rFonts w:eastAsia="Arial" w:cs="Arial"/>
          <w:bCs/>
          <w:szCs w:val="24"/>
          <w:lang w:val="en-US"/>
        </w:rPr>
        <w:t>of</w:t>
      </w:r>
      <w:r w:rsidRPr="00B554CA">
        <w:rPr>
          <w:rFonts w:eastAsia="Arial" w:cs="Arial"/>
          <w:bCs/>
          <w:spacing w:val="-3"/>
          <w:szCs w:val="24"/>
          <w:lang w:val="en-US"/>
        </w:rPr>
        <w:t xml:space="preserve"> </w:t>
      </w:r>
      <w:r w:rsidRPr="00B554CA">
        <w:rPr>
          <w:rFonts w:eastAsia="Arial" w:cs="Arial"/>
          <w:bCs/>
          <w:szCs w:val="24"/>
          <w:lang w:val="en-US"/>
        </w:rPr>
        <w:t>premeditation,</w:t>
      </w:r>
      <w:r w:rsidRPr="00B554CA">
        <w:rPr>
          <w:rFonts w:eastAsia="Arial" w:cs="Arial"/>
          <w:bCs/>
          <w:spacing w:val="-5"/>
          <w:szCs w:val="24"/>
          <w:lang w:val="en-US"/>
        </w:rPr>
        <w:t xml:space="preserve"> </w:t>
      </w:r>
      <w:r w:rsidRPr="00B554CA">
        <w:rPr>
          <w:rFonts w:eastAsia="Arial" w:cs="Arial"/>
          <w:bCs/>
          <w:szCs w:val="24"/>
          <w:lang w:val="en-US"/>
        </w:rPr>
        <w:t>and</w:t>
      </w:r>
      <w:r w:rsidRPr="00B554CA">
        <w:rPr>
          <w:rFonts w:eastAsia="Arial" w:cs="Arial"/>
          <w:bCs/>
          <w:spacing w:val="-8"/>
          <w:szCs w:val="24"/>
          <w:lang w:val="en-US"/>
        </w:rPr>
        <w:t xml:space="preserve"> </w:t>
      </w:r>
      <w:r w:rsidRPr="00B554CA">
        <w:rPr>
          <w:rFonts w:eastAsia="Arial" w:cs="Arial"/>
          <w:bCs/>
          <w:szCs w:val="24"/>
          <w:lang w:val="en-US"/>
        </w:rPr>
        <w:t>the presence or degree of threat, coercion, sadism and bizarre or unusual elements.</w:t>
      </w:r>
    </w:p>
    <w:p w14:paraId="30F6C0C6" w14:textId="77777777"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szCs w:val="24"/>
          <w:lang w:val="en-US"/>
        </w:rPr>
      </w:pPr>
      <w:r w:rsidRPr="00B554CA">
        <w:rPr>
          <w:rFonts w:eastAsia="Arial" w:cs="Arial"/>
          <w:bCs/>
          <w:szCs w:val="24"/>
          <w:lang w:val="en-US"/>
        </w:rPr>
        <w:t>Terrorism: is defined in the Terrorism Act 2000 (TACT 2000) as an action that endangers or causes serious violence to a person or people, causes serious damage</w:t>
      </w:r>
      <w:r w:rsidRPr="00B554CA">
        <w:rPr>
          <w:rFonts w:eastAsia="Arial" w:cs="Arial"/>
          <w:bCs/>
          <w:spacing w:val="-1"/>
          <w:szCs w:val="24"/>
          <w:lang w:val="en-US"/>
        </w:rPr>
        <w:t xml:space="preserve"> </w:t>
      </w:r>
      <w:r w:rsidRPr="00B554CA">
        <w:rPr>
          <w:rFonts w:eastAsia="Arial" w:cs="Arial"/>
          <w:bCs/>
          <w:szCs w:val="24"/>
          <w:lang w:val="en-US"/>
        </w:rPr>
        <w:t>to</w:t>
      </w:r>
      <w:r w:rsidRPr="00B554CA">
        <w:rPr>
          <w:rFonts w:eastAsia="Arial" w:cs="Arial"/>
          <w:bCs/>
          <w:spacing w:val="-5"/>
          <w:szCs w:val="24"/>
          <w:lang w:val="en-US"/>
        </w:rPr>
        <w:t xml:space="preserve"> </w:t>
      </w:r>
      <w:r w:rsidRPr="00B554CA">
        <w:rPr>
          <w:rFonts w:eastAsia="Arial" w:cs="Arial"/>
          <w:bCs/>
          <w:szCs w:val="24"/>
          <w:lang w:val="en-US"/>
        </w:rPr>
        <w:t>property</w:t>
      </w:r>
      <w:r w:rsidRPr="00B554CA">
        <w:rPr>
          <w:rFonts w:eastAsia="Arial" w:cs="Arial"/>
          <w:bCs/>
          <w:spacing w:val="-3"/>
          <w:szCs w:val="24"/>
          <w:lang w:val="en-US"/>
        </w:rPr>
        <w:t xml:space="preserve"> </w:t>
      </w:r>
      <w:r w:rsidRPr="00B554CA">
        <w:rPr>
          <w:rFonts w:eastAsia="Arial" w:cs="Arial"/>
          <w:bCs/>
          <w:szCs w:val="24"/>
          <w:lang w:val="en-US"/>
        </w:rPr>
        <w:t>or</w:t>
      </w:r>
      <w:r w:rsidRPr="00B554CA">
        <w:rPr>
          <w:rFonts w:eastAsia="Arial" w:cs="Arial"/>
          <w:bCs/>
          <w:spacing w:val="-4"/>
          <w:szCs w:val="24"/>
          <w:lang w:val="en-US"/>
        </w:rPr>
        <w:t xml:space="preserve"> </w:t>
      </w:r>
      <w:r w:rsidRPr="00B554CA">
        <w:rPr>
          <w:rFonts w:eastAsia="Arial" w:cs="Arial"/>
          <w:bCs/>
          <w:szCs w:val="24"/>
          <w:lang w:val="en-US"/>
        </w:rPr>
        <w:t>seriously</w:t>
      </w:r>
      <w:r w:rsidRPr="00B554CA">
        <w:rPr>
          <w:rFonts w:eastAsia="Arial" w:cs="Arial"/>
          <w:bCs/>
          <w:spacing w:val="-3"/>
          <w:szCs w:val="24"/>
          <w:lang w:val="en-US"/>
        </w:rPr>
        <w:t xml:space="preserve"> </w:t>
      </w:r>
      <w:r w:rsidRPr="00B554CA">
        <w:rPr>
          <w:rFonts w:eastAsia="Arial" w:cs="Arial"/>
          <w:bCs/>
          <w:szCs w:val="24"/>
          <w:lang w:val="en-US"/>
        </w:rPr>
        <w:t>interferes</w:t>
      </w:r>
      <w:r w:rsidRPr="00B554CA">
        <w:rPr>
          <w:rFonts w:eastAsia="Arial" w:cs="Arial"/>
          <w:bCs/>
          <w:spacing w:val="-3"/>
          <w:szCs w:val="24"/>
          <w:lang w:val="en-US"/>
        </w:rPr>
        <w:t xml:space="preserve"> </w:t>
      </w:r>
      <w:r w:rsidRPr="00B554CA">
        <w:rPr>
          <w:rFonts w:eastAsia="Arial" w:cs="Arial"/>
          <w:bCs/>
          <w:szCs w:val="24"/>
          <w:lang w:val="en-US"/>
        </w:rPr>
        <w:t>or</w:t>
      </w:r>
      <w:r w:rsidRPr="00B554CA">
        <w:rPr>
          <w:rFonts w:eastAsia="Arial" w:cs="Arial"/>
          <w:bCs/>
          <w:spacing w:val="-4"/>
          <w:szCs w:val="24"/>
          <w:lang w:val="en-US"/>
        </w:rPr>
        <w:t xml:space="preserve"> </w:t>
      </w:r>
      <w:r w:rsidRPr="00B554CA">
        <w:rPr>
          <w:rFonts w:eastAsia="Arial" w:cs="Arial"/>
          <w:bCs/>
          <w:szCs w:val="24"/>
          <w:lang w:val="en-US"/>
        </w:rPr>
        <w:t>disrupts</w:t>
      </w:r>
      <w:r w:rsidRPr="00B554CA">
        <w:rPr>
          <w:rFonts w:eastAsia="Arial" w:cs="Arial"/>
          <w:bCs/>
          <w:spacing w:val="-1"/>
          <w:szCs w:val="24"/>
          <w:lang w:val="en-US"/>
        </w:rPr>
        <w:t xml:space="preserve"> </w:t>
      </w:r>
      <w:r w:rsidRPr="00B554CA">
        <w:rPr>
          <w:rFonts w:eastAsia="Arial" w:cs="Arial"/>
          <w:bCs/>
          <w:szCs w:val="24"/>
          <w:lang w:val="en-US"/>
        </w:rPr>
        <w:t>an</w:t>
      </w:r>
      <w:r w:rsidRPr="00B554CA">
        <w:rPr>
          <w:rFonts w:eastAsia="Arial" w:cs="Arial"/>
          <w:bCs/>
          <w:spacing w:val="-3"/>
          <w:szCs w:val="24"/>
          <w:lang w:val="en-US"/>
        </w:rPr>
        <w:t xml:space="preserve"> </w:t>
      </w:r>
      <w:r w:rsidRPr="00B554CA">
        <w:rPr>
          <w:rFonts w:eastAsia="Arial" w:cs="Arial"/>
          <w:bCs/>
          <w:szCs w:val="24"/>
          <w:lang w:val="en-US"/>
        </w:rPr>
        <w:t>electronic</w:t>
      </w:r>
      <w:r w:rsidRPr="00B554CA">
        <w:rPr>
          <w:rFonts w:eastAsia="Arial" w:cs="Arial"/>
          <w:bCs/>
          <w:spacing w:val="-3"/>
          <w:szCs w:val="24"/>
          <w:lang w:val="en-US"/>
        </w:rPr>
        <w:t xml:space="preserve"> </w:t>
      </w:r>
      <w:r w:rsidRPr="00B554CA">
        <w:rPr>
          <w:rFonts w:eastAsia="Arial" w:cs="Arial"/>
          <w:bCs/>
          <w:szCs w:val="24"/>
          <w:lang w:val="en-US"/>
        </w:rPr>
        <w:t>system.</w:t>
      </w:r>
      <w:r w:rsidRPr="00B554CA">
        <w:rPr>
          <w:rFonts w:eastAsia="Arial" w:cs="Arial"/>
          <w:bCs/>
          <w:spacing w:val="-5"/>
          <w:szCs w:val="24"/>
          <w:lang w:val="en-US"/>
        </w:rPr>
        <w:t xml:space="preserve"> </w:t>
      </w:r>
      <w:r w:rsidRPr="00B554CA">
        <w:rPr>
          <w:rFonts w:eastAsia="Arial" w:cs="Arial"/>
          <w:bCs/>
          <w:szCs w:val="24"/>
          <w:lang w:val="en-US"/>
        </w:rPr>
        <w:t>The use of threat must be designed to influence the government or to intimidate the public and is made for the purpose of political, religious or ideological gain.</w:t>
      </w:r>
    </w:p>
    <w:p w14:paraId="054E403A" w14:textId="77777777" w:rsidR="00106CA6" w:rsidRPr="00B554CA" w:rsidRDefault="00106CA6" w:rsidP="00C05770">
      <w:pPr>
        <w:widowControl w:val="0"/>
        <w:tabs>
          <w:tab w:val="left" w:pos="1276"/>
        </w:tabs>
        <w:autoSpaceDE w:val="0"/>
        <w:autoSpaceDN w:val="0"/>
        <w:spacing w:before="120" w:after="0" w:line="240" w:lineRule="auto"/>
        <w:ind w:left="0" w:right="-188" w:firstLine="0"/>
        <w:rPr>
          <w:rFonts w:eastAsia="Arial" w:cs="Arial"/>
          <w:bCs/>
          <w:szCs w:val="24"/>
          <w:lang w:val="en-US"/>
        </w:rPr>
      </w:pPr>
      <w:r w:rsidRPr="00B554CA">
        <w:rPr>
          <w:rFonts w:eastAsia="Arial" w:cs="Arial"/>
          <w:bCs/>
          <w:noProof/>
          <w:szCs w:val="24"/>
          <w:lang w:val="en-US"/>
        </w:rPr>
        <mc:AlternateContent>
          <mc:Choice Requires="wps">
            <w:drawing>
              <wp:anchor distT="0" distB="0" distL="0" distR="0" simplePos="0" relativeHeight="251681792" behindDoc="1" locked="0" layoutInCell="1" allowOverlap="1" wp14:anchorId="1BEF463A" wp14:editId="4565E14F">
                <wp:simplePos x="0" y="0"/>
                <wp:positionH relativeFrom="page">
                  <wp:posOffset>2837688</wp:posOffset>
                </wp:positionH>
                <wp:positionV relativeFrom="paragraph">
                  <wp:posOffset>179792</wp:posOffset>
                </wp:positionV>
                <wp:extent cx="4318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1" y="7619"/>
                              </a:moveTo>
                              <a:lnTo>
                                <a:pt x="0" y="7619"/>
                              </a:lnTo>
                              <a:lnTo>
                                <a:pt x="0" y="0"/>
                              </a:lnTo>
                              <a:lnTo>
                                <a:pt x="42671" y="0"/>
                              </a:lnTo>
                              <a:lnTo>
                                <a:pt x="42671"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8CDB0" id="Graphic 6" o:spid="_x0000_s1026" style="position:absolute;margin-left:223.45pt;margin-top:14.15pt;width:3.4pt;height:.6pt;z-index:-251634688;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pJIAIAALYEAAAOAAAAZHJzL2Uyb0RvYy54bWysVE2P0zAQvSPxHyzfadqyapeo6QrtahHS&#10;allpizi7jtNEOB4zdpv03zN24rTABSFycMaZ5/F785HNXd9qdlLoGjAFX8zmnCkjoWzMoeBfd4/v&#10;bjlzXphSaDCq4Gfl+N327ZtNZ3O1hBp0qZBREOPyzha89t7mWeZkrVrhZmCVIWcF2ApPWzxkJYqO&#10;orc6W87nq6wDLC2CVM7R14fBybcxflUp6b9UlVOe6YITNx9XjOs+rNl2I/IDCls3cqQh/oFFKxpD&#10;l06hHoQX7IjNH6HaRiI4qPxMQptBVTVSRQ2kZjH/Tc1rLayKWig5zk5pcv8vrHw+vdoXDNSdfQL5&#10;3VFGss66fPKEjRsxfYVtwBJx1scsnqcsqt4zSR9v3i9uKdWSPOvVMqY4E3k6KY/Of1IQo4jTk/ND&#10;BcpkiTpZsjfJRKpjqKCOFfScUQWRM6rgfqigFT6cC9SCybqJRj2yCK4WTmoHEeQD/Zvlar3gLBJd&#10;fAiRiOgFpM01mCT9Ckzu9LYx5gBLqpMvvQfM5d6/xa1XE78USmpwaqAcJEfuUxpIx3WiHeimfGy0&#10;DtodHvb3GtlJhJmIzyj9ChZbYKh6qP8eyvMLso4GpeDux1Gg4kx/NtSJYaqSgcnYJwO9voc4ezHt&#10;6Pyu/ybQMktmwT01zTOkPhd56gjiHwADNpw08PHooWpCu0RuA6NxQ8MR9Y+DHKbveh9Rl9/N9icA&#10;AAD//wMAUEsDBBQABgAIAAAAIQBPq16S3wAAAAkBAAAPAAAAZHJzL2Rvd25yZXYueG1sTI/BTsMw&#10;DIbvSLxDZCRuLGXryto1nRASiGmnjUlc3SZrKxqnNNnavT3mBEfbn35/f76ZbCcuZvCtIwWPswiE&#10;ocrplmoFx4/XhxUIH5A0do6MgqvxsClub3LMtBtpby6HUAsOIZ+hgiaEPpPSV42x6GeuN8S3kxss&#10;Bh6HWuoBRw63nZxHUSIttsQfGuzNS2Oqr8PZKki77dtxbJOwffe2vH667/2uQqXu76bnNYhgpvAH&#10;w68+q0PBTqU7k/aiUxDHScqogvlqAYKBeLl4AlHyIl2CLHL5v0HxAwAA//8DAFBLAQItABQABgAI&#10;AAAAIQC2gziS/gAAAOEBAAATAAAAAAAAAAAAAAAAAAAAAABbQ29udGVudF9UeXBlc10ueG1sUEsB&#10;Ai0AFAAGAAgAAAAhADj9If/WAAAAlAEAAAsAAAAAAAAAAAAAAAAALwEAAF9yZWxzLy5yZWxzUEsB&#10;Ai0AFAAGAAgAAAAhAEwDGkkgAgAAtgQAAA4AAAAAAAAAAAAAAAAALgIAAGRycy9lMm9Eb2MueG1s&#10;UEsBAi0AFAAGAAgAAAAhAE+rXpLfAAAACQEAAA8AAAAAAAAAAAAAAAAAegQAAGRycy9kb3ducmV2&#10;LnhtbFBLBQYAAAAABAAEAPMAAACGBQAAAAA=&#10;" path="m42671,7619l,7619,,,42671,r,7619xe" fillcolor="black" stroked="f">
                <v:path arrowok="t"/>
                <w10:wrap anchorx="page"/>
              </v:shape>
            </w:pict>
          </mc:Fallback>
        </mc:AlternateContent>
      </w:r>
      <w:r w:rsidRPr="00B554CA">
        <w:rPr>
          <w:rFonts w:eastAsia="Arial" w:cs="Arial"/>
          <w:bCs/>
          <w:szCs w:val="24"/>
          <w:lang w:val="en-US"/>
        </w:rPr>
        <w:t>Well-being: The meaning of well-being is encapsulated within Section 10 of the Children</w:t>
      </w:r>
      <w:r w:rsidRPr="00B554CA">
        <w:rPr>
          <w:rFonts w:eastAsia="Arial" w:cs="Arial"/>
          <w:bCs/>
          <w:spacing w:val="-2"/>
          <w:szCs w:val="24"/>
          <w:lang w:val="en-US"/>
        </w:rPr>
        <w:t xml:space="preserve"> </w:t>
      </w:r>
      <w:r w:rsidRPr="00B554CA">
        <w:rPr>
          <w:rFonts w:eastAsia="Arial" w:cs="Arial"/>
          <w:bCs/>
          <w:szCs w:val="24"/>
          <w:lang w:val="en-US"/>
        </w:rPr>
        <w:t>Act</w:t>
      </w:r>
      <w:r w:rsidRPr="00B554CA">
        <w:rPr>
          <w:rFonts w:eastAsia="Arial" w:cs="Arial"/>
          <w:bCs/>
          <w:spacing w:val="-5"/>
          <w:szCs w:val="24"/>
          <w:lang w:val="en-US"/>
        </w:rPr>
        <w:t xml:space="preserve"> </w:t>
      </w:r>
      <w:r w:rsidRPr="00B554CA">
        <w:rPr>
          <w:rFonts w:eastAsia="Arial" w:cs="Arial"/>
          <w:bCs/>
          <w:szCs w:val="24"/>
          <w:lang w:val="en-US"/>
        </w:rPr>
        <w:t>2004</w:t>
      </w:r>
      <w:r w:rsidRPr="00B554CA">
        <w:rPr>
          <w:rFonts w:eastAsia="Arial" w:cs="Arial"/>
          <w:bCs/>
          <w:spacing w:val="-2"/>
          <w:szCs w:val="24"/>
          <w:lang w:val="en-US"/>
        </w:rPr>
        <w:t xml:space="preserve"> </w:t>
      </w:r>
      <w:r w:rsidRPr="00B554CA">
        <w:rPr>
          <w:rFonts w:eastAsia="Arial" w:cs="Arial"/>
          <w:bCs/>
          <w:szCs w:val="24"/>
          <w:lang w:val="en-US"/>
        </w:rPr>
        <w:t>as</w:t>
      </w:r>
      <w:r w:rsidRPr="00B554CA">
        <w:rPr>
          <w:rFonts w:eastAsia="Arial" w:cs="Arial"/>
          <w:bCs/>
          <w:spacing w:val="-3"/>
          <w:szCs w:val="24"/>
          <w:lang w:val="en-US"/>
        </w:rPr>
        <w:t xml:space="preserve"> </w:t>
      </w:r>
      <w:r w:rsidRPr="00B554CA">
        <w:rPr>
          <w:rFonts w:eastAsia="Arial" w:cs="Arial"/>
          <w:bCs/>
          <w:szCs w:val="24"/>
          <w:lang w:val="en-US"/>
        </w:rPr>
        <w:t>children’s</w:t>
      </w:r>
      <w:r w:rsidRPr="00B554CA">
        <w:rPr>
          <w:rFonts w:eastAsia="Arial" w:cs="Arial"/>
          <w:bCs/>
          <w:spacing w:val="-3"/>
          <w:szCs w:val="24"/>
          <w:lang w:val="en-US"/>
        </w:rPr>
        <w:t xml:space="preserve"> </w:t>
      </w:r>
      <w:r w:rsidRPr="00B554CA">
        <w:rPr>
          <w:rFonts w:eastAsia="Arial" w:cs="Arial"/>
          <w:bCs/>
          <w:szCs w:val="24"/>
          <w:lang w:val="en-US"/>
        </w:rPr>
        <w:t>physical</w:t>
      </w:r>
      <w:r w:rsidRPr="00B554CA">
        <w:rPr>
          <w:rFonts w:eastAsia="Arial" w:cs="Arial"/>
          <w:bCs/>
          <w:spacing w:val="-3"/>
          <w:szCs w:val="24"/>
          <w:lang w:val="en-US"/>
        </w:rPr>
        <w:t xml:space="preserve"> </w:t>
      </w:r>
      <w:r w:rsidRPr="00B554CA">
        <w:rPr>
          <w:rFonts w:eastAsia="Arial" w:cs="Arial"/>
          <w:bCs/>
          <w:szCs w:val="24"/>
          <w:lang w:val="en-US"/>
        </w:rPr>
        <w:t>and</w:t>
      </w:r>
      <w:r w:rsidRPr="00B554CA">
        <w:rPr>
          <w:rFonts w:eastAsia="Arial" w:cs="Arial"/>
          <w:bCs/>
          <w:spacing w:val="-3"/>
          <w:szCs w:val="24"/>
          <w:lang w:val="en-US"/>
        </w:rPr>
        <w:t xml:space="preserve"> </w:t>
      </w:r>
      <w:r w:rsidRPr="00B554CA">
        <w:rPr>
          <w:rFonts w:eastAsia="Arial" w:cs="Arial"/>
          <w:bCs/>
          <w:szCs w:val="24"/>
          <w:lang w:val="en-US"/>
        </w:rPr>
        <w:t>mental</w:t>
      </w:r>
      <w:r w:rsidRPr="00B554CA">
        <w:rPr>
          <w:rFonts w:eastAsia="Arial" w:cs="Arial"/>
          <w:bCs/>
          <w:spacing w:val="-5"/>
          <w:szCs w:val="24"/>
          <w:lang w:val="en-US"/>
        </w:rPr>
        <w:t xml:space="preserve"> </w:t>
      </w:r>
      <w:r w:rsidRPr="00B554CA">
        <w:rPr>
          <w:rFonts w:eastAsia="Arial" w:cs="Arial"/>
          <w:bCs/>
          <w:szCs w:val="24"/>
          <w:lang w:val="en-US"/>
        </w:rPr>
        <w:t>health;</w:t>
      </w:r>
      <w:r w:rsidRPr="00B554CA">
        <w:rPr>
          <w:rFonts w:eastAsia="Arial" w:cs="Arial"/>
          <w:bCs/>
          <w:spacing w:val="-3"/>
          <w:szCs w:val="24"/>
          <w:lang w:val="en-US"/>
        </w:rPr>
        <w:t xml:space="preserve"> </w:t>
      </w:r>
      <w:r w:rsidRPr="00B554CA">
        <w:rPr>
          <w:rFonts w:eastAsia="Arial" w:cs="Arial"/>
          <w:bCs/>
          <w:szCs w:val="24"/>
          <w:lang w:val="en-US"/>
        </w:rPr>
        <w:t>protection</w:t>
      </w:r>
      <w:r w:rsidRPr="00B554CA">
        <w:rPr>
          <w:rFonts w:eastAsia="Arial" w:cs="Arial"/>
          <w:bCs/>
          <w:spacing w:val="-2"/>
          <w:szCs w:val="24"/>
          <w:lang w:val="en-US"/>
        </w:rPr>
        <w:t xml:space="preserve"> </w:t>
      </w:r>
      <w:r w:rsidRPr="00B554CA">
        <w:rPr>
          <w:rFonts w:eastAsia="Arial" w:cs="Arial"/>
          <w:bCs/>
          <w:szCs w:val="24"/>
          <w:lang w:val="en-US"/>
        </w:rPr>
        <w:t>from</w:t>
      </w:r>
      <w:r w:rsidRPr="00B554CA">
        <w:rPr>
          <w:rFonts w:eastAsia="Arial" w:cs="Arial"/>
          <w:bCs/>
          <w:spacing w:val="-4"/>
          <w:szCs w:val="24"/>
          <w:lang w:val="en-US"/>
        </w:rPr>
        <w:t xml:space="preserve"> </w:t>
      </w:r>
      <w:r w:rsidRPr="00B554CA">
        <w:rPr>
          <w:rFonts w:eastAsia="Arial" w:cs="Arial"/>
          <w:bCs/>
          <w:szCs w:val="24"/>
          <w:lang w:val="en-US"/>
        </w:rPr>
        <w:t>harm and neglect; education, training and recreation; contribution to society; and emotional, social and economic well-being.</w:t>
      </w:r>
    </w:p>
    <w:p w14:paraId="0AD6D287" w14:textId="39FB7932" w:rsidR="00895E5F" w:rsidRPr="00B554CA" w:rsidRDefault="00106CA6" w:rsidP="0027078D">
      <w:pPr>
        <w:widowControl w:val="0"/>
        <w:tabs>
          <w:tab w:val="left" w:pos="1276"/>
        </w:tabs>
        <w:autoSpaceDE w:val="0"/>
        <w:autoSpaceDN w:val="0"/>
        <w:spacing w:before="120" w:after="0" w:line="240" w:lineRule="auto"/>
        <w:ind w:left="0" w:right="-187" w:firstLine="0"/>
        <w:rPr>
          <w:rFonts w:eastAsia="Arial" w:cs="Arial"/>
          <w:bCs/>
          <w:szCs w:val="24"/>
          <w:lang w:val="en-US"/>
        </w:rPr>
      </w:pPr>
      <w:r w:rsidRPr="00B554CA">
        <w:rPr>
          <w:rFonts w:eastAsia="Arial" w:cs="Arial"/>
          <w:bCs/>
          <w:szCs w:val="24"/>
          <w:lang w:val="en-US"/>
        </w:rPr>
        <w:t>Vulnerable adult: a person over the age of 18 years who</w:t>
      </w:r>
      <w:r w:rsidRPr="00B554CA">
        <w:rPr>
          <w:rFonts w:eastAsia="Arial" w:cs="Arial"/>
          <w:bCs/>
          <w:spacing w:val="-1"/>
          <w:szCs w:val="24"/>
          <w:lang w:val="en-US"/>
        </w:rPr>
        <w:t xml:space="preserve"> </w:t>
      </w:r>
      <w:r w:rsidRPr="00B554CA">
        <w:rPr>
          <w:rFonts w:eastAsia="Arial" w:cs="Arial"/>
          <w:bCs/>
          <w:szCs w:val="24"/>
          <w:lang w:val="en-US"/>
        </w:rPr>
        <w:t>may be in need of community</w:t>
      </w:r>
      <w:r w:rsidRPr="00B554CA">
        <w:rPr>
          <w:rFonts w:eastAsia="Arial" w:cs="Arial"/>
          <w:bCs/>
          <w:spacing w:val="-4"/>
          <w:szCs w:val="24"/>
          <w:lang w:val="en-US"/>
        </w:rPr>
        <w:t xml:space="preserve"> </w:t>
      </w:r>
      <w:r w:rsidRPr="00B554CA">
        <w:rPr>
          <w:rFonts w:eastAsia="Arial" w:cs="Arial"/>
          <w:bCs/>
          <w:szCs w:val="24"/>
          <w:lang w:val="en-US"/>
        </w:rPr>
        <w:t>care</w:t>
      </w:r>
      <w:r w:rsidRPr="00B554CA">
        <w:rPr>
          <w:rFonts w:eastAsia="Arial" w:cs="Arial"/>
          <w:bCs/>
          <w:spacing w:val="-4"/>
          <w:szCs w:val="24"/>
          <w:lang w:val="en-US"/>
        </w:rPr>
        <w:t xml:space="preserve"> </w:t>
      </w:r>
      <w:r w:rsidRPr="00B554CA">
        <w:rPr>
          <w:rFonts w:eastAsia="Arial" w:cs="Arial"/>
          <w:bCs/>
          <w:szCs w:val="24"/>
          <w:lang w:val="en-US"/>
        </w:rPr>
        <w:t>services</w:t>
      </w:r>
      <w:r w:rsidRPr="00B554CA">
        <w:rPr>
          <w:rFonts w:eastAsia="Arial" w:cs="Arial"/>
          <w:bCs/>
          <w:spacing w:val="-4"/>
          <w:szCs w:val="24"/>
          <w:lang w:val="en-US"/>
        </w:rPr>
        <w:t xml:space="preserve"> </w:t>
      </w:r>
      <w:r w:rsidRPr="00B554CA">
        <w:rPr>
          <w:rFonts w:eastAsia="Arial" w:cs="Arial"/>
          <w:bCs/>
          <w:szCs w:val="24"/>
          <w:lang w:val="en-US"/>
        </w:rPr>
        <w:t>(including</w:t>
      </w:r>
      <w:r w:rsidRPr="00B554CA">
        <w:rPr>
          <w:rFonts w:eastAsia="Arial" w:cs="Arial"/>
          <w:bCs/>
          <w:spacing w:val="-4"/>
          <w:szCs w:val="24"/>
          <w:lang w:val="en-US"/>
        </w:rPr>
        <w:t xml:space="preserve"> </w:t>
      </w:r>
      <w:r w:rsidRPr="00B554CA">
        <w:rPr>
          <w:rFonts w:eastAsia="Arial" w:cs="Arial"/>
          <w:bCs/>
          <w:szCs w:val="24"/>
          <w:lang w:val="en-US"/>
        </w:rPr>
        <w:t>health</w:t>
      </w:r>
      <w:r w:rsidRPr="00B554CA">
        <w:rPr>
          <w:rFonts w:eastAsia="Arial" w:cs="Arial"/>
          <w:bCs/>
          <w:spacing w:val="-2"/>
          <w:szCs w:val="24"/>
          <w:lang w:val="en-US"/>
        </w:rPr>
        <w:t xml:space="preserve"> </w:t>
      </w:r>
      <w:r w:rsidRPr="00B554CA">
        <w:rPr>
          <w:rFonts w:eastAsia="Arial" w:cs="Arial"/>
          <w:bCs/>
          <w:szCs w:val="24"/>
          <w:lang w:val="en-US"/>
        </w:rPr>
        <w:t>care)</w:t>
      </w:r>
      <w:r w:rsidRPr="00B554CA">
        <w:rPr>
          <w:rFonts w:eastAsia="Arial" w:cs="Arial"/>
          <w:bCs/>
          <w:spacing w:val="-4"/>
          <w:szCs w:val="24"/>
          <w:lang w:val="en-US"/>
        </w:rPr>
        <w:t xml:space="preserve"> </w:t>
      </w:r>
      <w:r w:rsidRPr="00B554CA">
        <w:rPr>
          <w:rFonts w:eastAsia="Arial" w:cs="Arial"/>
          <w:bCs/>
          <w:szCs w:val="24"/>
          <w:lang w:val="en-US"/>
        </w:rPr>
        <w:t>by</w:t>
      </w:r>
      <w:r w:rsidRPr="00B554CA">
        <w:rPr>
          <w:rFonts w:eastAsia="Arial" w:cs="Arial"/>
          <w:bCs/>
          <w:spacing w:val="-2"/>
          <w:szCs w:val="24"/>
          <w:lang w:val="en-US"/>
        </w:rPr>
        <w:t xml:space="preserve"> </w:t>
      </w:r>
      <w:r w:rsidRPr="00B554CA">
        <w:rPr>
          <w:rFonts w:eastAsia="Arial" w:cs="Arial"/>
          <w:bCs/>
          <w:szCs w:val="24"/>
          <w:lang w:val="en-US"/>
        </w:rPr>
        <w:t>reason</w:t>
      </w:r>
      <w:r w:rsidRPr="00B554CA">
        <w:rPr>
          <w:rFonts w:eastAsia="Arial" w:cs="Arial"/>
          <w:bCs/>
          <w:spacing w:val="-2"/>
          <w:szCs w:val="24"/>
          <w:lang w:val="en-US"/>
        </w:rPr>
        <w:t xml:space="preserve"> </w:t>
      </w:r>
      <w:r w:rsidRPr="00B554CA">
        <w:rPr>
          <w:rFonts w:eastAsia="Arial" w:cs="Arial"/>
          <w:bCs/>
          <w:szCs w:val="24"/>
          <w:lang w:val="en-US"/>
        </w:rPr>
        <w:t>of</w:t>
      </w:r>
      <w:r w:rsidRPr="00B554CA">
        <w:rPr>
          <w:rFonts w:eastAsia="Arial" w:cs="Arial"/>
          <w:bCs/>
          <w:spacing w:val="-6"/>
          <w:szCs w:val="24"/>
          <w:lang w:val="en-US"/>
        </w:rPr>
        <w:t xml:space="preserve"> </w:t>
      </w:r>
      <w:r w:rsidRPr="00B554CA">
        <w:rPr>
          <w:rFonts w:eastAsia="Arial" w:cs="Arial"/>
          <w:bCs/>
          <w:szCs w:val="24"/>
          <w:lang w:val="en-US"/>
        </w:rPr>
        <w:t>mental</w:t>
      </w:r>
      <w:r w:rsidRPr="00B554CA">
        <w:rPr>
          <w:rFonts w:eastAsia="Arial" w:cs="Arial"/>
          <w:bCs/>
          <w:spacing w:val="-4"/>
          <w:szCs w:val="24"/>
          <w:lang w:val="en-US"/>
        </w:rPr>
        <w:t xml:space="preserve"> </w:t>
      </w:r>
      <w:r w:rsidRPr="00B554CA">
        <w:rPr>
          <w:rFonts w:eastAsia="Arial" w:cs="Arial"/>
          <w:bCs/>
          <w:szCs w:val="24"/>
          <w:lang w:val="en-US"/>
        </w:rPr>
        <w:t>or</w:t>
      </w:r>
      <w:r w:rsidRPr="00B554CA">
        <w:rPr>
          <w:rFonts w:eastAsia="Arial" w:cs="Arial"/>
          <w:bCs/>
          <w:spacing w:val="-4"/>
          <w:szCs w:val="24"/>
          <w:lang w:val="en-US"/>
        </w:rPr>
        <w:t xml:space="preserve"> </w:t>
      </w:r>
      <w:r w:rsidRPr="00B554CA">
        <w:rPr>
          <w:rFonts w:eastAsia="Arial" w:cs="Arial"/>
          <w:bCs/>
          <w:szCs w:val="24"/>
          <w:lang w:val="en-US"/>
        </w:rPr>
        <w:t>other disability, age or illness, and who is or may be unable to take care of him or</w:t>
      </w:r>
      <w:r w:rsidR="00E066EA">
        <w:rPr>
          <w:rFonts w:eastAsia="Arial" w:cs="Arial"/>
          <w:bCs/>
          <w:szCs w:val="24"/>
          <w:lang w:val="en-US"/>
        </w:rPr>
        <w:t xml:space="preserve"> </w:t>
      </w:r>
      <w:r w:rsidRPr="00B554CA">
        <w:rPr>
          <w:rFonts w:eastAsia="Arial" w:cs="Arial"/>
          <w:bCs/>
          <w:szCs w:val="24"/>
          <w:lang w:val="en-US"/>
        </w:rPr>
        <w:t>herself</w:t>
      </w:r>
      <w:r w:rsidRPr="00B554CA">
        <w:rPr>
          <w:rFonts w:eastAsia="Arial" w:cs="Arial"/>
          <w:bCs/>
          <w:spacing w:val="-5"/>
          <w:szCs w:val="24"/>
          <w:lang w:val="en-US"/>
        </w:rPr>
        <w:t xml:space="preserve"> </w:t>
      </w:r>
      <w:r w:rsidRPr="00B554CA">
        <w:rPr>
          <w:rFonts w:eastAsia="Arial" w:cs="Arial"/>
          <w:bCs/>
          <w:szCs w:val="24"/>
          <w:lang w:val="en-US"/>
        </w:rPr>
        <w:t>or</w:t>
      </w:r>
      <w:r w:rsidRPr="00B554CA">
        <w:rPr>
          <w:rFonts w:eastAsia="Arial" w:cs="Arial"/>
          <w:bCs/>
          <w:spacing w:val="-8"/>
          <w:szCs w:val="24"/>
          <w:lang w:val="en-US"/>
        </w:rPr>
        <w:t xml:space="preserve"> </w:t>
      </w:r>
      <w:r w:rsidRPr="00B554CA">
        <w:rPr>
          <w:rFonts w:eastAsia="Arial" w:cs="Arial"/>
          <w:bCs/>
          <w:szCs w:val="24"/>
          <w:lang w:val="en-US"/>
        </w:rPr>
        <w:t>unable</w:t>
      </w:r>
      <w:r w:rsidRPr="00B554CA">
        <w:rPr>
          <w:rFonts w:eastAsia="Arial" w:cs="Arial"/>
          <w:bCs/>
          <w:spacing w:val="-5"/>
          <w:szCs w:val="24"/>
          <w:lang w:val="en-US"/>
        </w:rPr>
        <w:t xml:space="preserve"> </w:t>
      </w:r>
      <w:r w:rsidRPr="00B554CA">
        <w:rPr>
          <w:rFonts w:eastAsia="Arial" w:cs="Arial"/>
          <w:bCs/>
          <w:szCs w:val="24"/>
          <w:lang w:val="en-US"/>
        </w:rPr>
        <w:t>to</w:t>
      </w:r>
      <w:r w:rsidRPr="00B554CA">
        <w:rPr>
          <w:rFonts w:eastAsia="Arial" w:cs="Arial"/>
          <w:bCs/>
          <w:spacing w:val="-5"/>
          <w:szCs w:val="24"/>
          <w:lang w:val="en-US"/>
        </w:rPr>
        <w:t xml:space="preserve"> </w:t>
      </w:r>
      <w:r w:rsidRPr="00B554CA">
        <w:rPr>
          <w:rFonts w:eastAsia="Arial" w:cs="Arial"/>
          <w:bCs/>
          <w:szCs w:val="24"/>
          <w:lang w:val="en-US"/>
        </w:rPr>
        <w:t>protect</w:t>
      </w:r>
      <w:r w:rsidRPr="00B554CA">
        <w:rPr>
          <w:rFonts w:eastAsia="Arial" w:cs="Arial"/>
          <w:bCs/>
          <w:spacing w:val="-8"/>
          <w:szCs w:val="24"/>
          <w:lang w:val="en-US"/>
        </w:rPr>
        <w:t xml:space="preserve"> </w:t>
      </w:r>
      <w:r w:rsidRPr="00B554CA">
        <w:rPr>
          <w:rFonts w:eastAsia="Arial" w:cs="Arial"/>
          <w:bCs/>
          <w:szCs w:val="24"/>
          <w:lang w:val="en-US"/>
        </w:rPr>
        <w:t>him</w:t>
      </w:r>
      <w:r w:rsidRPr="00B554CA">
        <w:rPr>
          <w:rFonts w:eastAsia="Arial" w:cs="Arial"/>
          <w:bCs/>
          <w:spacing w:val="-6"/>
          <w:szCs w:val="24"/>
          <w:lang w:val="en-US"/>
        </w:rPr>
        <w:t xml:space="preserve"> </w:t>
      </w:r>
      <w:r w:rsidRPr="00B554CA">
        <w:rPr>
          <w:rFonts w:eastAsia="Arial" w:cs="Arial"/>
          <w:bCs/>
          <w:szCs w:val="24"/>
          <w:lang w:val="en-US"/>
        </w:rPr>
        <w:t>or</w:t>
      </w:r>
      <w:r w:rsidRPr="00B554CA">
        <w:rPr>
          <w:rFonts w:eastAsia="Arial" w:cs="Arial"/>
          <w:bCs/>
          <w:spacing w:val="-2"/>
          <w:szCs w:val="24"/>
          <w:lang w:val="en-US"/>
        </w:rPr>
        <w:t xml:space="preserve"> </w:t>
      </w:r>
      <w:r w:rsidRPr="00B554CA">
        <w:rPr>
          <w:rFonts w:eastAsia="Arial" w:cs="Arial"/>
          <w:bCs/>
          <w:szCs w:val="24"/>
          <w:lang w:val="en-US"/>
        </w:rPr>
        <w:t>herself</w:t>
      </w:r>
      <w:r w:rsidRPr="00B554CA">
        <w:rPr>
          <w:rFonts w:eastAsia="Arial" w:cs="Arial"/>
          <w:bCs/>
          <w:spacing w:val="-5"/>
          <w:szCs w:val="24"/>
          <w:lang w:val="en-US"/>
        </w:rPr>
        <w:t xml:space="preserve"> </w:t>
      </w:r>
      <w:r w:rsidRPr="00B554CA">
        <w:rPr>
          <w:rFonts w:eastAsia="Arial" w:cs="Arial"/>
          <w:bCs/>
          <w:szCs w:val="24"/>
          <w:lang w:val="en-US"/>
        </w:rPr>
        <w:t>against</w:t>
      </w:r>
      <w:r w:rsidRPr="00B554CA">
        <w:rPr>
          <w:rFonts w:eastAsia="Arial" w:cs="Arial"/>
          <w:bCs/>
          <w:spacing w:val="-5"/>
          <w:szCs w:val="24"/>
          <w:lang w:val="en-US"/>
        </w:rPr>
        <w:t xml:space="preserve"> </w:t>
      </w:r>
      <w:r w:rsidRPr="00B554CA">
        <w:rPr>
          <w:rFonts w:eastAsia="Arial" w:cs="Arial"/>
          <w:bCs/>
          <w:szCs w:val="24"/>
          <w:lang w:val="en-US"/>
        </w:rPr>
        <w:t>significant</w:t>
      </w:r>
      <w:r w:rsidRPr="00B554CA">
        <w:rPr>
          <w:rFonts w:eastAsia="Arial" w:cs="Arial"/>
          <w:bCs/>
          <w:spacing w:val="-5"/>
          <w:szCs w:val="24"/>
          <w:lang w:val="en-US"/>
        </w:rPr>
        <w:t xml:space="preserve"> </w:t>
      </w:r>
      <w:r w:rsidRPr="00B554CA">
        <w:rPr>
          <w:rFonts w:eastAsia="Arial" w:cs="Arial"/>
          <w:bCs/>
          <w:szCs w:val="24"/>
          <w:lang w:val="en-US"/>
        </w:rPr>
        <w:t>harm</w:t>
      </w:r>
      <w:r w:rsidRPr="00B554CA">
        <w:rPr>
          <w:rFonts w:eastAsia="Arial" w:cs="Arial"/>
          <w:bCs/>
          <w:spacing w:val="-4"/>
          <w:szCs w:val="24"/>
          <w:lang w:val="en-US"/>
        </w:rPr>
        <w:t xml:space="preserve"> </w:t>
      </w:r>
      <w:r w:rsidRPr="00B554CA">
        <w:rPr>
          <w:rFonts w:eastAsia="Arial" w:cs="Arial"/>
          <w:bCs/>
          <w:szCs w:val="24"/>
          <w:lang w:val="en-US"/>
        </w:rPr>
        <w:t>or</w:t>
      </w:r>
      <w:r w:rsidRPr="00B554CA">
        <w:rPr>
          <w:rFonts w:eastAsia="Arial" w:cs="Arial"/>
          <w:bCs/>
          <w:spacing w:val="-8"/>
          <w:szCs w:val="24"/>
          <w:lang w:val="en-US"/>
        </w:rPr>
        <w:t xml:space="preserve"> </w:t>
      </w:r>
      <w:r w:rsidRPr="00B554CA">
        <w:rPr>
          <w:rFonts w:eastAsia="Arial" w:cs="Arial"/>
          <w:bCs/>
          <w:szCs w:val="24"/>
          <w:lang w:val="en-US"/>
        </w:rPr>
        <w:t>exploitation (No</w:t>
      </w:r>
      <w:r w:rsidR="00C160B4" w:rsidRPr="00B554CA">
        <w:rPr>
          <w:rFonts w:eastAsia="Arial" w:cs="Arial"/>
          <w:bCs/>
          <w:szCs w:val="24"/>
          <w:lang w:val="en-US"/>
        </w:rPr>
        <w:t xml:space="preserve"> </w:t>
      </w:r>
      <w:r w:rsidRPr="00B554CA">
        <w:rPr>
          <w:rFonts w:eastAsia="Arial" w:cs="Arial"/>
          <w:bCs/>
          <w:szCs w:val="24"/>
          <w:lang w:val="en-US"/>
        </w:rPr>
        <w:t>Secrets 2000).</w:t>
      </w:r>
    </w:p>
    <w:p w14:paraId="23E66F11" w14:textId="77777777" w:rsidR="00895E5F" w:rsidRPr="00B554CA" w:rsidRDefault="00895E5F" w:rsidP="0027078D">
      <w:pPr>
        <w:tabs>
          <w:tab w:val="left" w:pos="1276"/>
        </w:tabs>
        <w:spacing w:before="120" w:after="0" w:line="276" w:lineRule="auto"/>
        <w:ind w:left="0" w:right="-187" w:firstLine="0"/>
        <w:contextualSpacing/>
        <w:rPr>
          <w:rFonts w:eastAsia="Arial" w:cs="Arial"/>
          <w:bCs/>
          <w:szCs w:val="24"/>
          <w:lang w:val="en-US"/>
        </w:rPr>
      </w:pPr>
    </w:p>
    <w:p w14:paraId="0FCC7FF4" w14:textId="105E8B3B" w:rsidR="00895E5F" w:rsidRPr="0027078D" w:rsidRDefault="00895E5F" w:rsidP="0027078D">
      <w:pPr>
        <w:tabs>
          <w:tab w:val="left" w:pos="1276"/>
        </w:tabs>
        <w:spacing w:before="120" w:after="0" w:line="276" w:lineRule="auto"/>
        <w:ind w:left="0" w:right="-187" w:firstLine="0"/>
        <w:contextualSpacing/>
        <w:rPr>
          <w:rFonts w:eastAsia="Calibri" w:cs="Arial"/>
          <w:bCs/>
          <w:szCs w:val="24"/>
        </w:rPr>
      </w:pPr>
      <w:r w:rsidRPr="00B554CA">
        <w:rPr>
          <w:rFonts w:eastAsia="Calibri" w:cs="Arial"/>
          <w:bCs/>
          <w:szCs w:val="24"/>
        </w:rPr>
        <w:t>Adverse Childhood Experiences (ACEs) are stressful or traumatic events that happe</w:t>
      </w:r>
      <w:r w:rsidR="006C6DC6">
        <w:rPr>
          <w:rFonts w:eastAsia="Calibri" w:cs="Arial"/>
          <w:bCs/>
          <w:szCs w:val="24"/>
        </w:rPr>
        <w:t xml:space="preserve">n </w:t>
      </w:r>
      <w:r w:rsidRPr="00B554CA">
        <w:rPr>
          <w:rFonts w:eastAsia="Calibri" w:cs="Arial"/>
          <w:bCs/>
          <w:szCs w:val="24"/>
        </w:rPr>
        <w:t>in childhood and can affect people as adults. They include events that affect a child or</w:t>
      </w:r>
      <w:r w:rsidR="006C6DC6">
        <w:rPr>
          <w:rFonts w:eastAsia="Calibri" w:cs="Arial"/>
          <w:bCs/>
          <w:szCs w:val="24"/>
        </w:rPr>
        <w:t xml:space="preserve"> </w:t>
      </w:r>
      <w:r w:rsidRPr="00B554CA">
        <w:rPr>
          <w:rFonts w:eastAsia="Calibri" w:cs="Arial"/>
          <w:bCs/>
          <w:szCs w:val="24"/>
        </w:rPr>
        <w:t>young person directly, such as abuse or neglect. ACEs also include things that affect</w:t>
      </w:r>
      <w:r w:rsidR="006C6DC6">
        <w:rPr>
          <w:rFonts w:eastAsia="Calibri" w:cs="Arial"/>
          <w:bCs/>
          <w:szCs w:val="24"/>
        </w:rPr>
        <w:t xml:space="preserve"> </w:t>
      </w:r>
      <w:r w:rsidRPr="00B554CA">
        <w:rPr>
          <w:rFonts w:eastAsia="Calibri" w:cs="Arial"/>
          <w:bCs/>
          <w:szCs w:val="24"/>
        </w:rPr>
        <w:t>children indirectly through the environment they live in. This could be living with a</w:t>
      </w:r>
      <w:r w:rsidR="006C6DC6">
        <w:rPr>
          <w:rFonts w:eastAsia="Calibri" w:cs="Arial"/>
          <w:bCs/>
          <w:szCs w:val="24"/>
        </w:rPr>
        <w:t xml:space="preserve"> </w:t>
      </w:r>
      <w:r w:rsidRPr="00B554CA">
        <w:rPr>
          <w:rFonts w:eastAsia="Calibri" w:cs="Arial"/>
          <w:bCs/>
          <w:szCs w:val="24"/>
        </w:rPr>
        <w:t>parent or caregiver who has poor mental health, where there is domestic abuse, or</w:t>
      </w:r>
      <w:r w:rsidR="006C6DC6">
        <w:rPr>
          <w:rFonts w:eastAsia="Calibri" w:cs="Arial"/>
          <w:bCs/>
          <w:szCs w:val="24"/>
        </w:rPr>
        <w:t xml:space="preserve"> </w:t>
      </w:r>
      <w:r w:rsidRPr="00B554CA">
        <w:rPr>
          <w:rFonts w:eastAsia="Calibri" w:cs="Arial"/>
          <w:bCs/>
          <w:szCs w:val="24"/>
        </w:rPr>
        <w:t>where parents have divorced or separated. ACEs can be single events, long-term or</w:t>
      </w:r>
      <w:r w:rsidR="006C6DC6">
        <w:rPr>
          <w:rFonts w:eastAsia="Calibri" w:cs="Arial"/>
          <w:bCs/>
          <w:szCs w:val="24"/>
        </w:rPr>
        <w:t xml:space="preserve"> </w:t>
      </w:r>
      <w:r w:rsidRPr="00B554CA">
        <w:rPr>
          <w:rFonts w:eastAsia="Calibri" w:cs="Arial"/>
          <w:bCs/>
          <w:szCs w:val="24"/>
        </w:rPr>
        <w:t>repeated experiences.</w:t>
      </w:r>
    </w:p>
    <w:p w14:paraId="21212880" w14:textId="492AF93A" w:rsidR="00E2581F" w:rsidRPr="00B554CA" w:rsidRDefault="00D52867" w:rsidP="0027078D">
      <w:pPr>
        <w:keepNext/>
        <w:tabs>
          <w:tab w:val="left" w:pos="1276"/>
        </w:tabs>
        <w:spacing w:before="120" w:after="0" w:line="276" w:lineRule="auto"/>
        <w:ind w:left="0" w:right="-187" w:firstLine="0"/>
        <w:outlineLvl w:val="1"/>
        <w:rPr>
          <w:rFonts w:eastAsia="Times" w:cs="Arial"/>
          <w:bCs/>
          <w:szCs w:val="24"/>
        </w:rPr>
      </w:pPr>
      <w:bookmarkStart w:id="10" w:name="_Toc374962694"/>
      <w:bookmarkStart w:id="11" w:name="_Toc374963953"/>
      <w:r w:rsidRPr="00B554CA">
        <w:rPr>
          <w:rFonts w:eastAsia="Times" w:cs="Arial"/>
          <w:bCs/>
          <w:szCs w:val="24"/>
        </w:rPr>
        <w:t>I</w:t>
      </w:r>
      <w:r w:rsidR="00E2581F" w:rsidRPr="00B554CA">
        <w:rPr>
          <w:rFonts w:eastAsia="Times" w:cs="Arial"/>
          <w:bCs/>
          <w:szCs w:val="24"/>
        </w:rPr>
        <w:t>t is important to understand that a vuln</w:t>
      </w:r>
      <w:r w:rsidR="006C0BF7" w:rsidRPr="00B554CA">
        <w:rPr>
          <w:rFonts w:eastAsia="Times" w:cs="Arial"/>
          <w:bCs/>
          <w:szCs w:val="24"/>
        </w:rPr>
        <w:t>e</w:t>
      </w:r>
      <w:r w:rsidR="00E2581F" w:rsidRPr="00B554CA">
        <w:rPr>
          <w:rFonts w:eastAsia="Times" w:cs="Arial"/>
          <w:bCs/>
          <w:szCs w:val="24"/>
        </w:rPr>
        <w:t>rable adult may be abused by another vulnerable adult, and equally, a child or young person may be abused by another child or young person.</w:t>
      </w:r>
      <w:bookmarkEnd w:id="10"/>
      <w:bookmarkEnd w:id="11"/>
      <w:r w:rsidR="00E2581F" w:rsidRPr="00B554CA">
        <w:rPr>
          <w:rFonts w:eastAsia="Times" w:cs="Arial"/>
          <w:bCs/>
          <w:szCs w:val="24"/>
        </w:rPr>
        <w:t xml:space="preserve"> </w:t>
      </w:r>
    </w:p>
    <w:p w14:paraId="131D6E70" w14:textId="77777777" w:rsidR="00CE1C43" w:rsidRPr="00B554CA" w:rsidRDefault="00CE1C43" w:rsidP="0027078D">
      <w:pPr>
        <w:keepNext/>
        <w:tabs>
          <w:tab w:val="left" w:pos="1276"/>
        </w:tabs>
        <w:spacing w:before="120" w:after="0" w:line="276" w:lineRule="auto"/>
        <w:ind w:left="0" w:right="-187" w:firstLine="0"/>
        <w:outlineLvl w:val="1"/>
        <w:rPr>
          <w:rFonts w:eastAsia="Times" w:cs="Arial"/>
          <w:bCs/>
          <w:szCs w:val="24"/>
        </w:rPr>
      </w:pPr>
    </w:p>
    <w:p w14:paraId="68166011" w14:textId="77777777" w:rsidR="00C05770" w:rsidRDefault="00C05770">
      <w:pPr>
        <w:rPr>
          <w:rFonts w:eastAsia="Times"/>
          <w:b/>
          <w:bCs/>
          <w:szCs w:val="24"/>
        </w:rPr>
      </w:pPr>
      <w:r>
        <w:rPr>
          <w:bCs/>
        </w:rPr>
        <w:br w:type="page"/>
      </w:r>
    </w:p>
    <w:p w14:paraId="2223D6B6" w14:textId="776E9350" w:rsidR="00CE1C43" w:rsidRDefault="000E18FC" w:rsidP="00C05770">
      <w:pPr>
        <w:pStyle w:val="Heading2"/>
        <w:tabs>
          <w:tab w:val="left" w:pos="1276"/>
        </w:tabs>
        <w:ind w:left="0" w:right="-188" w:firstLine="0"/>
      </w:pPr>
      <w:r>
        <w:rPr>
          <w:bCs/>
        </w:rPr>
        <w:lastRenderedPageBreak/>
        <w:t>12.</w:t>
      </w:r>
      <w:r>
        <w:rPr>
          <w:bCs/>
        </w:rPr>
        <w:tab/>
      </w:r>
      <w:r w:rsidR="00005A60" w:rsidRPr="00186BC8">
        <w:t>Reporting abuse</w:t>
      </w:r>
    </w:p>
    <w:p w14:paraId="6B843D08" w14:textId="705F085D" w:rsidR="00005A60" w:rsidRPr="00B554CA" w:rsidRDefault="00005A60" w:rsidP="00C05770">
      <w:pPr>
        <w:pStyle w:val="ListParagraph"/>
        <w:keepNext/>
        <w:tabs>
          <w:tab w:val="left" w:pos="1276"/>
        </w:tabs>
        <w:spacing w:before="0" w:after="0" w:line="276" w:lineRule="auto"/>
        <w:ind w:left="0" w:right="-188" w:firstLine="0"/>
        <w:outlineLvl w:val="1"/>
        <w:rPr>
          <w:rFonts w:eastAsia="Times" w:cs="Times New Roman"/>
          <w:bCs/>
          <w:szCs w:val="24"/>
        </w:rPr>
      </w:pPr>
      <w:r w:rsidRPr="00B554CA">
        <w:rPr>
          <w:rFonts w:eastAsia="Times" w:cs="Arial"/>
          <w:bCs/>
          <w:szCs w:val="24"/>
        </w:rPr>
        <w:t>When</w:t>
      </w:r>
      <w:r w:rsidRPr="00B554CA">
        <w:rPr>
          <w:rFonts w:eastAsia="Times" w:cs="Times New Roman"/>
          <w:bCs/>
          <w:szCs w:val="24"/>
        </w:rPr>
        <w:t xml:space="preserve"> a child, young person or adult at risk makes an allegation of abuse or bullying, you should: </w:t>
      </w:r>
    </w:p>
    <w:p w14:paraId="4B263A64" w14:textId="77777777" w:rsidR="00005A60" w:rsidRPr="00B554CA" w:rsidRDefault="00005A60" w:rsidP="00C05770">
      <w:pPr>
        <w:numPr>
          <w:ilvl w:val="0"/>
          <w:numId w:val="9"/>
        </w:numPr>
        <w:tabs>
          <w:tab w:val="left" w:pos="1276"/>
        </w:tabs>
        <w:spacing w:before="0" w:after="0" w:line="276" w:lineRule="auto"/>
        <w:ind w:left="1134" w:right="-188" w:hanging="708"/>
        <w:rPr>
          <w:rFonts w:eastAsia="Times" w:cs="Arial"/>
          <w:bCs/>
          <w:iCs/>
          <w:szCs w:val="24"/>
        </w:rPr>
      </w:pPr>
      <w:r w:rsidRPr="00B554CA">
        <w:rPr>
          <w:rFonts w:eastAsia="Times" w:cs="Arial"/>
          <w:bCs/>
          <w:iCs/>
          <w:szCs w:val="24"/>
        </w:rPr>
        <w:t xml:space="preserve">Remember that you may be the first person that a child, young person or adult at risk has trusted and it has probably taken a great deal of courage to tell you that something is wrong </w:t>
      </w:r>
    </w:p>
    <w:p w14:paraId="149AEA1E" w14:textId="77777777" w:rsidR="00005A60" w:rsidRPr="00B554CA" w:rsidRDefault="00005A60" w:rsidP="00C05770">
      <w:pPr>
        <w:keepNext/>
        <w:numPr>
          <w:ilvl w:val="0"/>
          <w:numId w:val="8"/>
        </w:numPr>
        <w:tabs>
          <w:tab w:val="clear" w:pos="720"/>
          <w:tab w:val="left" w:pos="1276"/>
        </w:tabs>
        <w:spacing w:before="0" w:after="0" w:line="276" w:lineRule="auto"/>
        <w:ind w:left="1134" w:right="-188" w:hanging="708"/>
        <w:outlineLvl w:val="0"/>
        <w:rPr>
          <w:rFonts w:eastAsia="Times" w:cs="Arial"/>
          <w:bCs/>
          <w:szCs w:val="24"/>
        </w:rPr>
      </w:pPr>
      <w:r w:rsidRPr="00B554CA">
        <w:rPr>
          <w:rFonts w:eastAsia="Times" w:cs="Arial"/>
          <w:bCs/>
          <w:szCs w:val="24"/>
        </w:rPr>
        <w:t>Remember that it is rare for children, and particularly young</w:t>
      </w:r>
      <w:r w:rsidR="00B824FA" w:rsidRPr="00B554CA">
        <w:rPr>
          <w:rFonts w:eastAsia="Times" w:cs="Arial"/>
          <w:bCs/>
          <w:szCs w:val="24"/>
        </w:rPr>
        <w:t xml:space="preserve"> children, to lie about abuse.</w:t>
      </w:r>
    </w:p>
    <w:p w14:paraId="161447EF"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Stay calm and try to get another witness if it does not compromise the situation </w:t>
      </w:r>
    </w:p>
    <w:p w14:paraId="231856CB"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If you believe the person is ‘at risk’ of immediate significant harm, which includes situations which any Member, employee or volunteer would reasonably believe requires the emergency services, then you must contact the relevant emergency service and notify the Designated Safeguarding Lead, a Safeguarding Lead Officer or your line manager </w:t>
      </w:r>
    </w:p>
    <w:p w14:paraId="77C681B5"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Listen carefully to what is said and allow the person to talk at their own pace, being careful not to compromise potential evidence </w:t>
      </w:r>
    </w:p>
    <w:p w14:paraId="156B0666"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Find an appropriate opportunity to explain it is likely that information will need to be shared with other responsible people, do not promise to keep secrets</w:t>
      </w:r>
    </w:p>
    <w:p w14:paraId="45E14475"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Only ask questions for clarification, the use of open questions e.g. what, where, when, who? is advisable, do not ask leading questions (that suggest certain answers as this could compromise evidence) </w:t>
      </w:r>
    </w:p>
    <w:p w14:paraId="6E0C0854"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Do not interrogate or question other than</w:t>
      </w:r>
      <w:r w:rsidR="00121E6A" w:rsidRPr="00B554CA">
        <w:rPr>
          <w:rFonts w:eastAsia="Calibri" w:cs="Arial"/>
          <w:bCs/>
          <w:szCs w:val="24"/>
        </w:rPr>
        <w:t xml:space="preserve"> to clarify your understanding.</w:t>
      </w:r>
      <w:r w:rsidRPr="00B554CA">
        <w:rPr>
          <w:rFonts w:eastAsia="Calibri" w:cs="Arial"/>
          <w:bCs/>
          <w:szCs w:val="24"/>
        </w:rPr>
        <w:t xml:space="preserve"> If the matter is to be investigated further, it will be</w:t>
      </w:r>
      <w:r w:rsidR="00121E6A" w:rsidRPr="00B554CA">
        <w:rPr>
          <w:rFonts w:eastAsia="Calibri" w:cs="Arial"/>
          <w:bCs/>
          <w:szCs w:val="24"/>
        </w:rPr>
        <w:t xml:space="preserve"> done by trained professionals.</w:t>
      </w:r>
      <w:r w:rsidRPr="00B554CA">
        <w:rPr>
          <w:rFonts w:eastAsia="Calibri" w:cs="Arial"/>
          <w:bCs/>
          <w:szCs w:val="24"/>
        </w:rPr>
        <w:t xml:space="preserve"> No matter how well you know the person, spare them having to re</w:t>
      </w:r>
      <w:r w:rsidR="00121E6A" w:rsidRPr="00B554CA">
        <w:rPr>
          <w:rFonts w:eastAsia="Calibri" w:cs="Arial"/>
          <w:bCs/>
          <w:szCs w:val="24"/>
        </w:rPr>
        <w:t xml:space="preserve">peat themselves </w:t>
      </w:r>
      <w:proofErr w:type="gramStart"/>
      <w:r w:rsidR="00121E6A" w:rsidRPr="00B554CA">
        <w:rPr>
          <w:rFonts w:eastAsia="Calibri" w:cs="Arial"/>
          <w:bCs/>
          <w:szCs w:val="24"/>
        </w:rPr>
        <w:t>over and over</w:t>
      </w:r>
      <w:proofErr w:type="gramEnd"/>
      <w:r w:rsidR="00121E6A" w:rsidRPr="00B554CA">
        <w:rPr>
          <w:rFonts w:eastAsia="Calibri" w:cs="Arial"/>
          <w:bCs/>
          <w:szCs w:val="24"/>
        </w:rPr>
        <w:t xml:space="preserve">. </w:t>
      </w:r>
      <w:r w:rsidRPr="00B554CA">
        <w:rPr>
          <w:rFonts w:eastAsia="Calibri" w:cs="Arial"/>
          <w:bCs/>
          <w:szCs w:val="24"/>
        </w:rPr>
        <w:t>Apart from anything else, the person may begin to think you do not believe them.</w:t>
      </w:r>
    </w:p>
    <w:p w14:paraId="5EA877D3"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Be aware that the child or vulnerable adult may have been seriously threatened not to tell.</w:t>
      </w:r>
    </w:p>
    <w:p w14:paraId="0009B67E"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Remain calm, no matter how difficult it is to listen to the person – think of </w:t>
      </w:r>
      <w:r w:rsidR="00121E6A" w:rsidRPr="00B554CA">
        <w:rPr>
          <w:rFonts w:eastAsia="Calibri" w:cs="Arial"/>
          <w:bCs/>
          <w:szCs w:val="24"/>
        </w:rPr>
        <w:t xml:space="preserve">how hard it must be to say it. </w:t>
      </w:r>
      <w:r w:rsidRPr="00B554CA">
        <w:rPr>
          <w:rFonts w:eastAsia="Calibri" w:cs="Arial"/>
          <w:bCs/>
          <w:szCs w:val="24"/>
        </w:rPr>
        <w:t>You have been chosen because that per</w:t>
      </w:r>
      <w:r w:rsidR="00121E6A" w:rsidRPr="00B554CA">
        <w:rPr>
          <w:rFonts w:eastAsia="Calibri" w:cs="Arial"/>
          <w:bCs/>
          <w:szCs w:val="24"/>
        </w:rPr>
        <w:t>son feels they can talk to you.</w:t>
      </w:r>
      <w:r w:rsidRPr="00B554CA">
        <w:rPr>
          <w:rFonts w:eastAsia="Calibri" w:cs="Arial"/>
          <w:bCs/>
          <w:szCs w:val="24"/>
        </w:rPr>
        <w:t xml:space="preserve"> If you show anger, disgust or disbelief then they may stop talking for fear of upsetting you further or feel that your negative feelings are being directed towards them.</w:t>
      </w:r>
    </w:p>
    <w:p w14:paraId="0FAAB547"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Let them know what you are going to do next and why it is necessary. </w:t>
      </w:r>
    </w:p>
    <w:p w14:paraId="22F90C6F" w14:textId="52BCC319"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As soon as practical, write down everything you have been told, using the </w:t>
      </w:r>
      <w:r w:rsidR="00CE1C43" w:rsidRPr="00B554CA">
        <w:rPr>
          <w:rFonts w:eastAsia="Calibri" w:cs="Arial"/>
          <w:bCs/>
          <w:szCs w:val="24"/>
        </w:rPr>
        <w:t>Council</w:t>
      </w:r>
      <w:r w:rsidR="006E1A21">
        <w:rPr>
          <w:rFonts w:eastAsia="Calibri" w:cs="Arial"/>
          <w:bCs/>
          <w:szCs w:val="24"/>
        </w:rPr>
        <w:t>’</w:t>
      </w:r>
      <w:r w:rsidR="00CE1C43" w:rsidRPr="00B554CA">
        <w:rPr>
          <w:rFonts w:eastAsia="Calibri" w:cs="Arial"/>
          <w:bCs/>
          <w:szCs w:val="24"/>
        </w:rPr>
        <w:t>s Saf</w:t>
      </w:r>
      <w:r w:rsidR="002C11A2" w:rsidRPr="00B554CA">
        <w:rPr>
          <w:rFonts w:eastAsia="Calibri" w:cs="Arial"/>
          <w:bCs/>
          <w:szCs w:val="24"/>
        </w:rPr>
        <w:t>e</w:t>
      </w:r>
      <w:r w:rsidR="00CE1C43" w:rsidRPr="00B554CA">
        <w:rPr>
          <w:rFonts w:eastAsia="Calibri" w:cs="Arial"/>
          <w:bCs/>
          <w:szCs w:val="24"/>
        </w:rPr>
        <w:t>guarding System</w:t>
      </w:r>
    </w:p>
    <w:p w14:paraId="475EC2D4"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Note what was said, using the exact words and phrases spoken if possible.</w:t>
      </w:r>
    </w:p>
    <w:p w14:paraId="196511BD"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 xml:space="preserve">Describe the circumstances in which the disclosure came about. </w:t>
      </w:r>
    </w:p>
    <w:p w14:paraId="55664784"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 xml:space="preserve">Note the setting and anyone else who was there at the time. </w:t>
      </w:r>
    </w:p>
    <w:p w14:paraId="4FD27436"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 xml:space="preserve">Separate out </w:t>
      </w:r>
      <w:proofErr w:type="gramStart"/>
      <w:r w:rsidRPr="00B554CA">
        <w:rPr>
          <w:rFonts w:eastAsia="Calibri" w:cs="Arial"/>
          <w:bCs/>
          <w:szCs w:val="24"/>
        </w:rPr>
        <w:t>factual information</w:t>
      </w:r>
      <w:proofErr w:type="gramEnd"/>
      <w:r w:rsidRPr="00B554CA">
        <w:rPr>
          <w:rFonts w:eastAsia="Calibri" w:cs="Arial"/>
          <w:bCs/>
          <w:szCs w:val="24"/>
        </w:rPr>
        <w:t xml:space="preserve"> from your own opinion.</w:t>
      </w:r>
    </w:p>
    <w:p w14:paraId="57C10C9D"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lastRenderedPageBreak/>
        <w:t xml:space="preserve">Use a pen or biro with black ink, so that the report can be photocopied. </w:t>
      </w:r>
    </w:p>
    <w:p w14:paraId="240DCA70"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 xml:space="preserve">Be aware that your report may be required later as part of a legal action or disciplinary procedure. </w:t>
      </w:r>
    </w:p>
    <w:p w14:paraId="401BF7A4" w14:textId="77777777" w:rsidR="00005A60" w:rsidRPr="00B554CA" w:rsidRDefault="00005A60" w:rsidP="00C05770">
      <w:pPr>
        <w:numPr>
          <w:ilvl w:val="1"/>
          <w:numId w:val="9"/>
        </w:numPr>
        <w:tabs>
          <w:tab w:val="left" w:pos="1701"/>
        </w:tabs>
        <w:spacing w:before="0" w:after="0" w:line="276" w:lineRule="auto"/>
        <w:ind w:left="1701" w:right="-188" w:hanging="567"/>
        <w:contextualSpacing/>
        <w:rPr>
          <w:rFonts w:eastAsia="Calibri" w:cs="Arial"/>
          <w:bCs/>
          <w:szCs w:val="24"/>
        </w:rPr>
      </w:pPr>
      <w:r w:rsidRPr="00B554CA">
        <w:rPr>
          <w:rFonts w:eastAsia="Calibri" w:cs="Arial"/>
          <w:bCs/>
          <w:szCs w:val="24"/>
        </w:rPr>
        <w:t xml:space="preserve">Make every effort to preserve any evidence which may be relevant to a police investigation, however </w:t>
      </w:r>
      <w:proofErr w:type="gramStart"/>
      <w:r w:rsidRPr="00B554CA">
        <w:rPr>
          <w:rFonts w:eastAsia="Calibri" w:cs="Arial"/>
          <w:bCs/>
          <w:szCs w:val="24"/>
        </w:rPr>
        <w:t>taking into account</w:t>
      </w:r>
      <w:proofErr w:type="gramEnd"/>
      <w:r w:rsidRPr="00B554CA">
        <w:rPr>
          <w:rFonts w:eastAsia="Calibri" w:cs="Arial"/>
          <w:bCs/>
          <w:szCs w:val="24"/>
        </w:rPr>
        <w:t xml:space="preserve"> that the wellbeing of the person is your </w:t>
      </w:r>
      <w:proofErr w:type="gramStart"/>
      <w:r w:rsidRPr="00B554CA">
        <w:rPr>
          <w:rFonts w:eastAsia="Calibri" w:cs="Arial"/>
          <w:bCs/>
          <w:szCs w:val="24"/>
        </w:rPr>
        <w:t>first priority</w:t>
      </w:r>
      <w:proofErr w:type="gramEnd"/>
      <w:r w:rsidRPr="00B554CA">
        <w:rPr>
          <w:rFonts w:eastAsia="Calibri" w:cs="Arial"/>
          <w:bCs/>
          <w:szCs w:val="24"/>
        </w:rPr>
        <w:t xml:space="preserve">. </w:t>
      </w:r>
    </w:p>
    <w:p w14:paraId="0BF816F6"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Consider your own feelings and seek support if it is needed by contacting the Human Resources Team to arrange for confidential counselling.</w:t>
      </w:r>
    </w:p>
    <w:p w14:paraId="4795A0AD"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Respect the confidentiality of the situation and do not share or discuss information with anyone except on a “need-to-know” basis, as outlined in this document.</w:t>
      </w:r>
    </w:p>
    <w:p w14:paraId="5241E75C"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Immediately report to and inform the Designated Safeguarding Officer, Safeguarding Lead, Line Manager or Head of Service (as appropriate and where possible).</w:t>
      </w:r>
    </w:p>
    <w:p w14:paraId="45559E72"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Record all details you are aware of on the initial notification form (SN1) as soon as possible, which is available on the Intranet. </w:t>
      </w:r>
    </w:p>
    <w:p w14:paraId="00AC5615"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The Designated Safeguarding Officer may have a consultation with Kent Contact and Assessment Service (KCAS) or may ask you to help complete a formal referral </w:t>
      </w:r>
    </w:p>
    <w:p w14:paraId="6E6F0EDC"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A list of all Sevenoaks District Council Safeguarding Officers and Designated Officers is available on the Co</w:t>
      </w:r>
      <w:r w:rsidR="00F07E82" w:rsidRPr="00B554CA">
        <w:rPr>
          <w:rFonts w:eastAsia="Calibri" w:cs="Arial"/>
          <w:bCs/>
          <w:szCs w:val="24"/>
        </w:rPr>
        <w:t xml:space="preserve">uncil’s intranet site, </w:t>
      </w:r>
      <w:proofErr w:type="spellStart"/>
      <w:r w:rsidR="00F07E82" w:rsidRPr="00B554CA">
        <w:rPr>
          <w:rFonts w:eastAsia="Calibri" w:cs="Arial"/>
          <w:bCs/>
          <w:szCs w:val="24"/>
        </w:rPr>
        <w:t>inSite</w:t>
      </w:r>
      <w:proofErr w:type="spellEnd"/>
      <w:r w:rsidR="00F07E82" w:rsidRPr="00B554CA">
        <w:rPr>
          <w:rFonts w:eastAsia="Calibri" w:cs="Arial"/>
          <w:bCs/>
          <w:szCs w:val="24"/>
        </w:rPr>
        <w:t>.</w:t>
      </w:r>
    </w:p>
    <w:p w14:paraId="359A06B5"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The outcome of the consultation/referral will be recorded on the Council’s Safeguarding Register.</w:t>
      </w:r>
    </w:p>
    <w:p w14:paraId="71002BA3" w14:textId="77777777" w:rsidR="00005A60" w:rsidRPr="00B554CA" w:rsidRDefault="00005A60" w:rsidP="00C05770">
      <w:pPr>
        <w:numPr>
          <w:ilvl w:val="0"/>
          <w:numId w:val="9"/>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A summary of reporting concerns can be found in section 6 of this policy.</w:t>
      </w:r>
    </w:p>
    <w:p w14:paraId="2E96FCE9" w14:textId="77777777" w:rsidR="007F5858" w:rsidRPr="00B554CA" w:rsidRDefault="007F5858" w:rsidP="00C05770">
      <w:pPr>
        <w:pStyle w:val="ListParagraph"/>
        <w:keepNext/>
        <w:tabs>
          <w:tab w:val="left" w:pos="1276"/>
        </w:tabs>
        <w:spacing w:before="0" w:after="0" w:line="276" w:lineRule="auto"/>
        <w:ind w:left="1134" w:right="-188" w:hanging="708"/>
        <w:outlineLvl w:val="1"/>
        <w:rPr>
          <w:rFonts w:eastAsia="Times" w:cs="Times New Roman"/>
          <w:bCs/>
          <w:szCs w:val="24"/>
        </w:rPr>
      </w:pPr>
    </w:p>
    <w:p w14:paraId="71713150" w14:textId="29A57AB2" w:rsidR="00005A60" w:rsidRPr="00B554CA" w:rsidRDefault="00005A60" w:rsidP="00C05770">
      <w:pPr>
        <w:pStyle w:val="ListParagraph"/>
        <w:keepNext/>
        <w:numPr>
          <w:ilvl w:val="1"/>
          <w:numId w:val="25"/>
        </w:numPr>
        <w:tabs>
          <w:tab w:val="left" w:pos="1276"/>
        </w:tabs>
        <w:spacing w:before="0" w:after="0" w:line="276" w:lineRule="auto"/>
        <w:ind w:left="1134" w:right="-188" w:hanging="1134"/>
        <w:outlineLvl w:val="1"/>
        <w:rPr>
          <w:rFonts w:eastAsia="Times" w:cs="Times New Roman"/>
          <w:bCs/>
          <w:szCs w:val="24"/>
        </w:rPr>
      </w:pPr>
      <w:r w:rsidRPr="00B554CA">
        <w:rPr>
          <w:rFonts w:eastAsia="Times" w:cs="Times New Roman"/>
          <w:bCs/>
          <w:szCs w:val="24"/>
        </w:rPr>
        <w:t xml:space="preserve">Allegations or concerns about a </w:t>
      </w:r>
      <w:proofErr w:type="gramStart"/>
      <w:r w:rsidRPr="00B554CA">
        <w:rPr>
          <w:rFonts w:eastAsia="Times" w:cs="Times New Roman"/>
          <w:bCs/>
          <w:szCs w:val="24"/>
        </w:rPr>
        <w:t>Member</w:t>
      </w:r>
      <w:proofErr w:type="gramEnd"/>
      <w:r w:rsidRPr="00B554CA">
        <w:rPr>
          <w:rFonts w:eastAsia="Times" w:cs="Times New Roman"/>
          <w:bCs/>
          <w:szCs w:val="24"/>
        </w:rPr>
        <w:t xml:space="preserve">, employee or contracted service provider: </w:t>
      </w:r>
    </w:p>
    <w:p w14:paraId="1E7DAC85" w14:textId="77777777" w:rsidR="00EB6B9E" w:rsidRPr="00B554CA" w:rsidRDefault="00EB6B9E"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These procedures should be followed where it is alleged that a person who works with children or adults at risk</w:t>
      </w:r>
    </w:p>
    <w:p w14:paraId="565037DE" w14:textId="77777777" w:rsidR="00EB6B9E" w:rsidRPr="00B554CA" w:rsidRDefault="00EB6B9E" w:rsidP="00C05770">
      <w:pPr>
        <w:numPr>
          <w:ilvl w:val="0"/>
          <w:numId w:val="21"/>
        </w:numPr>
        <w:tabs>
          <w:tab w:val="left" w:pos="1843"/>
        </w:tabs>
        <w:spacing w:before="0" w:after="0" w:line="276" w:lineRule="auto"/>
        <w:ind w:left="1843" w:right="-188" w:hanging="709"/>
        <w:contextualSpacing/>
        <w:rPr>
          <w:rFonts w:eastAsia="Calibri" w:cs="Arial"/>
          <w:bCs/>
          <w:szCs w:val="24"/>
        </w:rPr>
      </w:pPr>
      <w:r w:rsidRPr="00B554CA">
        <w:rPr>
          <w:rFonts w:eastAsia="Calibri" w:cs="Arial"/>
          <w:bCs/>
          <w:szCs w:val="24"/>
        </w:rPr>
        <w:t>behaved in a way that harmed a child or adult at risk, or may have harmed a child or adult at risk</w:t>
      </w:r>
    </w:p>
    <w:p w14:paraId="5E7C1969" w14:textId="77777777" w:rsidR="00EB6B9E" w:rsidRPr="00B554CA" w:rsidRDefault="00EB6B9E" w:rsidP="00C05770">
      <w:pPr>
        <w:numPr>
          <w:ilvl w:val="0"/>
          <w:numId w:val="21"/>
        </w:numPr>
        <w:tabs>
          <w:tab w:val="left" w:pos="1843"/>
        </w:tabs>
        <w:spacing w:before="0" w:after="0" w:line="276" w:lineRule="auto"/>
        <w:ind w:left="1843" w:right="-188" w:hanging="709"/>
        <w:contextualSpacing/>
        <w:rPr>
          <w:rFonts w:eastAsia="Calibri" w:cs="Arial"/>
          <w:bCs/>
          <w:szCs w:val="24"/>
        </w:rPr>
      </w:pPr>
      <w:r w:rsidRPr="00B554CA">
        <w:rPr>
          <w:rFonts w:eastAsia="Calibri" w:cs="Arial"/>
          <w:bCs/>
          <w:szCs w:val="24"/>
        </w:rPr>
        <w:t>Possibly committed a criminal offence against or related to a child or adult at risk</w:t>
      </w:r>
    </w:p>
    <w:p w14:paraId="59E7C236" w14:textId="77777777" w:rsidR="00EB6B9E" w:rsidRPr="00B554CA" w:rsidRDefault="00EB6B9E" w:rsidP="00C05770">
      <w:pPr>
        <w:numPr>
          <w:ilvl w:val="0"/>
          <w:numId w:val="21"/>
        </w:numPr>
        <w:tabs>
          <w:tab w:val="left" w:pos="1843"/>
        </w:tabs>
        <w:spacing w:before="0" w:after="0" w:line="276" w:lineRule="auto"/>
        <w:ind w:left="1843" w:right="-188" w:hanging="709"/>
        <w:contextualSpacing/>
        <w:rPr>
          <w:rFonts w:eastAsia="Calibri" w:cs="Arial"/>
          <w:bCs/>
          <w:szCs w:val="24"/>
        </w:rPr>
      </w:pPr>
      <w:r w:rsidRPr="00B554CA">
        <w:rPr>
          <w:rFonts w:eastAsia="Calibri" w:cs="Arial"/>
          <w:bCs/>
          <w:szCs w:val="24"/>
        </w:rPr>
        <w:t>Behaved towards a child or adult at risk in a way that indicates he or she may pose a risk to them.</w:t>
      </w:r>
    </w:p>
    <w:p w14:paraId="2B126F21"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You should take the allegation or concern seriously. </w:t>
      </w:r>
    </w:p>
    <w:p w14:paraId="7D3E12D6"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Record all details you are aware of on the initial notification form as soon as possible, which</w:t>
      </w:r>
      <w:r w:rsidR="00F07E82" w:rsidRPr="00B554CA">
        <w:rPr>
          <w:rFonts w:eastAsia="Calibri" w:cs="Arial"/>
          <w:bCs/>
          <w:szCs w:val="24"/>
        </w:rPr>
        <w:t xml:space="preserve"> is available on the Council’s i</w:t>
      </w:r>
      <w:r w:rsidRPr="00B554CA">
        <w:rPr>
          <w:rFonts w:eastAsia="Calibri" w:cs="Arial"/>
          <w:bCs/>
          <w:szCs w:val="24"/>
        </w:rPr>
        <w:t xml:space="preserve">ntranet. </w:t>
      </w:r>
    </w:p>
    <w:p w14:paraId="51659161" w14:textId="30F80966" w:rsidR="00EB6B9E" w:rsidRPr="00B554CA" w:rsidRDefault="00EB6B9E"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In these </w:t>
      </w:r>
      <w:r w:rsidR="00B1293D" w:rsidRPr="00B554CA">
        <w:rPr>
          <w:rFonts w:eastAsia="Calibri" w:cs="Arial"/>
          <w:bCs/>
          <w:szCs w:val="24"/>
        </w:rPr>
        <w:t>cases,</w:t>
      </w:r>
      <w:r w:rsidRPr="00B554CA">
        <w:rPr>
          <w:rFonts w:eastAsia="Calibri" w:cs="Arial"/>
          <w:bCs/>
          <w:szCs w:val="24"/>
        </w:rPr>
        <w:t xml:space="preserve"> any allegation, concern or suspicion about a Sevenoaks District Council member of staff, member, volunteer or contractor should be reported immediately to your Line Manager, Head of Service and the </w:t>
      </w:r>
      <w:r w:rsidR="00501E99" w:rsidRPr="00B554CA">
        <w:rPr>
          <w:rFonts w:eastAsia="Calibri" w:cs="Arial"/>
          <w:bCs/>
          <w:szCs w:val="24"/>
        </w:rPr>
        <w:t xml:space="preserve">Executive </w:t>
      </w:r>
      <w:r w:rsidRPr="00B554CA">
        <w:rPr>
          <w:rFonts w:eastAsia="Calibri" w:cs="Arial"/>
          <w:bCs/>
          <w:szCs w:val="24"/>
        </w:rPr>
        <w:t xml:space="preserve">Lead or </w:t>
      </w:r>
      <w:r w:rsidR="00501E99" w:rsidRPr="00B554CA">
        <w:rPr>
          <w:rFonts w:eastAsia="Times New Roman" w:cs="Times New Roman"/>
          <w:bCs/>
          <w:szCs w:val="24"/>
          <w:lang w:eastAsia="en-GB"/>
        </w:rPr>
        <w:t>Designated Safeguarding Lead Officer</w:t>
      </w:r>
      <w:r w:rsidR="00501E99" w:rsidRPr="00B554CA">
        <w:rPr>
          <w:rFonts w:eastAsia="Calibri" w:cs="Arial"/>
          <w:bCs/>
          <w:szCs w:val="24"/>
        </w:rPr>
        <w:t xml:space="preserve"> </w:t>
      </w:r>
      <w:r w:rsidRPr="00B554CA">
        <w:rPr>
          <w:rFonts w:eastAsia="Calibri" w:cs="Arial"/>
          <w:bCs/>
          <w:szCs w:val="24"/>
        </w:rPr>
        <w:t xml:space="preserve">for Safeguarding. </w:t>
      </w:r>
      <w:r w:rsidRPr="00B554CA">
        <w:rPr>
          <w:rFonts w:eastAsia="Calibri" w:cs="Arial"/>
          <w:bCs/>
          <w:szCs w:val="24"/>
        </w:rPr>
        <w:lastRenderedPageBreak/>
        <w:t>Alternatively, you can also report</w:t>
      </w:r>
      <w:r w:rsidR="00501E99" w:rsidRPr="00B554CA">
        <w:rPr>
          <w:rFonts w:eastAsia="Calibri" w:cs="Arial"/>
          <w:bCs/>
          <w:szCs w:val="24"/>
        </w:rPr>
        <w:t xml:space="preserve"> </w:t>
      </w:r>
      <w:r w:rsidRPr="00B554CA">
        <w:rPr>
          <w:rFonts w:eastAsia="Calibri" w:cs="Arial"/>
          <w:bCs/>
          <w:szCs w:val="24"/>
        </w:rPr>
        <w:t xml:space="preserve">any suspicion though the </w:t>
      </w:r>
      <w:r w:rsidR="00501E99" w:rsidRPr="00B554CA">
        <w:rPr>
          <w:rFonts w:eastAsia="Calibri" w:cs="Arial"/>
          <w:bCs/>
          <w:szCs w:val="24"/>
        </w:rPr>
        <w:t>Sevenoaks District</w:t>
      </w:r>
      <w:r w:rsidRPr="00B554CA">
        <w:rPr>
          <w:rFonts w:eastAsia="Calibri" w:cs="Arial"/>
          <w:bCs/>
          <w:szCs w:val="24"/>
        </w:rPr>
        <w:t xml:space="preserve"> Council’s Whistleblowing Policy.</w:t>
      </w:r>
    </w:p>
    <w:p w14:paraId="408716F9" w14:textId="77777777" w:rsidR="00EB6B9E" w:rsidRPr="00B554CA" w:rsidRDefault="00EB6B9E"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If the Line Manager, Head of Service</w:t>
      </w:r>
      <w:r w:rsidR="004F171A" w:rsidRPr="00B554CA">
        <w:rPr>
          <w:rFonts w:eastAsia="Calibri" w:cs="Arial"/>
          <w:bCs/>
          <w:szCs w:val="24"/>
        </w:rPr>
        <w:t>, Executive Lead or Designated Safeguarding Lead Officer for Safeguarding</w:t>
      </w:r>
      <w:r w:rsidRPr="00B554CA">
        <w:rPr>
          <w:rFonts w:eastAsia="Calibri" w:cs="Arial"/>
          <w:bCs/>
          <w:szCs w:val="24"/>
        </w:rPr>
        <w:t xml:space="preserve"> is the subject of the</w:t>
      </w:r>
      <w:r w:rsidR="00501E99" w:rsidRPr="00B554CA">
        <w:rPr>
          <w:rFonts w:eastAsia="Calibri" w:cs="Arial"/>
          <w:bCs/>
          <w:szCs w:val="24"/>
        </w:rPr>
        <w:t xml:space="preserve"> </w:t>
      </w:r>
      <w:r w:rsidRPr="00B554CA">
        <w:rPr>
          <w:rFonts w:eastAsia="Calibri" w:cs="Arial"/>
          <w:bCs/>
          <w:szCs w:val="24"/>
        </w:rPr>
        <w:t>allegation/suspicion the report must be made directly to the Chief Executive.</w:t>
      </w:r>
    </w:p>
    <w:p w14:paraId="1989150B"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The Designated Safeguarding Officer, alongside Human Resources will follow the Council’s Safeguarding Policy and personnel procedures. </w:t>
      </w:r>
    </w:p>
    <w:p w14:paraId="3AF8FE85"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The Council’s Disciplinary Policy takes this into consideration. </w:t>
      </w:r>
    </w:p>
    <w:p w14:paraId="7D48FEA4"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Staff are given confidence through a positive open culture to report any safeguarding (or other) concerns and the </w:t>
      </w:r>
      <w:r w:rsidRPr="00B554CA">
        <w:rPr>
          <w:rFonts w:eastAsia="Calibri" w:cs="Times New Roman"/>
          <w:bCs/>
          <w:szCs w:val="24"/>
        </w:rPr>
        <w:t xml:space="preserve">Council’s </w:t>
      </w:r>
      <w:hyperlink r:id="rId40" w:history="1">
        <w:r w:rsidRPr="00B554CA">
          <w:rPr>
            <w:rFonts w:eastAsia="Calibri" w:cs="Times New Roman"/>
            <w:bCs/>
            <w:szCs w:val="24"/>
            <w:u w:val="single"/>
          </w:rPr>
          <w:t>whistle-blowing policy</w:t>
        </w:r>
      </w:hyperlink>
      <w:r w:rsidRPr="00B554CA">
        <w:rPr>
          <w:rFonts w:eastAsia="Calibri" w:cs="Times New Roman"/>
          <w:bCs/>
          <w:szCs w:val="24"/>
        </w:rPr>
        <w:t xml:space="preserve"> (available on</w:t>
      </w:r>
      <w:r w:rsidR="00F07E82" w:rsidRPr="00B554CA">
        <w:rPr>
          <w:rFonts w:eastAsia="Calibri" w:cs="Times New Roman"/>
          <w:bCs/>
          <w:szCs w:val="24"/>
        </w:rPr>
        <w:t xml:space="preserve"> the Council’s intranet site, “</w:t>
      </w:r>
      <w:proofErr w:type="spellStart"/>
      <w:r w:rsidR="00F07E82" w:rsidRPr="00B554CA">
        <w:rPr>
          <w:rFonts w:eastAsia="Calibri" w:cs="Times New Roman"/>
          <w:bCs/>
          <w:szCs w:val="24"/>
        </w:rPr>
        <w:t>i</w:t>
      </w:r>
      <w:r w:rsidRPr="00B554CA">
        <w:rPr>
          <w:rFonts w:eastAsia="Calibri" w:cs="Times New Roman"/>
          <w:bCs/>
          <w:szCs w:val="24"/>
        </w:rPr>
        <w:t>nSite</w:t>
      </w:r>
      <w:proofErr w:type="spellEnd"/>
      <w:r w:rsidRPr="00B554CA">
        <w:rPr>
          <w:rFonts w:eastAsia="Calibri" w:cs="Times New Roman"/>
          <w:bCs/>
          <w:szCs w:val="24"/>
        </w:rPr>
        <w:t>”), staff who have genuine cause for rais</w:t>
      </w:r>
      <w:r w:rsidR="00121E6A" w:rsidRPr="00B554CA">
        <w:rPr>
          <w:rFonts w:eastAsia="Calibri" w:cs="Times New Roman"/>
          <w:bCs/>
          <w:szCs w:val="24"/>
        </w:rPr>
        <w:t>ing concerns in the workplace.</w:t>
      </w:r>
    </w:p>
    <w:p w14:paraId="745DE0F8" w14:textId="77777777" w:rsidR="004F171A"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The corporate Complaints Procedure sets out how we deal with customers who wish to complain; safeguarding complaints will be directed to the Lead Designated Safeguarding Of</w:t>
      </w:r>
      <w:r w:rsidR="00121E6A" w:rsidRPr="00B554CA">
        <w:rPr>
          <w:rFonts w:eastAsia="Calibri" w:cs="Arial"/>
          <w:bCs/>
          <w:szCs w:val="24"/>
        </w:rPr>
        <w:t>ficer/s in the first instance.</w:t>
      </w:r>
    </w:p>
    <w:p w14:paraId="508C92FD" w14:textId="77777777" w:rsidR="00EB6B9E" w:rsidRPr="00B554CA" w:rsidRDefault="00EB6B9E"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Any employee accused of abuse will, if necessary, be suspended or redeployed pending</w:t>
      </w:r>
      <w:r w:rsidR="004F171A" w:rsidRPr="00B554CA">
        <w:rPr>
          <w:rFonts w:eastAsia="Calibri" w:cs="Arial"/>
          <w:bCs/>
          <w:szCs w:val="24"/>
        </w:rPr>
        <w:t xml:space="preserve"> </w:t>
      </w:r>
      <w:r w:rsidRPr="00B554CA">
        <w:rPr>
          <w:rFonts w:eastAsia="Calibri" w:cs="Arial"/>
          <w:bCs/>
          <w:szCs w:val="24"/>
        </w:rPr>
        <w:t>further Police, Kent County Council and/or internal investigation.</w:t>
      </w:r>
    </w:p>
    <w:p w14:paraId="3BEFC85B" w14:textId="77777777" w:rsidR="00EB6B9E" w:rsidRPr="00B554CA" w:rsidRDefault="004F171A"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 xml:space="preserve">The Executive Lead or Designated Safeguarding Lead Officer </w:t>
      </w:r>
      <w:r w:rsidR="00EB6B9E" w:rsidRPr="00B554CA">
        <w:rPr>
          <w:rFonts w:eastAsia="Calibri" w:cs="Arial"/>
          <w:bCs/>
          <w:szCs w:val="24"/>
        </w:rPr>
        <w:t>will consider whether a referral</w:t>
      </w:r>
      <w:r w:rsidRPr="00B554CA">
        <w:rPr>
          <w:rFonts w:eastAsia="Calibri" w:cs="Arial"/>
          <w:bCs/>
          <w:szCs w:val="24"/>
        </w:rPr>
        <w:t xml:space="preserve"> </w:t>
      </w:r>
      <w:r w:rsidR="00EB6B9E" w:rsidRPr="00B554CA">
        <w:rPr>
          <w:rFonts w:eastAsia="Calibri" w:cs="Arial"/>
          <w:bCs/>
          <w:szCs w:val="24"/>
        </w:rPr>
        <w:t>needs to be made to the Disclosures &amp; Barring Service using the guidance and consulting</w:t>
      </w:r>
      <w:r w:rsidRPr="00B554CA">
        <w:rPr>
          <w:rFonts w:eastAsia="Calibri" w:cs="Arial"/>
          <w:bCs/>
          <w:szCs w:val="24"/>
        </w:rPr>
        <w:t xml:space="preserve"> </w:t>
      </w:r>
      <w:r w:rsidR="00EB6B9E" w:rsidRPr="00B554CA">
        <w:rPr>
          <w:rFonts w:eastAsia="Calibri" w:cs="Arial"/>
          <w:bCs/>
          <w:szCs w:val="24"/>
        </w:rPr>
        <w:t>with the LADO (</w:t>
      </w:r>
      <w:r w:rsidRPr="00B554CA">
        <w:rPr>
          <w:rFonts w:eastAsia="Calibri" w:cs="Arial"/>
          <w:bCs/>
          <w:szCs w:val="24"/>
        </w:rPr>
        <w:t>f</w:t>
      </w:r>
      <w:r w:rsidR="00EB6B9E" w:rsidRPr="00B554CA">
        <w:rPr>
          <w:rFonts w:eastAsia="Calibri" w:cs="Arial"/>
          <w:bCs/>
          <w:szCs w:val="24"/>
        </w:rPr>
        <w:t>or children)</w:t>
      </w:r>
    </w:p>
    <w:p w14:paraId="78E619BB" w14:textId="77777777" w:rsidR="00005A60" w:rsidRPr="00B554CA" w:rsidRDefault="00005A60" w:rsidP="00C05770">
      <w:pPr>
        <w:numPr>
          <w:ilvl w:val="0"/>
          <w:numId w:val="10"/>
        </w:numPr>
        <w:tabs>
          <w:tab w:val="left" w:pos="1276"/>
        </w:tabs>
        <w:spacing w:before="0" w:after="0" w:line="276" w:lineRule="auto"/>
        <w:ind w:left="1134" w:right="-188" w:hanging="708"/>
        <w:contextualSpacing/>
        <w:rPr>
          <w:rFonts w:eastAsia="Calibri" w:cs="Arial"/>
          <w:bCs/>
          <w:szCs w:val="24"/>
        </w:rPr>
      </w:pPr>
      <w:r w:rsidRPr="00B554CA">
        <w:rPr>
          <w:rFonts w:eastAsia="Calibri" w:cs="Arial"/>
          <w:bCs/>
          <w:szCs w:val="24"/>
        </w:rPr>
        <w:t>A summary of reporting concerns can be found in section 6 of this policy.</w:t>
      </w:r>
    </w:p>
    <w:p w14:paraId="2E76107F" w14:textId="77777777" w:rsidR="007F5858" w:rsidRPr="00B554CA" w:rsidRDefault="007F5858" w:rsidP="00C05770">
      <w:pPr>
        <w:tabs>
          <w:tab w:val="left" w:pos="1276"/>
        </w:tabs>
        <w:spacing w:before="0" w:after="0" w:line="276" w:lineRule="auto"/>
        <w:ind w:left="0" w:right="-188" w:firstLine="0"/>
        <w:contextualSpacing/>
        <w:rPr>
          <w:rFonts w:eastAsia="Calibri" w:cs="Arial"/>
          <w:bCs/>
          <w:szCs w:val="24"/>
        </w:rPr>
      </w:pPr>
    </w:p>
    <w:p w14:paraId="0263B1D4" w14:textId="7EB10132" w:rsidR="00005A60" w:rsidRPr="00B554CA" w:rsidRDefault="00005A60" w:rsidP="00C05770">
      <w:pPr>
        <w:pStyle w:val="ListParagraph"/>
        <w:keepNext/>
        <w:numPr>
          <w:ilvl w:val="1"/>
          <w:numId w:val="25"/>
        </w:numPr>
        <w:tabs>
          <w:tab w:val="left" w:pos="1276"/>
        </w:tabs>
        <w:spacing w:before="0" w:after="0" w:line="276" w:lineRule="auto"/>
        <w:ind w:left="1134" w:right="-188" w:hanging="992"/>
        <w:outlineLvl w:val="1"/>
        <w:rPr>
          <w:rFonts w:eastAsia="Times" w:cs="Times New Roman"/>
          <w:bCs/>
          <w:szCs w:val="24"/>
        </w:rPr>
      </w:pPr>
      <w:r w:rsidRPr="00B554CA">
        <w:rPr>
          <w:rFonts w:eastAsia="Times" w:cs="Times New Roman"/>
          <w:bCs/>
          <w:szCs w:val="24"/>
        </w:rPr>
        <w:t xml:space="preserve">When allegations or concerns are expressed about any other person (e.g. parent, carer, other service user), you should: </w:t>
      </w:r>
    </w:p>
    <w:p w14:paraId="45A9D5C0" w14:textId="77777777" w:rsidR="00005A60" w:rsidRPr="00B554CA" w:rsidRDefault="00005A60" w:rsidP="00C05770">
      <w:pPr>
        <w:numPr>
          <w:ilvl w:val="0"/>
          <w:numId w:val="36"/>
        </w:numPr>
        <w:tabs>
          <w:tab w:val="left" w:pos="1985"/>
        </w:tabs>
        <w:spacing w:before="0" w:after="0" w:line="276" w:lineRule="auto"/>
        <w:ind w:left="1985" w:right="-188" w:hanging="851"/>
        <w:contextualSpacing/>
        <w:rPr>
          <w:rFonts w:eastAsia="Calibri" w:cs="Arial"/>
          <w:bCs/>
          <w:szCs w:val="24"/>
        </w:rPr>
      </w:pPr>
      <w:r w:rsidRPr="00B554CA">
        <w:rPr>
          <w:rFonts w:eastAsia="Calibri" w:cs="Arial"/>
          <w:bCs/>
          <w:szCs w:val="24"/>
        </w:rPr>
        <w:t xml:space="preserve">Take the allegation or concern seriously </w:t>
      </w:r>
    </w:p>
    <w:p w14:paraId="1F7A0863" w14:textId="77777777" w:rsidR="00005A60" w:rsidRPr="00B554CA" w:rsidRDefault="00005A60" w:rsidP="00C05770">
      <w:pPr>
        <w:numPr>
          <w:ilvl w:val="0"/>
          <w:numId w:val="36"/>
        </w:numPr>
        <w:tabs>
          <w:tab w:val="left" w:pos="1985"/>
        </w:tabs>
        <w:spacing w:before="0" w:after="0" w:line="276" w:lineRule="auto"/>
        <w:ind w:left="1985" w:right="-188" w:hanging="851"/>
        <w:contextualSpacing/>
        <w:rPr>
          <w:rFonts w:eastAsia="Calibri" w:cs="Arial"/>
          <w:bCs/>
          <w:szCs w:val="24"/>
        </w:rPr>
      </w:pPr>
      <w:r w:rsidRPr="00B554CA">
        <w:rPr>
          <w:rFonts w:eastAsia="Calibri" w:cs="Arial"/>
          <w:bCs/>
          <w:szCs w:val="24"/>
        </w:rPr>
        <w:t>If you believe the child, young person or adult is ‘at risk’ of immediate significant harm, which includes situations which you would reasonably believe requires the emergency services, then you should contact the relevant emergency service and then notify the Designated Safeguarding Lead, the Deputy Chief Executive, a Safeguarding Lead Officer or your line manager</w:t>
      </w:r>
    </w:p>
    <w:p w14:paraId="27A07C15" w14:textId="77777777" w:rsidR="00005A60" w:rsidRPr="00B554CA" w:rsidRDefault="00005A60" w:rsidP="00C05770">
      <w:pPr>
        <w:numPr>
          <w:ilvl w:val="0"/>
          <w:numId w:val="36"/>
        </w:numPr>
        <w:tabs>
          <w:tab w:val="left" w:pos="1985"/>
        </w:tabs>
        <w:spacing w:before="0" w:after="0" w:line="276" w:lineRule="auto"/>
        <w:ind w:left="1985" w:right="-188" w:hanging="851"/>
        <w:contextualSpacing/>
        <w:rPr>
          <w:rFonts w:eastAsia="Calibri" w:cs="Arial"/>
          <w:bCs/>
          <w:szCs w:val="24"/>
        </w:rPr>
      </w:pPr>
      <w:r w:rsidRPr="00B554CA">
        <w:rPr>
          <w:rFonts w:eastAsia="Calibri" w:cs="Arial"/>
          <w:bCs/>
          <w:szCs w:val="24"/>
        </w:rPr>
        <w:t xml:space="preserve">Record details on the initial notification form, which can be found through the Council intranet. </w:t>
      </w:r>
    </w:p>
    <w:p w14:paraId="52C4FB5C" w14:textId="77777777" w:rsidR="00005A60" w:rsidRPr="00B554CA" w:rsidRDefault="00005A60" w:rsidP="00C05770">
      <w:pPr>
        <w:numPr>
          <w:ilvl w:val="0"/>
          <w:numId w:val="36"/>
        </w:numPr>
        <w:tabs>
          <w:tab w:val="left" w:pos="1985"/>
        </w:tabs>
        <w:spacing w:before="0" w:after="0" w:line="276" w:lineRule="auto"/>
        <w:ind w:left="1985" w:right="-188" w:hanging="851"/>
        <w:contextualSpacing/>
        <w:rPr>
          <w:rFonts w:eastAsia="Calibri" w:cs="Arial"/>
          <w:bCs/>
          <w:szCs w:val="24"/>
        </w:rPr>
      </w:pPr>
      <w:r w:rsidRPr="00B554CA">
        <w:rPr>
          <w:rFonts w:eastAsia="Calibri" w:cs="Arial"/>
          <w:bCs/>
          <w:szCs w:val="24"/>
        </w:rPr>
        <w:t xml:space="preserve">The Designated Safeguarding Officer may have a consultation with Kent Contact and Assessment Service (KCAS) or may ask you to help complete a formal referral </w:t>
      </w:r>
    </w:p>
    <w:p w14:paraId="1567379A" w14:textId="236D451F" w:rsidR="007F5858" w:rsidRPr="006E1A21" w:rsidRDefault="00005A60" w:rsidP="00C05770">
      <w:pPr>
        <w:numPr>
          <w:ilvl w:val="0"/>
          <w:numId w:val="36"/>
        </w:numPr>
        <w:tabs>
          <w:tab w:val="left" w:pos="1985"/>
        </w:tabs>
        <w:spacing w:before="0" w:after="0" w:line="276" w:lineRule="auto"/>
        <w:ind w:left="1985" w:right="-188" w:hanging="851"/>
        <w:contextualSpacing/>
        <w:rPr>
          <w:rFonts w:eastAsia="Calibri" w:cs="Times New Roman"/>
          <w:bCs/>
          <w:szCs w:val="24"/>
        </w:rPr>
      </w:pPr>
      <w:r w:rsidRPr="00E066EA">
        <w:rPr>
          <w:rFonts w:eastAsia="Calibri" w:cs="Arial"/>
          <w:bCs/>
          <w:szCs w:val="24"/>
        </w:rPr>
        <w:t xml:space="preserve">Outcome of the consultation/referral to be recorded on the </w:t>
      </w:r>
      <w:r w:rsidR="00CE1C43" w:rsidRPr="00E066EA">
        <w:rPr>
          <w:bCs/>
        </w:rPr>
        <w:t>Council</w:t>
      </w:r>
      <w:r w:rsidR="00E066EA">
        <w:rPr>
          <w:bCs/>
        </w:rPr>
        <w:t>’</w:t>
      </w:r>
      <w:r w:rsidR="00CE1C43" w:rsidRPr="00E066EA">
        <w:rPr>
          <w:bCs/>
        </w:rPr>
        <w:t>s</w:t>
      </w:r>
      <w:r w:rsidR="00E066EA">
        <w:rPr>
          <w:bCs/>
        </w:rPr>
        <w:t xml:space="preserve"> </w:t>
      </w:r>
      <w:r w:rsidR="00CE1C43" w:rsidRPr="00E066EA">
        <w:rPr>
          <w:bCs/>
        </w:rPr>
        <w:t>Safeguarding System</w:t>
      </w:r>
    </w:p>
    <w:p w14:paraId="33CCD95A" w14:textId="77777777" w:rsidR="00FE6A78" w:rsidRPr="00B554CA" w:rsidRDefault="00005A60" w:rsidP="00C05770">
      <w:pPr>
        <w:pStyle w:val="ListParagraph"/>
        <w:keepNext/>
        <w:numPr>
          <w:ilvl w:val="1"/>
          <w:numId w:val="25"/>
        </w:numPr>
        <w:tabs>
          <w:tab w:val="left" w:pos="1276"/>
        </w:tabs>
        <w:spacing w:before="0" w:after="0" w:line="276" w:lineRule="auto"/>
        <w:ind w:left="1134" w:right="-188" w:hanging="1134"/>
        <w:outlineLvl w:val="1"/>
        <w:rPr>
          <w:rFonts w:eastAsia="Times" w:cs="Times New Roman"/>
          <w:bCs/>
          <w:szCs w:val="24"/>
        </w:rPr>
      </w:pPr>
      <w:r w:rsidRPr="00B554CA">
        <w:rPr>
          <w:rFonts w:eastAsia="Times" w:cs="Times New Roman"/>
          <w:bCs/>
          <w:szCs w:val="24"/>
        </w:rPr>
        <w:lastRenderedPageBreak/>
        <w:t xml:space="preserve">A short list of safeguarding Dos and Don’ts for staff is included in </w:t>
      </w:r>
      <w:hyperlink w:anchor="_Dos_and_Don’ts" w:history="1">
        <w:r w:rsidRPr="00B554CA">
          <w:rPr>
            <w:rFonts w:eastAsia="Times" w:cs="Times New Roman"/>
            <w:bCs/>
            <w:szCs w:val="24"/>
          </w:rPr>
          <w:t>section 4 of this document</w:t>
        </w:r>
      </w:hyperlink>
      <w:r w:rsidRPr="00B554CA">
        <w:rPr>
          <w:rFonts w:eastAsia="Times" w:cs="Times New Roman"/>
          <w:bCs/>
          <w:szCs w:val="24"/>
        </w:rPr>
        <w:t xml:space="preserve"> This covers dealing with a disclosure and how staff can protect themselves through professional boundaries.</w:t>
      </w:r>
    </w:p>
    <w:p w14:paraId="54BB1355" w14:textId="77777777" w:rsidR="00360549" w:rsidRPr="00B554CA" w:rsidRDefault="00360549" w:rsidP="00C05770">
      <w:pPr>
        <w:tabs>
          <w:tab w:val="left" w:pos="1276"/>
        </w:tabs>
        <w:spacing w:before="0" w:after="0" w:line="276" w:lineRule="auto"/>
        <w:ind w:left="0" w:right="-188" w:firstLine="0"/>
        <w:rPr>
          <w:rFonts w:eastAsia="Times" w:cs="Times New Roman"/>
          <w:bCs/>
          <w:szCs w:val="24"/>
        </w:rPr>
      </w:pPr>
    </w:p>
    <w:p w14:paraId="27E18237" w14:textId="48709724" w:rsidR="00FE6A78" w:rsidRPr="00186BC8" w:rsidRDefault="00FE6A78" w:rsidP="00C05770">
      <w:pPr>
        <w:pStyle w:val="Heading2"/>
        <w:numPr>
          <w:ilvl w:val="2"/>
          <w:numId w:val="25"/>
        </w:numPr>
        <w:tabs>
          <w:tab w:val="left" w:pos="1134"/>
        </w:tabs>
        <w:ind w:left="0" w:right="-188" w:firstLine="0"/>
      </w:pPr>
      <w:r w:rsidRPr="00186BC8">
        <w:t xml:space="preserve">Appropriate training for employees </w:t>
      </w:r>
    </w:p>
    <w:p w14:paraId="114D45C2" w14:textId="1EF01C8F" w:rsidR="00FE6A78" w:rsidRPr="00B554CA" w:rsidRDefault="00FE6A78" w:rsidP="00C05770">
      <w:pPr>
        <w:pStyle w:val="ListParagraph"/>
        <w:keepNext/>
        <w:numPr>
          <w:ilvl w:val="0"/>
          <w:numId w:val="37"/>
        </w:numPr>
        <w:tabs>
          <w:tab w:val="left" w:pos="1134"/>
        </w:tabs>
        <w:spacing w:before="0" w:after="0" w:line="276" w:lineRule="auto"/>
        <w:ind w:left="1843" w:right="-188" w:hanging="567"/>
        <w:outlineLvl w:val="1"/>
        <w:rPr>
          <w:rFonts w:eastAsia="Times" w:cs="Times New Roman"/>
          <w:bCs/>
          <w:szCs w:val="24"/>
        </w:rPr>
      </w:pPr>
      <w:bookmarkStart w:id="12" w:name="_Toc374963965"/>
      <w:bookmarkStart w:id="13" w:name="_Toc374962706"/>
      <w:r w:rsidRPr="00B554CA">
        <w:rPr>
          <w:rFonts w:eastAsia="Times" w:cs="Times New Roman"/>
          <w:bCs/>
          <w:szCs w:val="24"/>
        </w:rPr>
        <w:t xml:space="preserve">Safeguarding is everyone’s business. While Members, employees, volunteers and contracted services providers have varied levels of contact with children, young people and </w:t>
      </w:r>
      <w:r w:rsidR="00FB650E" w:rsidRPr="00B554CA">
        <w:rPr>
          <w:rFonts w:eastAsia="Times" w:cs="Times New Roman"/>
          <w:bCs/>
          <w:szCs w:val="24"/>
        </w:rPr>
        <w:t>Adults at Risk</w:t>
      </w:r>
      <w:r w:rsidRPr="00B554CA">
        <w:rPr>
          <w:rFonts w:eastAsia="Times" w:cs="Times New Roman"/>
          <w:bCs/>
          <w:szCs w:val="24"/>
        </w:rPr>
        <w:t xml:space="preserve"> as part of their duties and responsibilities for the Council, everyone should be aware of the potential indicators of abuse and neglect and be clear about what to do if they have concerns. </w:t>
      </w:r>
    </w:p>
    <w:p w14:paraId="5C79EBC8" w14:textId="5EA69B53" w:rsidR="00FE6A78" w:rsidRPr="00DF3507" w:rsidRDefault="00FE6A78" w:rsidP="00C05770">
      <w:pPr>
        <w:pStyle w:val="ListParagraph"/>
        <w:keepNext/>
        <w:numPr>
          <w:ilvl w:val="0"/>
          <w:numId w:val="37"/>
        </w:numPr>
        <w:tabs>
          <w:tab w:val="left" w:pos="1134"/>
        </w:tabs>
        <w:spacing w:before="0" w:after="0" w:line="276" w:lineRule="auto"/>
        <w:ind w:left="1843" w:right="-188" w:hanging="567"/>
        <w:outlineLvl w:val="1"/>
        <w:rPr>
          <w:rFonts w:eastAsia="Times" w:cs="Times New Roman"/>
          <w:bCs/>
          <w:szCs w:val="24"/>
        </w:rPr>
      </w:pPr>
      <w:r w:rsidRPr="00DF3507">
        <w:rPr>
          <w:rFonts w:eastAsia="Times" w:cs="Times New Roman"/>
          <w:bCs/>
          <w:szCs w:val="24"/>
        </w:rPr>
        <w:t xml:space="preserve">This general policy therefore applies to all staff. All staff are responsible for ensuring that the activities in which they are involved </w:t>
      </w:r>
      <w:proofErr w:type="gramStart"/>
      <w:r w:rsidRPr="00DF3507">
        <w:rPr>
          <w:rFonts w:eastAsia="Times" w:cs="Times New Roman"/>
          <w:bCs/>
          <w:szCs w:val="24"/>
        </w:rPr>
        <w:t>during the course of</w:t>
      </w:r>
      <w:proofErr w:type="gramEnd"/>
      <w:r w:rsidRPr="00DF3507">
        <w:rPr>
          <w:rFonts w:eastAsia="Times" w:cs="Times New Roman"/>
          <w:bCs/>
          <w:szCs w:val="24"/>
        </w:rPr>
        <w:t xml:space="preserve"> their work are carried out in accordance with this general policy and related </w:t>
      </w:r>
      <w:r w:rsidR="006714C2" w:rsidRPr="00DF3507">
        <w:rPr>
          <w:rFonts w:eastAsia="Times" w:cs="Times New Roman"/>
          <w:bCs/>
          <w:szCs w:val="24"/>
        </w:rPr>
        <w:t>p</w:t>
      </w:r>
      <w:r w:rsidRPr="00DF3507">
        <w:rPr>
          <w:rFonts w:eastAsia="Times" w:cs="Times New Roman"/>
          <w:bCs/>
          <w:szCs w:val="24"/>
        </w:rPr>
        <w:t>rocedures. Safeguarding is included within the Conditions of Service of all staff.</w:t>
      </w:r>
    </w:p>
    <w:p w14:paraId="4C573C5C" w14:textId="5B024B85" w:rsidR="00FE6A78" w:rsidRPr="00DF3507" w:rsidRDefault="00FE6A78" w:rsidP="00C05770">
      <w:pPr>
        <w:pStyle w:val="ListParagraph"/>
        <w:keepNext/>
        <w:numPr>
          <w:ilvl w:val="0"/>
          <w:numId w:val="37"/>
        </w:numPr>
        <w:tabs>
          <w:tab w:val="left" w:pos="1134"/>
        </w:tabs>
        <w:spacing w:before="0" w:after="0" w:line="276" w:lineRule="auto"/>
        <w:ind w:left="1843" w:right="-188" w:hanging="567"/>
        <w:outlineLvl w:val="1"/>
        <w:rPr>
          <w:rFonts w:eastAsia="Times" w:cs="Times New Roman"/>
          <w:bCs/>
          <w:szCs w:val="24"/>
        </w:rPr>
      </w:pPr>
      <w:hyperlink w:anchor="_Appendix_A:_Further" w:history="1">
        <w:r w:rsidRPr="00DF3507">
          <w:rPr>
            <w:rFonts w:eastAsia="Times" w:cs="Times New Roman"/>
            <w:bCs/>
            <w:szCs w:val="24"/>
          </w:rPr>
          <w:t>Appendix A</w:t>
        </w:r>
      </w:hyperlink>
      <w:r w:rsidRPr="00DF3507">
        <w:rPr>
          <w:rFonts w:eastAsia="Times" w:cs="Times New Roman"/>
          <w:bCs/>
          <w:szCs w:val="24"/>
        </w:rPr>
        <w:t xml:space="preserve"> to this policy sets out further guidance, information and advice on spotting the signs of abuse and neglect. </w:t>
      </w:r>
    </w:p>
    <w:p w14:paraId="49B3740E" w14:textId="47939F0A" w:rsidR="00FE6A78" w:rsidRPr="00E066EA" w:rsidRDefault="00FE6A78" w:rsidP="00C05770">
      <w:pPr>
        <w:pStyle w:val="ListParagraph"/>
        <w:keepNext/>
        <w:numPr>
          <w:ilvl w:val="1"/>
          <w:numId w:val="37"/>
        </w:numPr>
        <w:tabs>
          <w:tab w:val="left" w:pos="1134"/>
        </w:tabs>
        <w:spacing w:before="0" w:after="0" w:line="276" w:lineRule="auto"/>
        <w:ind w:left="1843" w:right="-188" w:hanging="567"/>
        <w:outlineLvl w:val="1"/>
        <w:rPr>
          <w:rFonts w:eastAsia="Times" w:cs="Times New Roman"/>
          <w:bCs/>
          <w:szCs w:val="24"/>
        </w:rPr>
      </w:pPr>
      <w:bookmarkStart w:id="14" w:name="_Toc374963966"/>
      <w:bookmarkEnd w:id="12"/>
      <w:r w:rsidRPr="00E066EA">
        <w:rPr>
          <w:rFonts w:eastAsia="Times" w:cs="Times New Roman"/>
          <w:bCs/>
          <w:szCs w:val="24"/>
        </w:rPr>
        <w:t xml:space="preserve">Employees must accept and be able to recognise their responsibilities </w:t>
      </w:r>
      <w:proofErr w:type="gramStart"/>
      <w:r w:rsidRPr="00E066EA">
        <w:rPr>
          <w:rFonts w:eastAsia="Times" w:cs="Times New Roman"/>
          <w:bCs/>
          <w:szCs w:val="24"/>
        </w:rPr>
        <w:t>with regard to</w:t>
      </w:r>
      <w:proofErr w:type="gramEnd"/>
      <w:r w:rsidRPr="00E066EA">
        <w:rPr>
          <w:rFonts w:eastAsia="Times" w:cs="Times New Roman"/>
          <w:bCs/>
          <w:szCs w:val="24"/>
        </w:rPr>
        <w:t xml:space="preserve"> their own good practice and the reporting of signs of suspected abuse or neglect according to the arrangements set out in this policy.</w:t>
      </w:r>
      <w:bookmarkEnd w:id="14"/>
      <w:r w:rsidRPr="00E066EA">
        <w:rPr>
          <w:rFonts w:eastAsia="Times" w:cs="Times New Roman"/>
          <w:bCs/>
          <w:szCs w:val="24"/>
        </w:rPr>
        <w:t xml:space="preserve"> </w:t>
      </w:r>
    </w:p>
    <w:p w14:paraId="047826BD" w14:textId="70B36AD5" w:rsidR="007F5858" w:rsidRPr="00E066EA" w:rsidRDefault="00FE6A78" w:rsidP="00C05770">
      <w:pPr>
        <w:pStyle w:val="ListParagraph"/>
        <w:keepNext/>
        <w:numPr>
          <w:ilvl w:val="0"/>
          <w:numId w:val="37"/>
        </w:numPr>
        <w:tabs>
          <w:tab w:val="left" w:pos="1134"/>
        </w:tabs>
        <w:spacing w:before="0" w:after="0" w:line="276" w:lineRule="auto"/>
        <w:ind w:left="1843" w:right="-188" w:hanging="567"/>
        <w:outlineLvl w:val="1"/>
        <w:rPr>
          <w:rFonts w:eastAsia="Times" w:cs="Times New Roman"/>
          <w:bCs/>
          <w:szCs w:val="24"/>
        </w:rPr>
      </w:pPr>
      <w:bookmarkStart w:id="15" w:name="_Toc374963967"/>
      <w:r w:rsidRPr="00E066EA">
        <w:rPr>
          <w:rFonts w:eastAsia="Times" w:cs="Times New Roman"/>
          <w:bCs/>
          <w:szCs w:val="24"/>
        </w:rPr>
        <w:t xml:space="preserve">Training needs and opportunities relating to child and vulnerable adult safeguarding and protection issues will be identified and addressed through the Council’s Induction and Appraisal Procedures, and in response </w:t>
      </w:r>
      <w:r w:rsidR="00121E6A" w:rsidRPr="00E066EA">
        <w:rPr>
          <w:rFonts w:eastAsia="Times" w:cs="Times New Roman"/>
          <w:bCs/>
          <w:szCs w:val="24"/>
        </w:rPr>
        <w:t xml:space="preserve">to any changes in legislation. </w:t>
      </w:r>
      <w:r w:rsidRPr="00E066EA">
        <w:rPr>
          <w:rFonts w:eastAsia="Times" w:cs="Times New Roman"/>
          <w:bCs/>
          <w:szCs w:val="24"/>
        </w:rPr>
        <w:t xml:space="preserve">Training may include internal courses/workshops, externally accredited courses/seminars or workshops organised by relevant </w:t>
      </w:r>
      <w:r w:rsidR="00121E6A" w:rsidRPr="00E066EA">
        <w:rPr>
          <w:rFonts w:eastAsia="Times" w:cs="Times New Roman"/>
          <w:bCs/>
          <w:szCs w:val="24"/>
        </w:rPr>
        <w:t xml:space="preserve">agencies. </w:t>
      </w:r>
      <w:r w:rsidRPr="00E066EA">
        <w:rPr>
          <w:rFonts w:eastAsia="Times" w:cs="Times New Roman"/>
          <w:bCs/>
          <w:szCs w:val="24"/>
        </w:rPr>
        <w:t xml:space="preserve">The Council Human Resources Team will </w:t>
      </w:r>
      <w:r w:rsidR="008B2A8A" w:rsidRPr="00E066EA">
        <w:rPr>
          <w:rFonts w:eastAsia="Times" w:cs="Times New Roman"/>
          <w:bCs/>
          <w:szCs w:val="24"/>
        </w:rPr>
        <w:t xml:space="preserve">organise and </w:t>
      </w:r>
      <w:r w:rsidRPr="00E066EA">
        <w:rPr>
          <w:rFonts w:eastAsia="Times" w:cs="Times New Roman"/>
          <w:bCs/>
          <w:szCs w:val="24"/>
        </w:rPr>
        <w:t>keep a record of all staff and volunteers who have received training</w:t>
      </w:r>
      <w:bookmarkEnd w:id="13"/>
      <w:bookmarkEnd w:id="15"/>
      <w:r w:rsidRPr="00E066EA">
        <w:rPr>
          <w:rFonts w:eastAsia="Times" w:cs="Times New Roman"/>
          <w:bCs/>
          <w:szCs w:val="24"/>
        </w:rPr>
        <w:t>.</w:t>
      </w:r>
    </w:p>
    <w:p w14:paraId="1072D87C" w14:textId="03CBE16D" w:rsidR="00FE6A78" w:rsidRPr="00DF3507" w:rsidRDefault="00FE6A78" w:rsidP="00C05770">
      <w:pPr>
        <w:pStyle w:val="ListParagraph"/>
        <w:keepNext/>
        <w:numPr>
          <w:ilvl w:val="0"/>
          <w:numId w:val="37"/>
        </w:numPr>
        <w:tabs>
          <w:tab w:val="left" w:pos="1134"/>
        </w:tabs>
        <w:spacing w:before="0" w:after="0" w:line="276" w:lineRule="auto"/>
        <w:ind w:left="1843" w:right="-188" w:hanging="567"/>
        <w:outlineLvl w:val="1"/>
        <w:rPr>
          <w:rFonts w:eastAsia="Times" w:cs="Times New Roman"/>
          <w:bCs/>
          <w:szCs w:val="24"/>
        </w:rPr>
      </w:pPr>
      <w:r w:rsidRPr="00DF3507">
        <w:rPr>
          <w:rFonts w:eastAsia="Times" w:cs="Times New Roman"/>
          <w:bCs/>
          <w:szCs w:val="24"/>
        </w:rPr>
        <w:t>Training Guidance will be produced for Human Resources (HR) to take forward all safeguarding training needs of Sevenoaks District Council staff and contractors.</w:t>
      </w:r>
    </w:p>
    <w:p w14:paraId="20E7CCE3" w14:textId="77777777" w:rsidR="00360549" w:rsidRPr="00B554CA" w:rsidRDefault="00360549" w:rsidP="00C05770">
      <w:pPr>
        <w:tabs>
          <w:tab w:val="left" w:pos="1276"/>
        </w:tabs>
        <w:spacing w:before="0" w:after="0" w:line="276" w:lineRule="auto"/>
        <w:ind w:left="0" w:right="-188" w:firstLine="0"/>
        <w:rPr>
          <w:rFonts w:eastAsia="Times" w:cs="Times New Roman"/>
          <w:bCs/>
          <w:szCs w:val="24"/>
        </w:rPr>
      </w:pPr>
    </w:p>
    <w:p w14:paraId="77ABF102" w14:textId="32BECF67" w:rsidR="00FE6A78" w:rsidRPr="00186BC8" w:rsidRDefault="00657002" w:rsidP="00C05770">
      <w:pPr>
        <w:pStyle w:val="Heading2"/>
        <w:tabs>
          <w:tab w:val="left" w:pos="1276"/>
        </w:tabs>
        <w:ind w:left="0" w:right="-188" w:firstLine="0"/>
      </w:pPr>
      <w:bookmarkStart w:id="16" w:name="_Toc374962701"/>
      <w:bookmarkStart w:id="17" w:name="_Toc374963960"/>
      <w:r>
        <w:rPr>
          <w:bCs/>
        </w:rPr>
        <w:t>14</w:t>
      </w:r>
      <w:r w:rsidR="00FE6A78" w:rsidRPr="00B554CA">
        <w:rPr>
          <w:bCs/>
        </w:rPr>
        <w:tab/>
      </w:r>
      <w:r w:rsidR="009274B6" w:rsidRPr="00186BC8">
        <w:t>Safe recruitment practices</w:t>
      </w:r>
    </w:p>
    <w:p w14:paraId="1A49E40C" w14:textId="77777777" w:rsidR="009274B6" w:rsidRPr="00657002" w:rsidRDefault="00FE6A78" w:rsidP="00C05770">
      <w:pPr>
        <w:keepNext/>
        <w:tabs>
          <w:tab w:val="left" w:pos="1276"/>
        </w:tabs>
        <w:spacing w:before="0" w:after="0" w:line="276" w:lineRule="auto"/>
        <w:ind w:left="1276" w:right="-188" w:firstLine="0"/>
        <w:outlineLvl w:val="1"/>
        <w:rPr>
          <w:rFonts w:eastAsia="Times" w:cs="Times New Roman"/>
          <w:bCs/>
          <w:szCs w:val="24"/>
        </w:rPr>
      </w:pPr>
      <w:r w:rsidRPr="00657002">
        <w:rPr>
          <w:rFonts w:eastAsia="Times" w:cs="Times New Roman"/>
          <w:bCs/>
          <w:szCs w:val="24"/>
        </w:rPr>
        <w:t>The Council will adopt safe recruitment practices to reduce the likelihood of recruiting u</w:t>
      </w:r>
      <w:r w:rsidR="00121E6A" w:rsidRPr="00657002">
        <w:rPr>
          <w:rFonts w:eastAsia="Times" w:cs="Times New Roman"/>
          <w:bCs/>
          <w:szCs w:val="24"/>
        </w:rPr>
        <w:t xml:space="preserve">nsuitable staff or volunteers. </w:t>
      </w:r>
      <w:r w:rsidRPr="00657002">
        <w:rPr>
          <w:rFonts w:eastAsia="Times" w:cs="Times New Roman"/>
          <w:bCs/>
          <w:szCs w:val="24"/>
        </w:rPr>
        <w:t>This includes ensuring that a statement about the organisation’s commitment to safeguarding is included in all recruitment and selection materials including re</w:t>
      </w:r>
      <w:r w:rsidR="00121E6A" w:rsidRPr="00657002">
        <w:rPr>
          <w:rFonts w:eastAsia="Times" w:cs="Times New Roman"/>
          <w:bCs/>
          <w:szCs w:val="24"/>
        </w:rPr>
        <w:t xml:space="preserve">ference to regular DBS checks. </w:t>
      </w:r>
      <w:r w:rsidRPr="00657002">
        <w:rPr>
          <w:rFonts w:eastAsia="Times" w:cs="Times New Roman"/>
          <w:bCs/>
          <w:szCs w:val="24"/>
        </w:rPr>
        <w:t>Satisfactory explanations for any gaps</w:t>
      </w:r>
      <w:r w:rsidR="00B824FA" w:rsidRPr="00657002">
        <w:rPr>
          <w:rFonts w:eastAsia="Times" w:cs="Times New Roman"/>
          <w:bCs/>
          <w:szCs w:val="24"/>
        </w:rPr>
        <w:t xml:space="preserve"> in employment will be sought. </w:t>
      </w:r>
      <w:r w:rsidRPr="00657002">
        <w:rPr>
          <w:rFonts w:eastAsia="Times" w:cs="Times New Roman"/>
          <w:bCs/>
          <w:szCs w:val="24"/>
        </w:rPr>
        <w:t>References will always be obtained direct from the referee,</w:t>
      </w:r>
      <w:r w:rsidR="00F07E82" w:rsidRPr="00657002">
        <w:rPr>
          <w:rFonts w:eastAsia="Times" w:cs="Times New Roman"/>
          <w:bCs/>
          <w:szCs w:val="24"/>
        </w:rPr>
        <w:t xml:space="preserve"> never </w:t>
      </w:r>
      <w:r w:rsidR="00F07E82" w:rsidRPr="00657002">
        <w:rPr>
          <w:rFonts w:eastAsia="Times" w:cs="Times New Roman"/>
          <w:bCs/>
          <w:szCs w:val="24"/>
        </w:rPr>
        <w:lastRenderedPageBreak/>
        <w:t xml:space="preserve">through the applicant. </w:t>
      </w:r>
      <w:r w:rsidRPr="00657002">
        <w:rPr>
          <w:rFonts w:eastAsia="Times" w:cs="Times New Roman"/>
          <w:bCs/>
          <w:szCs w:val="24"/>
        </w:rPr>
        <w:t>Appropriate levels of Disclosure and Barring Service checks will be obtained.</w:t>
      </w:r>
      <w:bookmarkEnd w:id="16"/>
      <w:bookmarkEnd w:id="17"/>
    </w:p>
    <w:p w14:paraId="5AB00BD0" w14:textId="77777777" w:rsidR="00360549" w:rsidRPr="00B554CA" w:rsidRDefault="00360549" w:rsidP="00C05770">
      <w:pPr>
        <w:tabs>
          <w:tab w:val="left" w:pos="1276"/>
        </w:tabs>
        <w:spacing w:before="0" w:after="0" w:line="276" w:lineRule="auto"/>
        <w:ind w:left="0" w:right="-188" w:firstLine="0"/>
        <w:rPr>
          <w:rFonts w:eastAsia="Times" w:cs="Times New Roman"/>
          <w:bCs/>
          <w:szCs w:val="24"/>
        </w:rPr>
      </w:pPr>
    </w:p>
    <w:p w14:paraId="656EF5B8" w14:textId="0254F956" w:rsidR="00FE6A78" w:rsidRPr="00B554CA" w:rsidRDefault="00657002" w:rsidP="00C05770">
      <w:pPr>
        <w:pStyle w:val="Heading2"/>
        <w:tabs>
          <w:tab w:val="left" w:pos="1418"/>
        </w:tabs>
        <w:ind w:left="1276" w:right="-188" w:hanging="1276"/>
        <w:rPr>
          <w:bCs/>
        </w:rPr>
      </w:pPr>
      <w:bookmarkStart w:id="18" w:name="_Toc374963961"/>
      <w:r>
        <w:rPr>
          <w:bCs/>
        </w:rPr>
        <w:t>15.</w:t>
      </w:r>
      <w:r w:rsidR="00FE6A78" w:rsidRPr="00B554CA">
        <w:rPr>
          <w:bCs/>
        </w:rPr>
        <w:tab/>
      </w:r>
      <w:r w:rsidR="00FE6A78" w:rsidRPr="00186BC8">
        <w:t>Disclosure and Barring Service (DBS) Criminal Records Check Policy</w:t>
      </w:r>
      <w:bookmarkEnd w:id="18"/>
    </w:p>
    <w:p w14:paraId="6CD58C67" w14:textId="2DC83A9C" w:rsidR="00FE6A78" w:rsidRPr="00E066EA" w:rsidRDefault="00FE6A78" w:rsidP="00C05770">
      <w:pPr>
        <w:pStyle w:val="ListParagraph"/>
        <w:keepNext/>
        <w:numPr>
          <w:ilvl w:val="1"/>
          <w:numId w:val="38"/>
        </w:numPr>
        <w:tabs>
          <w:tab w:val="left" w:pos="2127"/>
        </w:tabs>
        <w:spacing w:before="0" w:after="0" w:line="276" w:lineRule="auto"/>
        <w:ind w:left="1843" w:right="-188" w:hanging="567"/>
        <w:outlineLvl w:val="1"/>
        <w:rPr>
          <w:rFonts w:eastAsia="Times" w:cs="Times New Roman"/>
          <w:bCs/>
          <w:szCs w:val="24"/>
        </w:rPr>
      </w:pPr>
      <w:bookmarkStart w:id="19" w:name="_Toc374962703"/>
      <w:bookmarkStart w:id="20" w:name="_Toc374963962"/>
      <w:r w:rsidRPr="00E066EA">
        <w:rPr>
          <w:rFonts w:eastAsia="Times" w:cs="Times New Roman"/>
          <w:bCs/>
          <w:szCs w:val="24"/>
        </w:rPr>
        <w:t>The Council requires staff to have an enhanced DBS check if they have unsupervised contact with children, youn</w:t>
      </w:r>
      <w:r w:rsidR="00121E6A" w:rsidRPr="00E066EA">
        <w:rPr>
          <w:rFonts w:eastAsia="Times" w:cs="Times New Roman"/>
          <w:bCs/>
          <w:szCs w:val="24"/>
        </w:rPr>
        <w:t xml:space="preserve">g people and </w:t>
      </w:r>
      <w:r w:rsidR="00FB650E" w:rsidRPr="00E066EA">
        <w:rPr>
          <w:rFonts w:eastAsia="Times" w:cs="Times New Roman"/>
          <w:bCs/>
          <w:szCs w:val="24"/>
        </w:rPr>
        <w:t>Adults at Risk</w:t>
      </w:r>
      <w:r w:rsidR="00121E6A" w:rsidRPr="00E066EA">
        <w:rPr>
          <w:rFonts w:eastAsia="Times" w:cs="Times New Roman"/>
          <w:bCs/>
          <w:szCs w:val="24"/>
        </w:rPr>
        <w:t>.</w:t>
      </w:r>
      <w:r w:rsidRPr="00E066EA">
        <w:rPr>
          <w:rFonts w:eastAsia="Times" w:cs="Times New Roman"/>
          <w:bCs/>
          <w:szCs w:val="24"/>
        </w:rPr>
        <w:t xml:space="preserve"> Chief Officers and Heads of Service, in consultation with Human Resources, are responsible for deciding which of their staff require a DBS check, the level of check required and for ensuring that DBS checks are kept up to date.</w:t>
      </w:r>
      <w:bookmarkEnd w:id="19"/>
      <w:bookmarkEnd w:id="20"/>
    </w:p>
    <w:p w14:paraId="57782F39" w14:textId="7B31B185" w:rsidR="00FE6A78" w:rsidRPr="00E066EA" w:rsidRDefault="00FE6A78" w:rsidP="00C05770">
      <w:pPr>
        <w:pStyle w:val="ListParagraph"/>
        <w:keepNext/>
        <w:numPr>
          <w:ilvl w:val="1"/>
          <w:numId w:val="38"/>
        </w:numPr>
        <w:tabs>
          <w:tab w:val="left" w:pos="2127"/>
        </w:tabs>
        <w:spacing w:before="0" w:after="0" w:line="276" w:lineRule="auto"/>
        <w:ind w:left="1843" w:right="-188" w:hanging="567"/>
        <w:outlineLvl w:val="1"/>
        <w:rPr>
          <w:rFonts w:eastAsia="Times" w:cs="Times New Roman"/>
          <w:bCs/>
          <w:szCs w:val="24"/>
        </w:rPr>
      </w:pPr>
      <w:bookmarkStart w:id="21" w:name="_Toc374962704"/>
      <w:bookmarkStart w:id="22" w:name="_Toc374963963"/>
      <w:r w:rsidRPr="00E066EA">
        <w:rPr>
          <w:rFonts w:eastAsia="Times" w:cs="Times New Roman"/>
          <w:bCs/>
          <w:szCs w:val="24"/>
        </w:rPr>
        <w:t>Organisations or contractors undertaking work on behalf of the Council should confirm that they have appropriate DBS checks in place.</w:t>
      </w:r>
      <w:bookmarkEnd w:id="21"/>
      <w:bookmarkEnd w:id="22"/>
    </w:p>
    <w:p w14:paraId="38B87573" w14:textId="54B9CA3D" w:rsidR="009274B6" w:rsidRPr="00E066EA" w:rsidRDefault="00FE6A78" w:rsidP="00C05770">
      <w:pPr>
        <w:pStyle w:val="ListParagraph"/>
        <w:keepNext/>
        <w:numPr>
          <w:ilvl w:val="1"/>
          <w:numId w:val="38"/>
        </w:numPr>
        <w:tabs>
          <w:tab w:val="left" w:pos="2127"/>
        </w:tabs>
        <w:spacing w:before="0" w:after="0" w:line="276" w:lineRule="auto"/>
        <w:ind w:left="1843" w:right="-188" w:hanging="567"/>
        <w:outlineLvl w:val="1"/>
        <w:rPr>
          <w:rFonts w:eastAsia="Times" w:cs="Times New Roman"/>
          <w:bCs/>
          <w:szCs w:val="24"/>
        </w:rPr>
      </w:pPr>
      <w:r w:rsidRPr="00E066EA">
        <w:rPr>
          <w:rFonts w:eastAsia="Times" w:cs="Times New Roman"/>
          <w:bCs/>
          <w:szCs w:val="24"/>
        </w:rPr>
        <w:t xml:space="preserve">More information is available on the </w:t>
      </w:r>
      <w:hyperlink r:id="rId41" w:history="1">
        <w:r w:rsidRPr="00E066EA">
          <w:rPr>
            <w:rStyle w:val="Hyperlink"/>
            <w:rFonts w:eastAsia="Times" w:cs="Times New Roman"/>
            <w:bCs/>
            <w:szCs w:val="24"/>
          </w:rPr>
          <w:t>Government’s Disclosure and Barring Service website</w:t>
        </w:r>
        <w:r w:rsidR="00B100DC" w:rsidRPr="00E066EA">
          <w:rPr>
            <w:rStyle w:val="Hyperlink"/>
            <w:rFonts w:eastAsia="Times" w:cs="Times New Roman"/>
            <w:bCs/>
            <w:szCs w:val="24"/>
          </w:rPr>
          <w:t>.</w:t>
        </w:r>
      </w:hyperlink>
    </w:p>
    <w:p w14:paraId="177E8B28" w14:textId="77777777" w:rsidR="00360549" w:rsidRPr="00B554CA" w:rsidRDefault="00360549" w:rsidP="00C05770">
      <w:pPr>
        <w:tabs>
          <w:tab w:val="left" w:pos="1276"/>
        </w:tabs>
        <w:spacing w:before="0" w:after="0" w:line="276" w:lineRule="auto"/>
        <w:ind w:left="1134" w:right="-188" w:hanging="1134"/>
        <w:rPr>
          <w:rFonts w:eastAsia="Times" w:cs="Times New Roman"/>
          <w:bCs/>
          <w:szCs w:val="24"/>
          <w:u w:val="single"/>
        </w:rPr>
      </w:pPr>
    </w:p>
    <w:p w14:paraId="6CAD30DB" w14:textId="0DE632E6" w:rsidR="00FE6A78" w:rsidRPr="00186BC8" w:rsidRDefault="003D3992" w:rsidP="00C05770">
      <w:pPr>
        <w:pStyle w:val="Heading2"/>
        <w:tabs>
          <w:tab w:val="left" w:pos="1276"/>
        </w:tabs>
        <w:ind w:left="1134" w:right="-188" w:hanging="1134"/>
      </w:pPr>
      <w:r>
        <w:rPr>
          <w:bCs/>
        </w:rPr>
        <w:t>16.</w:t>
      </w:r>
      <w:r w:rsidR="00FE6A78" w:rsidRPr="00B554CA">
        <w:rPr>
          <w:bCs/>
        </w:rPr>
        <w:tab/>
      </w:r>
      <w:r w:rsidR="00FE6A78" w:rsidRPr="00186BC8">
        <w:t>Procurement, third party service providers and tenants</w:t>
      </w:r>
    </w:p>
    <w:p w14:paraId="1B5939AC" w14:textId="6308D244" w:rsidR="00260A7F" w:rsidRPr="00260A7F" w:rsidRDefault="00FE6A78" w:rsidP="00C05770">
      <w:pPr>
        <w:pStyle w:val="ListParagraph"/>
        <w:keepNext/>
        <w:numPr>
          <w:ilvl w:val="0"/>
          <w:numId w:val="32"/>
        </w:numPr>
        <w:tabs>
          <w:tab w:val="left" w:pos="1843"/>
        </w:tabs>
        <w:spacing w:before="0" w:after="0" w:line="276" w:lineRule="auto"/>
        <w:ind w:left="1843" w:right="-188" w:hanging="709"/>
        <w:outlineLvl w:val="1"/>
        <w:rPr>
          <w:rFonts w:eastAsia="Times" w:cs="Times New Roman"/>
          <w:bCs/>
          <w:szCs w:val="24"/>
        </w:rPr>
      </w:pPr>
      <w:r w:rsidRPr="003D3992">
        <w:rPr>
          <w:rFonts w:eastAsia="Times" w:cs="Times New Roman"/>
          <w:bCs/>
          <w:szCs w:val="24"/>
        </w:rPr>
        <w:t xml:space="preserve">Where the Council works with, commissions or grant-funds other organisations which </w:t>
      </w:r>
      <w:proofErr w:type="gramStart"/>
      <w:r w:rsidRPr="003D3992">
        <w:rPr>
          <w:rFonts w:eastAsia="Times" w:cs="Times New Roman"/>
          <w:bCs/>
          <w:szCs w:val="24"/>
        </w:rPr>
        <w:t>come into contact with</w:t>
      </w:r>
      <w:proofErr w:type="gramEnd"/>
      <w:r w:rsidRPr="003D3992">
        <w:rPr>
          <w:rFonts w:eastAsia="Times" w:cs="Times New Roman"/>
          <w:bCs/>
          <w:szCs w:val="24"/>
        </w:rPr>
        <w:t xml:space="preserve"> those groups covered by this policy, they will be required to have safeguarding arrangements in place or subscribe to the policies and procedures set out in this policy. </w:t>
      </w:r>
    </w:p>
    <w:p w14:paraId="44EFADAA" w14:textId="64775690" w:rsidR="00FE6A78" w:rsidRPr="003D3992" w:rsidRDefault="003D3992" w:rsidP="00C05770">
      <w:pPr>
        <w:keepNext/>
        <w:tabs>
          <w:tab w:val="left" w:pos="1843"/>
        </w:tabs>
        <w:spacing w:before="0" w:after="0" w:line="276" w:lineRule="auto"/>
        <w:ind w:left="1843" w:right="-188" w:hanging="709"/>
        <w:outlineLvl w:val="1"/>
        <w:rPr>
          <w:rFonts w:eastAsia="Times" w:cs="Times New Roman"/>
          <w:bCs/>
          <w:szCs w:val="24"/>
        </w:rPr>
      </w:pPr>
      <w:r>
        <w:rPr>
          <w:rFonts w:eastAsia="Times" w:cs="Times New Roman"/>
          <w:bCs/>
          <w:szCs w:val="24"/>
        </w:rPr>
        <w:t>b.</w:t>
      </w:r>
      <w:r w:rsidR="003E58B7" w:rsidRPr="003D3992">
        <w:rPr>
          <w:rFonts w:eastAsia="Times" w:cs="Times New Roman"/>
          <w:bCs/>
          <w:szCs w:val="24"/>
        </w:rPr>
        <w:tab/>
        <w:t>There is an obligation on the C</w:t>
      </w:r>
      <w:r w:rsidR="00FE6A78" w:rsidRPr="003D3992">
        <w:rPr>
          <w:rFonts w:eastAsia="Times" w:cs="Times New Roman"/>
          <w:bCs/>
          <w:szCs w:val="24"/>
        </w:rPr>
        <w:t xml:space="preserve">ouncil to ensure that any </w:t>
      </w:r>
      <w:proofErr w:type="gramStart"/>
      <w:r w:rsidR="00FE6A78" w:rsidRPr="003D3992">
        <w:rPr>
          <w:rFonts w:eastAsia="Times" w:cs="Times New Roman"/>
          <w:bCs/>
          <w:szCs w:val="24"/>
        </w:rPr>
        <w:t>third party</w:t>
      </w:r>
      <w:proofErr w:type="gramEnd"/>
      <w:r w:rsidR="00FE6A78" w:rsidRPr="003D3992">
        <w:rPr>
          <w:rFonts w:eastAsia="Times" w:cs="Times New Roman"/>
          <w:bCs/>
          <w:szCs w:val="24"/>
        </w:rPr>
        <w:t xml:space="preserve"> service providers, whose services are commissioned, procured or grant funded by the Council, discharge their duties under the relevant legislation. As noted above, this general policy statement on safeguarding covers all employees of the authority – including contracted service providers.</w:t>
      </w:r>
    </w:p>
    <w:p w14:paraId="372EA0F2" w14:textId="0EB3D366" w:rsidR="002C11A2" w:rsidRPr="003D3992" w:rsidRDefault="003D3992" w:rsidP="00C05770">
      <w:pPr>
        <w:keepNext/>
        <w:tabs>
          <w:tab w:val="left" w:pos="1843"/>
        </w:tabs>
        <w:spacing w:before="0" w:after="0" w:line="276" w:lineRule="auto"/>
        <w:ind w:left="1843" w:right="-188" w:hanging="709"/>
        <w:outlineLvl w:val="1"/>
        <w:rPr>
          <w:rFonts w:eastAsia="Times" w:cs="Times New Roman"/>
          <w:bCs/>
          <w:szCs w:val="24"/>
        </w:rPr>
      </w:pPr>
      <w:r>
        <w:rPr>
          <w:rFonts w:eastAsia="Times" w:cs="Times New Roman"/>
          <w:bCs/>
          <w:szCs w:val="24"/>
        </w:rPr>
        <w:t>c.</w:t>
      </w:r>
      <w:r w:rsidR="00FE6A78" w:rsidRPr="003D3992">
        <w:rPr>
          <w:rFonts w:eastAsia="Times" w:cs="Times New Roman"/>
          <w:bCs/>
          <w:szCs w:val="24"/>
        </w:rPr>
        <w:tab/>
        <w:t xml:space="preserve">All contracts and Service Level Agreements will also take account of the need of those Service Providers in contact with children, young people and adults at </w:t>
      </w:r>
      <w:r w:rsidR="00D8069E" w:rsidRPr="003D3992">
        <w:rPr>
          <w:rFonts w:eastAsia="Times" w:cs="Times New Roman"/>
          <w:bCs/>
          <w:szCs w:val="24"/>
        </w:rPr>
        <w:t>r</w:t>
      </w:r>
      <w:r w:rsidR="00FE6A78" w:rsidRPr="003D3992">
        <w:rPr>
          <w:rFonts w:eastAsia="Times" w:cs="Times New Roman"/>
          <w:bCs/>
          <w:szCs w:val="24"/>
        </w:rPr>
        <w:t>isk to be responsible for discharging their duties for safeguarding children, young people and adults at risk.</w:t>
      </w:r>
    </w:p>
    <w:p w14:paraId="12E14087" w14:textId="55275B89" w:rsidR="002C11A2" w:rsidRPr="00B554CA" w:rsidRDefault="002C11A2" w:rsidP="00C05770">
      <w:pPr>
        <w:pStyle w:val="ListParagraph"/>
        <w:keepNext/>
        <w:numPr>
          <w:ilvl w:val="1"/>
          <w:numId w:val="25"/>
        </w:numPr>
        <w:tabs>
          <w:tab w:val="left" w:pos="1843"/>
        </w:tabs>
        <w:spacing w:before="0" w:after="0" w:line="276" w:lineRule="auto"/>
        <w:ind w:left="1843" w:right="-188" w:hanging="709"/>
        <w:outlineLvl w:val="1"/>
        <w:rPr>
          <w:rFonts w:eastAsia="Times" w:cs="Times New Roman"/>
          <w:bCs/>
          <w:szCs w:val="24"/>
        </w:rPr>
      </w:pPr>
      <w:r w:rsidRPr="00B554CA">
        <w:rPr>
          <w:rFonts w:eastAsia="Times" w:cs="Times New Roman"/>
          <w:bCs/>
          <w:szCs w:val="24"/>
        </w:rPr>
        <w:t>Grant application forms will also include a requirement for the organisation to supply evidence of their safeguarding policy if responsible for children, young people or adults at risk.</w:t>
      </w:r>
    </w:p>
    <w:p w14:paraId="667541FF" w14:textId="77777777" w:rsidR="002C11A2" w:rsidRPr="00B554CA" w:rsidRDefault="002C11A2" w:rsidP="00C05770">
      <w:pPr>
        <w:pStyle w:val="ListParagraph"/>
        <w:keepNext/>
        <w:numPr>
          <w:ilvl w:val="1"/>
          <w:numId w:val="25"/>
        </w:numPr>
        <w:tabs>
          <w:tab w:val="left" w:pos="1843"/>
        </w:tabs>
        <w:spacing w:before="0" w:after="0" w:line="276" w:lineRule="auto"/>
        <w:ind w:left="1843" w:right="-188" w:hanging="709"/>
        <w:outlineLvl w:val="1"/>
        <w:rPr>
          <w:rFonts w:eastAsia="Times" w:cs="Times New Roman"/>
          <w:bCs/>
          <w:szCs w:val="24"/>
        </w:rPr>
      </w:pPr>
      <w:r w:rsidRPr="00B554CA">
        <w:rPr>
          <w:rFonts w:eastAsia="Times" w:cs="Times New Roman"/>
          <w:bCs/>
          <w:szCs w:val="24"/>
        </w:rPr>
        <w:t>Where organisations are delivering services affecting children or Adults at Risk on behalf of the Council:</w:t>
      </w:r>
    </w:p>
    <w:p w14:paraId="3B71D45D" w14:textId="77777777" w:rsidR="002C11A2" w:rsidRPr="00B554CA" w:rsidRDefault="002C11A2" w:rsidP="00C05770">
      <w:pPr>
        <w:keepNext/>
        <w:numPr>
          <w:ilvl w:val="2"/>
          <w:numId w:val="12"/>
        </w:numPr>
        <w:tabs>
          <w:tab w:val="left" w:pos="2552"/>
        </w:tabs>
        <w:spacing w:before="0" w:after="0" w:line="276" w:lineRule="auto"/>
        <w:ind w:left="2410" w:right="-188" w:hanging="567"/>
        <w:outlineLvl w:val="2"/>
        <w:rPr>
          <w:rFonts w:eastAsia="Times" w:cs="Times New Roman"/>
          <w:bCs/>
          <w:szCs w:val="24"/>
        </w:rPr>
      </w:pPr>
      <w:r w:rsidRPr="00B554CA">
        <w:rPr>
          <w:rFonts w:eastAsia="Times" w:cs="Times New Roman"/>
          <w:bCs/>
          <w:szCs w:val="24"/>
        </w:rPr>
        <w:t>They will be expected to have robust safeguarding procedures in place.</w:t>
      </w:r>
    </w:p>
    <w:p w14:paraId="18ECCFE0" w14:textId="77777777" w:rsidR="002C11A2" w:rsidRPr="00B554CA" w:rsidRDefault="002C11A2" w:rsidP="00C05770">
      <w:pPr>
        <w:keepNext/>
        <w:numPr>
          <w:ilvl w:val="2"/>
          <w:numId w:val="12"/>
        </w:numPr>
        <w:tabs>
          <w:tab w:val="left" w:pos="2552"/>
        </w:tabs>
        <w:spacing w:before="0" w:after="0" w:line="276" w:lineRule="auto"/>
        <w:ind w:left="2410" w:right="-188" w:hanging="567"/>
        <w:outlineLvl w:val="2"/>
        <w:rPr>
          <w:rFonts w:eastAsia="Times" w:cs="Times New Roman"/>
          <w:bCs/>
          <w:szCs w:val="24"/>
        </w:rPr>
      </w:pPr>
      <w:r w:rsidRPr="00B554CA">
        <w:rPr>
          <w:rFonts w:eastAsia="Times" w:cs="Times New Roman"/>
          <w:bCs/>
          <w:szCs w:val="24"/>
        </w:rPr>
        <w:t xml:space="preserve">Contracts, Service Level Agreements or grant approval letters will set out the safeguarding arrangements required. As a minimum, this will be that where adults work or volunteer with children or Adults at </w:t>
      </w:r>
      <w:proofErr w:type="gramStart"/>
      <w:r w:rsidRPr="00B554CA">
        <w:rPr>
          <w:rFonts w:eastAsia="Times" w:cs="Times New Roman"/>
          <w:bCs/>
          <w:szCs w:val="24"/>
        </w:rPr>
        <w:t>Risk</w:t>
      </w:r>
      <w:proofErr w:type="gramEnd"/>
      <w:r w:rsidRPr="00B554CA">
        <w:rPr>
          <w:rFonts w:eastAsia="Times" w:cs="Times New Roman"/>
          <w:bCs/>
          <w:szCs w:val="24"/>
        </w:rPr>
        <w:t xml:space="preserve"> they should be subject to a Disclosure and Barring Services (DBS) check or be supervised by a person </w:t>
      </w:r>
      <w:r w:rsidRPr="00B554CA">
        <w:rPr>
          <w:rFonts w:eastAsia="Times" w:cs="Times New Roman"/>
          <w:bCs/>
          <w:szCs w:val="24"/>
        </w:rPr>
        <w:lastRenderedPageBreak/>
        <w:t xml:space="preserve">with a DBS check. More information on DBS can be obtained from the Council’s Human Resources department and from the </w:t>
      </w:r>
      <w:hyperlink r:id="rId42" w:history="1">
        <w:r w:rsidRPr="00B554CA">
          <w:rPr>
            <w:rStyle w:val="Hyperlink"/>
            <w:rFonts w:eastAsia="Times" w:cs="Times New Roman"/>
            <w:bCs/>
            <w:szCs w:val="24"/>
          </w:rPr>
          <w:t>Government’s disclosure and barring service</w:t>
        </w:r>
      </w:hyperlink>
      <w:r w:rsidRPr="00B554CA">
        <w:rPr>
          <w:rFonts w:eastAsia="Times" w:cs="Times New Roman"/>
          <w:bCs/>
          <w:szCs w:val="24"/>
        </w:rPr>
        <w:t>.</w:t>
      </w:r>
    </w:p>
    <w:p w14:paraId="7222824F" w14:textId="77777777" w:rsidR="002C11A2" w:rsidRPr="00B554CA" w:rsidRDefault="002C11A2" w:rsidP="00C05770">
      <w:pPr>
        <w:keepNext/>
        <w:tabs>
          <w:tab w:val="left" w:pos="1276"/>
        </w:tabs>
        <w:spacing w:before="0" w:after="0" w:line="276" w:lineRule="auto"/>
        <w:ind w:left="1134" w:right="-188" w:hanging="1134"/>
        <w:outlineLvl w:val="2"/>
        <w:rPr>
          <w:rFonts w:eastAsia="Times" w:cs="Times New Roman"/>
          <w:bCs/>
          <w:szCs w:val="24"/>
        </w:rPr>
      </w:pPr>
    </w:p>
    <w:p w14:paraId="2C56EBA6" w14:textId="73A761CC" w:rsidR="002C11A2" w:rsidRPr="00186BC8" w:rsidRDefault="002C11A2" w:rsidP="00C05770">
      <w:pPr>
        <w:pStyle w:val="Heading2"/>
        <w:numPr>
          <w:ilvl w:val="0"/>
          <w:numId w:val="33"/>
        </w:numPr>
        <w:tabs>
          <w:tab w:val="left" w:pos="1276"/>
        </w:tabs>
        <w:ind w:left="1134" w:right="-188" w:hanging="1134"/>
      </w:pPr>
      <w:r w:rsidRPr="00186BC8">
        <w:t>Sevenoaks District Council’s approach to implementing the Policy</w:t>
      </w:r>
    </w:p>
    <w:p w14:paraId="0A2D7007" w14:textId="0E6D65DD" w:rsidR="002C11A2" w:rsidRPr="0019482D" w:rsidRDefault="002C11A2" w:rsidP="00C05770">
      <w:pPr>
        <w:pStyle w:val="ListParagraph"/>
        <w:keepNext/>
        <w:numPr>
          <w:ilvl w:val="1"/>
          <w:numId w:val="33"/>
        </w:numPr>
        <w:tabs>
          <w:tab w:val="left" w:pos="1276"/>
        </w:tabs>
        <w:spacing w:before="0" w:after="0" w:line="276" w:lineRule="auto"/>
        <w:ind w:left="1843" w:right="-188" w:hanging="709"/>
        <w:outlineLvl w:val="1"/>
        <w:rPr>
          <w:rFonts w:eastAsia="Times" w:cs="Times New Roman"/>
          <w:bCs/>
          <w:szCs w:val="24"/>
        </w:rPr>
      </w:pPr>
      <w:r w:rsidRPr="00B554CA">
        <w:rPr>
          <w:rFonts w:eastAsia="Times" w:cs="Times New Roman"/>
          <w:bCs/>
          <w:szCs w:val="24"/>
        </w:rPr>
        <w:t>Whilst other partnerships and organisations have roles in co-ordinating and ensuring the effectiveness of the Council’s work to safeguard and promote the welfare of children and adults with care and support needs, they are not accountable for the Council’s operational work. The Council retains its own lines of accountability for safeguarding and promoting the welfare of children and adults with care and support needs through its own service delivery and provision.</w:t>
      </w:r>
    </w:p>
    <w:p w14:paraId="11F20C9D" w14:textId="250AF309" w:rsidR="002C11A2" w:rsidRPr="0019482D" w:rsidRDefault="002C11A2" w:rsidP="00C05770">
      <w:pPr>
        <w:pStyle w:val="ListParagraph"/>
        <w:keepNext/>
        <w:numPr>
          <w:ilvl w:val="1"/>
          <w:numId w:val="33"/>
        </w:numPr>
        <w:tabs>
          <w:tab w:val="left" w:pos="1276"/>
        </w:tabs>
        <w:spacing w:before="0" w:after="0" w:line="276" w:lineRule="auto"/>
        <w:ind w:left="1843" w:right="-188" w:hanging="709"/>
        <w:outlineLvl w:val="1"/>
        <w:rPr>
          <w:rFonts w:eastAsia="Times" w:cs="Times New Roman"/>
          <w:bCs/>
          <w:szCs w:val="24"/>
        </w:rPr>
      </w:pPr>
      <w:r w:rsidRPr="00B554CA">
        <w:rPr>
          <w:rFonts w:eastAsia="Times" w:cs="Times New Roman"/>
          <w:bCs/>
          <w:szCs w:val="24"/>
        </w:rPr>
        <w:t>All staff, volunteers and elected members are to ensure they familiarise</w:t>
      </w:r>
      <w:r w:rsidR="00E066EA">
        <w:rPr>
          <w:rFonts w:eastAsia="Times" w:cs="Times New Roman"/>
          <w:bCs/>
          <w:szCs w:val="24"/>
        </w:rPr>
        <w:t xml:space="preserve"> </w:t>
      </w:r>
      <w:r w:rsidRPr="00B554CA">
        <w:rPr>
          <w:rFonts w:eastAsia="Times" w:cs="Times New Roman"/>
          <w:bCs/>
          <w:szCs w:val="24"/>
        </w:rPr>
        <w:t>themselves and comply with the Council’s Safeguarding Policy and</w:t>
      </w:r>
      <w:r w:rsidR="00E066EA">
        <w:rPr>
          <w:rFonts w:eastAsia="Times" w:cs="Times New Roman"/>
          <w:bCs/>
          <w:szCs w:val="24"/>
        </w:rPr>
        <w:t xml:space="preserve"> </w:t>
      </w:r>
      <w:r w:rsidRPr="00B554CA">
        <w:rPr>
          <w:rFonts w:eastAsia="Times" w:cs="Times New Roman"/>
          <w:bCs/>
          <w:szCs w:val="24"/>
        </w:rPr>
        <w:t>associated procedural documents.</w:t>
      </w:r>
    </w:p>
    <w:p w14:paraId="7A670E42" w14:textId="716122FD" w:rsidR="00E066EA" w:rsidRPr="0019482D" w:rsidRDefault="002C11A2" w:rsidP="00C05770">
      <w:pPr>
        <w:pStyle w:val="ListParagraph"/>
        <w:keepNext/>
        <w:numPr>
          <w:ilvl w:val="1"/>
          <w:numId w:val="33"/>
        </w:numPr>
        <w:tabs>
          <w:tab w:val="left" w:pos="1276"/>
        </w:tabs>
        <w:spacing w:before="0" w:after="0" w:line="276" w:lineRule="auto"/>
        <w:ind w:left="1843" w:right="-188" w:hanging="709"/>
        <w:outlineLvl w:val="1"/>
        <w:rPr>
          <w:rFonts w:eastAsia="Times" w:cs="Times New Roman"/>
          <w:bCs/>
          <w:szCs w:val="24"/>
        </w:rPr>
      </w:pPr>
      <w:r w:rsidRPr="00B554CA">
        <w:rPr>
          <w:rFonts w:eastAsia="Times" w:cs="Times New Roman"/>
          <w:bCs/>
          <w:szCs w:val="24"/>
        </w:rPr>
        <w:t>All staff, volunteers and elected members must participate in relevant</w:t>
      </w:r>
      <w:r w:rsidR="00E066EA">
        <w:rPr>
          <w:rFonts w:eastAsia="Times" w:cs="Times New Roman"/>
          <w:bCs/>
          <w:szCs w:val="24"/>
        </w:rPr>
        <w:t xml:space="preserve"> </w:t>
      </w:r>
      <w:r w:rsidRPr="00B554CA">
        <w:rPr>
          <w:rFonts w:eastAsia="Times" w:cs="Times New Roman"/>
          <w:bCs/>
          <w:szCs w:val="24"/>
        </w:rPr>
        <w:t>training to recognise the varying forms of abuse and report any concerns,</w:t>
      </w:r>
      <w:r w:rsidR="00260A7F">
        <w:rPr>
          <w:rFonts w:eastAsia="Times" w:cs="Times New Roman"/>
          <w:bCs/>
          <w:szCs w:val="24"/>
        </w:rPr>
        <w:t xml:space="preserve"> </w:t>
      </w:r>
      <w:r w:rsidRPr="00B554CA">
        <w:rPr>
          <w:rFonts w:eastAsia="Times" w:cs="Times New Roman"/>
          <w:bCs/>
          <w:szCs w:val="24"/>
        </w:rPr>
        <w:t>incidents or allegations to the Council’s Designated Safeguarding Officers in line with the relevant procedures.</w:t>
      </w:r>
    </w:p>
    <w:p w14:paraId="615E4DC4" w14:textId="3F54D8A0" w:rsidR="002C11A2" w:rsidRPr="0019482D" w:rsidRDefault="002C11A2" w:rsidP="00C05770">
      <w:pPr>
        <w:pStyle w:val="ListParagraph"/>
        <w:keepNext/>
        <w:numPr>
          <w:ilvl w:val="1"/>
          <w:numId w:val="33"/>
        </w:numPr>
        <w:tabs>
          <w:tab w:val="left" w:pos="1276"/>
        </w:tabs>
        <w:spacing w:before="0" w:after="0" w:line="276" w:lineRule="auto"/>
        <w:ind w:left="1843" w:right="-188" w:hanging="709"/>
        <w:outlineLvl w:val="1"/>
        <w:rPr>
          <w:rFonts w:eastAsia="Times" w:cs="Times New Roman"/>
          <w:bCs/>
          <w:szCs w:val="24"/>
        </w:rPr>
      </w:pPr>
      <w:r w:rsidRPr="00B554CA">
        <w:rPr>
          <w:rFonts w:eastAsia="Times" w:cs="Times New Roman"/>
          <w:bCs/>
          <w:szCs w:val="24"/>
        </w:rPr>
        <w:t>It is the responsibility of staff and elected members to consider safeguarding</w:t>
      </w:r>
      <w:r w:rsidR="00E066EA">
        <w:rPr>
          <w:rFonts w:eastAsia="Times" w:cs="Times New Roman"/>
          <w:bCs/>
          <w:szCs w:val="24"/>
        </w:rPr>
        <w:t xml:space="preserve"> </w:t>
      </w:r>
      <w:r w:rsidRPr="00B554CA">
        <w:rPr>
          <w:rFonts w:eastAsia="Times" w:cs="Times New Roman"/>
          <w:bCs/>
          <w:szCs w:val="24"/>
        </w:rPr>
        <w:t xml:space="preserve">implications in their </w:t>
      </w:r>
      <w:proofErr w:type="gramStart"/>
      <w:r w:rsidRPr="00B554CA">
        <w:rPr>
          <w:rFonts w:eastAsia="Times" w:cs="Times New Roman"/>
          <w:bCs/>
          <w:szCs w:val="24"/>
        </w:rPr>
        <w:t>decision making</w:t>
      </w:r>
      <w:proofErr w:type="gramEnd"/>
      <w:r w:rsidRPr="00B554CA">
        <w:rPr>
          <w:rFonts w:eastAsia="Times" w:cs="Times New Roman"/>
          <w:bCs/>
          <w:szCs w:val="24"/>
        </w:rPr>
        <w:t xml:space="preserve"> processes, including the procurement</w:t>
      </w:r>
      <w:r w:rsidR="00E066EA">
        <w:rPr>
          <w:rFonts w:eastAsia="Times" w:cs="Times New Roman"/>
          <w:bCs/>
          <w:szCs w:val="24"/>
        </w:rPr>
        <w:t xml:space="preserve"> </w:t>
      </w:r>
      <w:r w:rsidRPr="00B554CA">
        <w:rPr>
          <w:rFonts w:eastAsia="Times" w:cs="Times New Roman"/>
          <w:bCs/>
          <w:szCs w:val="24"/>
        </w:rPr>
        <w:t>of services.</w:t>
      </w:r>
    </w:p>
    <w:p w14:paraId="42AA8293" w14:textId="2929FA52" w:rsidR="002C11A2" w:rsidRPr="0019482D" w:rsidRDefault="002C11A2" w:rsidP="00C05770">
      <w:pPr>
        <w:pStyle w:val="ListParagraph"/>
        <w:keepNext/>
        <w:numPr>
          <w:ilvl w:val="1"/>
          <w:numId w:val="33"/>
        </w:numPr>
        <w:tabs>
          <w:tab w:val="left" w:pos="1276"/>
        </w:tabs>
        <w:spacing w:before="0" w:after="0" w:line="276" w:lineRule="auto"/>
        <w:ind w:left="1843" w:right="-188" w:hanging="709"/>
        <w:outlineLvl w:val="1"/>
        <w:rPr>
          <w:rFonts w:eastAsia="Times" w:cs="Times New Roman"/>
          <w:bCs/>
          <w:szCs w:val="24"/>
        </w:rPr>
      </w:pPr>
      <w:r w:rsidRPr="00B554CA">
        <w:rPr>
          <w:rFonts w:eastAsia="Times" w:cs="Times New Roman"/>
          <w:bCs/>
          <w:szCs w:val="24"/>
        </w:rPr>
        <w:t>All external organisations and contractors providing services to the Council</w:t>
      </w:r>
      <w:r w:rsidR="00E066EA">
        <w:rPr>
          <w:rFonts w:eastAsia="Times" w:cs="Times New Roman"/>
          <w:bCs/>
          <w:szCs w:val="24"/>
        </w:rPr>
        <w:t xml:space="preserve"> </w:t>
      </w:r>
      <w:r w:rsidRPr="00B554CA">
        <w:rPr>
          <w:rFonts w:eastAsia="Times" w:cs="Times New Roman"/>
          <w:bCs/>
          <w:szCs w:val="24"/>
        </w:rPr>
        <w:t>are required to comply with the Council’s Safeguarding Policy as a minimum</w:t>
      </w:r>
      <w:r w:rsidR="00E066EA">
        <w:rPr>
          <w:rFonts w:eastAsia="Times" w:cs="Times New Roman"/>
          <w:bCs/>
          <w:szCs w:val="24"/>
        </w:rPr>
        <w:t xml:space="preserve"> </w:t>
      </w:r>
      <w:r w:rsidRPr="00B554CA">
        <w:rPr>
          <w:rFonts w:eastAsia="Times" w:cs="Times New Roman"/>
          <w:bCs/>
          <w:szCs w:val="24"/>
        </w:rPr>
        <w:t>standard. Where relevant they should have their own safeguarding policy</w:t>
      </w:r>
      <w:r w:rsidR="00E066EA">
        <w:rPr>
          <w:rFonts w:eastAsia="Times" w:cs="Times New Roman"/>
          <w:bCs/>
          <w:szCs w:val="24"/>
        </w:rPr>
        <w:t xml:space="preserve"> </w:t>
      </w:r>
      <w:r w:rsidRPr="00B554CA">
        <w:rPr>
          <w:rFonts w:eastAsia="Times" w:cs="Times New Roman"/>
          <w:bCs/>
          <w:szCs w:val="24"/>
        </w:rPr>
        <w:t>and procedures in place.</w:t>
      </w:r>
    </w:p>
    <w:p w14:paraId="6F6BACA2" w14:textId="5AF0A1D3" w:rsidR="006E1A21" w:rsidRDefault="002C11A2" w:rsidP="00C05770">
      <w:pPr>
        <w:pStyle w:val="ListParagraph"/>
        <w:keepNext/>
        <w:numPr>
          <w:ilvl w:val="1"/>
          <w:numId w:val="33"/>
        </w:numPr>
        <w:spacing w:before="0" w:after="0" w:line="276" w:lineRule="auto"/>
        <w:ind w:left="1843" w:right="-188" w:hanging="709"/>
        <w:outlineLvl w:val="1"/>
        <w:rPr>
          <w:rFonts w:eastAsia="Times" w:cs="Times New Roman"/>
          <w:bCs/>
          <w:szCs w:val="24"/>
        </w:rPr>
      </w:pPr>
      <w:r w:rsidRPr="00B554CA">
        <w:rPr>
          <w:rFonts w:eastAsia="Times" w:cs="Times New Roman"/>
          <w:bCs/>
          <w:szCs w:val="24"/>
        </w:rPr>
        <w:t>Whilst safeguarding is the responsibility of all Council staff, volunteers,</w:t>
      </w:r>
      <w:r w:rsidR="00E066EA">
        <w:rPr>
          <w:rFonts w:eastAsia="Times" w:cs="Times New Roman"/>
          <w:bCs/>
          <w:szCs w:val="24"/>
        </w:rPr>
        <w:t xml:space="preserve"> </w:t>
      </w:r>
      <w:r w:rsidRPr="00B554CA">
        <w:rPr>
          <w:rFonts w:eastAsia="Times" w:cs="Times New Roman"/>
          <w:bCs/>
          <w:szCs w:val="24"/>
        </w:rPr>
        <w:t xml:space="preserve">elected members and contractors, there are </w:t>
      </w:r>
      <w:proofErr w:type="gramStart"/>
      <w:r w:rsidRPr="00B554CA">
        <w:rPr>
          <w:rFonts w:eastAsia="Times" w:cs="Times New Roman"/>
          <w:bCs/>
          <w:szCs w:val="24"/>
        </w:rPr>
        <w:t>a number of</w:t>
      </w:r>
      <w:proofErr w:type="gramEnd"/>
      <w:r w:rsidRPr="00B554CA">
        <w:rPr>
          <w:rFonts w:eastAsia="Times" w:cs="Times New Roman"/>
          <w:bCs/>
          <w:szCs w:val="24"/>
        </w:rPr>
        <w:t xml:space="preserve"> safeguarding roles</w:t>
      </w:r>
      <w:r w:rsidR="00E066EA">
        <w:rPr>
          <w:rFonts w:eastAsia="Times" w:cs="Times New Roman"/>
          <w:bCs/>
          <w:szCs w:val="24"/>
        </w:rPr>
        <w:t xml:space="preserve"> </w:t>
      </w:r>
      <w:r w:rsidRPr="00B554CA">
        <w:rPr>
          <w:rFonts w:eastAsia="Times" w:cs="Times New Roman"/>
          <w:bCs/>
          <w:szCs w:val="24"/>
        </w:rPr>
        <w:t>within the Council with specific responsibilities briefly set out below:</w:t>
      </w:r>
    </w:p>
    <w:p w14:paraId="45636096" w14:textId="77777777" w:rsidR="0019482D" w:rsidRPr="0019482D" w:rsidRDefault="0019482D" w:rsidP="00C05770">
      <w:pPr>
        <w:keepNext/>
        <w:tabs>
          <w:tab w:val="left" w:pos="1276"/>
        </w:tabs>
        <w:spacing w:before="0" w:after="0" w:line="276" w:lineRule="auto"/>
        <w:ind w:left="0" w:right="-188" w:firstLine="0"/>
        <w:outlineLvl w:val="1"/>
        <w:rPr>
          <w:rFonts w:eastAsia="Times" w:cs="Times New Roman"/>
          <w:bCs/>
          <w:szCs w:val="24"/>
        </w:rPr>
      </w:pPr>
    </w:p>
    <w:tbl>
      <w:tblPr>
        <w:tblW w:w="97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70"/>
        <w:gridCol w:w="7406"/>
      </w:tblGrid>
      <w:tr w:rsidR="0081652A" w:rsidRPr="00B554CA" w14:paraId="4082E515" w14:textId="77777777" w:rsidTr="00E066EA">
        <w:trPr>
          <w:tblHeader/>
        </w:trPr>
        <w:tc>
          <w:tcPr>
            <w:tcW w:w="2370"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8E155DB" w14:textId="77777777" w:rsidR="003A5C0F" w:rsidRPr="00E066EA" w:rsidRDefault="003A5C0F" w:rsidP="00C05770">
            <w:pPr>
              <w:spacing w:before="0" w:after="0" w:line="276" w:lineRule="auto"/>
              <w:ind w:left="0" w:right="-188" w:firstLine="0"/>
              <w:rPr>
                <w:b/>
                <w:color w:val="FFFFFF" w:themeColor="background1"/>
                <w:szCs w:val="24"/>
              </w:rPr>
            </w:pPr>
            <w:r w:rsidRPr="00E066EA">
              <w:rPr>
                <w:rStyle w:val="fontstyle01"/>
                <w:rFonts w:ascii="Lato" w:hAnsi="Lato"/>
                <w:b/>
                <w:color w:val="FFFFFF" w:themeColor="background1"/>
              </w:rPr>
              <w:t xml:space="preserve">Role </w:t>
            </w:r>
          </w:p>
        </w:tc>
        <w:tc>
          <w:tcPr>
            <w:tcW w:w="7406"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7A78416" w14:textId="77777777" w:rsidR="003A5C0F" w:rsidRPr="00E066EA" w:rsidRDefault="003A5C0F" w:rsidP="00C05770">
            <w:pPr>
              <w:spacing w:before="0" w:after="0" w:line="276" w:lineRule="auto"/>
              <w:ind w:right="-188"/>
              <w:rPr>
                <w:b/>
                <w:color w:val="FFFFFF" w:themeColor="background1"/>
                <w:szCs w:val="24"/>
              </w:rPr>
            </w:pPr>
            <w:r w:rsidRPr="00E066EA">
              <w:rPr>
                <w:rStyle w:val="fontstyle01"/>
                <w:rFonts w:ascii="Lato" w:hAnsi="Lato"/>
                <w:b/>
                <w:color w:val="FFFFFF" w:themeColor="background1"/>
              </w:rPr>
              <w:t>Responsibilities</w:t>
            </w:r>
          </w:p>
        </w:tc>
      </w:tr>
      <w:tr w:rsidR="0081652A" w:rsidRPr="00B554CA" w14:paraId="568A96D2" w14:textId="77777777" w:rsidTr="00DA4F4C">
        <w:tc>
          <w:tcPr>
            <w:tcW w:w="2370" w:type="dxa"/>
            <w:tcBorders>
              <w:top w:val="single" w:sz="4" w:space="0" w:color="auto"/>
              <w:left w:val="single" w:sz="4" w:space="0" w:color="auto"/>
              <w:bottom w:val="single" w:sz="4" w:space="0" w:color="auto"/>
              <w:right w:val="single" w:sz="4" w:space="0" w:color="auto"/>
            </w:tcBorders>
            <w:vAlign w:val="center"/>
            <w:hideMark/>
          </w:tcPr>
          <w:p w14:paraId="789B2D18" w14:textId="77777777" w:rsidR="003A5C0F" w:rsidRPr="00B554CA" w:rsidRDefault="00BD1D10" w:rsidP="00C05770">
            <w:pPr>
              <w:spacing w:before="0" w:after="0" w:line="276" w:lineRule="auto"/>
              <w:ind w:left="22" w:right="-188" w:hanging="22"/>
              <w:rPr>
                <w:bCs/>
                <w:szCs w:val="24"/>
              </w:rPr>
            </w:pPr>
            <w:r w:rsidRPr="00B554CA">
              <w:rPr>
                <w:rStyle w:val="fontstyle01"/>
                <w:rFonts w:ascii="Lato" w:hAnsi="Lato"/>
                <w:bCs/>
                <w:color w:val="auto"/>
              </w:rPr>
              <w:t>Executive Lead</w:t>
            </w:r>
          </w:p>
        </w:tc>
        <w:tc>
          <w:tcPr>
            <w:tcW w:w="7406" w:type="dxa"/>
            <w:tcBorders>
              <w:top w:val="single" w:sz="4" w:space="0" w:color="auto"/>
              <w:left w:val="single" w:sz="4" w:space="0" w:color="auto"/>
              <w:bottom w:val="single" w:sz="4" w:space="0" w:color="auto"/>
              <w:right w:val="single" w:sz="4" w:space="0" w:color="auto"/>
            </w:tcBorders>
            <w:vAlign w:val="center"/>
            <w:hideMark/>
          </w:tcPr>
          <w:p w14:paraId="741DE315" w14:textId="77777777" w:rsidR="00DA4F4C"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Raise the profile, support the Policy and promote</w:t>
            </w:r>
            <w:r w:rsidRPr="00B554CA">
              <w:rPr>
                <w:bCs/>
                <w:szCs w:val="24"/>
              </w:rPr>
              <w:br/>
            </w:r>
            <w:r w:rsidRPr="00B554CA">
              <w:rPr>
                <w:rStyle w:val="fontstyle21"/>
                <w:rFonts w:ascii="Lato" w:hAnsi="Lato"/>
                <w:bCs/>
                <w:color w:val="auto"/>
              </w:rPr>
              <w:t>the development of initiatives to ensure the</w:t>
            </w:r>
            <w:r w:rsidRPr="00B554CA">
              <w:rPr>
                <w:bCs/>
                <w:szCs w:val="24"/>
              </w:rPr>
              <w:br/>
            </w:r>
            <w:r w:rsidRPr="00B554CA">
              <w:rPr>
                <w:rStyle w:val="fontstyle21"/>
                <w:rFonts w:ascii="Lato" w:hAnsi="Lato"/>
                <w:bCs/>
                <w:color w:val="auto"/>
              </w:rPr>
              <w:t>protection of residents within the district.</w:t>
            </w:r>
          </w:p>
          <w:p w14:paraId="399D9617" w14:textId="77777777" w:rsidR="00DA4F4C"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Allocate resources to enable the Council to meet</w:t>
            </w:r>
            <w:r w:rsidRPr="00B554CA">
              <w:rPr>
                <w:bCs/>
                <w:szCs w:val="24"/>
              </w:rPr>
              <w:br/>
            </w:r>
            <w:r w:rsidRPr="00B554CA">
              <w:rPr>
                <w:rStyle w:val="fontstyle21"/>
                <w:rFonts w:ascii="Lato" w:hAnsi="Lato"/>
                <w:bCs/>
                <w:color w:val="auto"/>
              </w:rPr>
              <w:t>its responsibilities.</w:t>
            </w:r>
          </w:p>
          <w:p w14:paraId="6D93B4C3" w14:textId="77777777" w:rsidR="003A5C0F" w:rsidRPr="00B554CA" w:rsidRDefault="00BD1D10" w:rsidP="00C05770">
            <w:pPr>
              <w:pStyle w:val="ListParagraph"/>
              <w:numPr>
                <w:ilvl w:val="0"/>
                <w:numId w:val="20"/>
              </w:numPr>
              <w:tabs>
                <w:tab w:val="left" w:pos="346"/>
              </w:tabs>
              <w:spacing w:before="0" w:after="0" w:line="276" w:lineRule="auto"/>
              <w:ind w:left="346" w:right="-188" w:hanging="346"/>
              <w:rPr>
                <w:bCs/>
                <w:szCs w:val="24"/>
              </w:rPr>
            </w:pPr>
            <w:r w:rsidRPr="00B554CA">
              <w:rPr>
                <w:rStyle w:val="fontstyle21"/>
                <w:rFonts w:ascii="Lato" w:hAnsi="Lato"/>
                <w:bCs/>
                <w:color w:val="auto"/>
              </w:rPr>
              <w:t>Chair the Officer</w:t>
            </w:r>
            <w:r w:rsidR="00DA4F4C" w:rsidRPr="00B554CA">
              <w:rPr>
                <w:rStyle w:val="fontstyle21"/>
                <w:rFonts w:ascii="Lato" w:hAnsi="Lato"/>
                <w:bCs/>
                <w:color w:val="auto"/>
              </w:rPr>
              <w:t xml:space="preserve"> Safeguarding Group, submitting updates to SMT.</w:t>
            </w:r>
          </w:p>
        </w:tc>
      </w:tr>
      <w:tr w:rsidR="0081652A" w:rsidRPr="00B554CA" w14:paraId="17813F97" w14:textId="77777777" w:rsidTr="00DA4F4C">
        <w:tc>
          <w:tcPr>
            <w:tcW w:w="2370" w:type="dxa"/>
            <w:tcBorders>
              <w:top w:val="single" w:sz="4" w:space="0" w:color="auto"/>
              <w:left w:val="single" w:sz="4" w:space="0" w:color="auto"/>
              <w:bottom w:val="single" w:sz="4" w:space="0" w:color="auto"/>
              <w:right w:val="single" w:sz="4" w:space="0" w:color="auto"/>
            </w:tcBorders>
            <w:vAlign w:val="center"/>
            <w:hideMark/>
          </w:tcPr>
          <w:p w14:paraId="33E5E3FD" w14:textId="1F162219" w:rsidR="003A5C0F" w:rsidRPr="00B554CA" w:rsidRDefault="003A5C0F" w:rsidP="00C05770">
            <w:pPr>
              <w:spacing w:before="0" w:after="0" w:line="276" w:lineRule="auto"/>
              <w:ind w:left="22" w:right="-188" w:hanging="22"/>
              <w:rPr>
                <w:bCs/>
                <w:szCs w:val="24"/>
              </w:rPr>
            </w:pPr>
            <w:r w:rsidRPr="00B554CA">
              <w:rPr>
                <w:rStyle w:val="fontstyle01"/>
                <w:rFonts w:ascii="Lato" w:hAnsi="Lato"/>
                <w:bCs/>
                <w:color w:val="auto"/>
              </w:rPr>
              <w:t>Designated</w:t>
            </w:r>
            <w:r w:rsidR="00B1293D">
              <w:t xml:space="preserve"> </w:t>
            </w:r>
            <w:r w:rsidRPr="00B554CA">
              <w:rPr>
                <w:rStyle w:val="fontstyle01"/>
                <w:rFonts w:ascii="Lato" w:hAnsi="Lato"/>
                <w:bCs/>
                <w:color w:val="auto"/>
              </w:rPr>
              <w:t>Safeguarding</w:t>
            </w:r>
            <w:r w:rsidR="00B1293D">
              <w:t xml:space="preserve"> </w:t>
            </w:r>
            <w:r w:rsidRPr="00B554CA">
              <w:rPr>
                <w:rStyle w:val="fontstyle01"/>
                <w:rFonts w:ascii="Lato" w:hAnsi="Lato"/>
                <w:bCs/>
                <w:color w:val="auto"/>
              </w:rPr>
              <w:t>Lead</w:t>
            </w:r>
          </w:p>
        </w:tc>
        <w:tc>
          <w:tcPr>
            <w:tcW w:w="7406" w:type="dxa"/>
            <w:tcBorders>
              <w:top w:val="single" w:sz="4" w:space="0" w:color="auto"/>
              <w:left w:val="single" w:sz="4" w:space="0" w:color="auto"/>
              <w:bottom w:val="single" w:sz="4" w:space="0" w:color="auto"/>
              <w:right w:val="single" w:sz="4" w:space="0" w:color="auto"/>
            </w:tcBorders>
            <w:vAlign w:val="center"/>
            <w:hideMark/>
          </w:tcPr>
          <w:p w14:paraId="15681E0E" w14:textId="77777777" w:rsidR="00DA4F4C" w:rsidRPr="00B554CA" w:rsidRDefault="00DA4F4C"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 xml:space="preserve">Review Policy every year </w:t>
            </w:r>
            <w:r w:rsidR="00BD1D10" w:rsidRPr="00B554CA">
              <w:rPr>
                <w:rStyle w:val="fontstyle21"/>
                <w:rFonts w:ascii="Lato" w:hAnsi="Lato"/>
                <w:bCs/>
                <w:color w:val="auto"/>
              </w:rPr>
              <w:t xml:space="preserve">issuing operational guidance and promoting good practice </w:t>
            </w:r>
            <w:r w:rsidRPr="00B554CA">
              <w:rPr>
                <w:rStyle w:val="fontstyle21"/>
                <w:rFonts w:ascii="Lato" w:hAnsi="Lato"/>
                <w:bCs/>
                <w:color w:val="auto"/>
              </w:rPr>
              <w:t xml:space="preserve">and </w:t>
            </w:r>
            <w:r w:rsidR="00BD1D10" w:rsidRPr="00B554CA">
              <w:rPr>
                <w:rStyle w:val="fontstyle21"/>
                <w:rFonts w:ascii="Lato" w:hAnsi="Lato"/>
                <w:bCs/>
                <w:color w:val="auto"/>
              </w:rPr>
              <w:t xml:space="preserve">making policy recommendations to </w:t>
            </w:r>
            <w:r w:rsidRPr="00B554CA">
              <w:rPr>
                <w:rStyle w:val="fontstyle21"/>
                <w:rFonts w:ascii="Lato" w:hAnsi="Lato"/>
                <w:bCs/>
                <w:color w:val="auto"/>
              </w:rPr>
              <w:t>SMT</w:t>
            </w:r>
            <w:r w:rsidR="00BD1D10" w:rsidRPr="00B554CA">
              <w:rPr>
                <w:rStyle w:val="fontstyle21"/>
                <w:rFonts w:ascii="Lato" w:hAnsi="Lato"/>
                <w:bCs/>
                <w:color w:val="auto"/>
              </w:rPr>
              <w:t xml:space="preserve"> and relevant Committees.</w:t>
            </w:r>
          </w:p>
          <w:p w14:paraId="5655BAF4" w14:textId="77777777" w:rsidR="00C563EC"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lastRenderedPageBreak/>
              <w:t>Make referral</w:t>
            </w:r>
            <w:r w:rsidR="00DA4F4C" w:rsidRPr="00B554CA">
              <w:rPr>
                <w:rStyle w:val="fontstyle21"/>
                <w:rFonts w:ascii="Lato" w:hAnsi="Lato"/>
                <w:bCs/>
                <w:color w:val="auto"/>
              </w:rPr>
              <w:t>s</w:t>
            </w:r>
            <w:r w:rsidRPr="00B554CA">
              <w:rPr>
                <w:rStyle w:val="fontstyle21"/>
                <w:rFonts w:ascii="Lato" w:hAnsi="Lato"/>
                <w:bCs/>
                <w:color w:val="auto"/>
              </w:rPr>
              <w:t xml:space="preserve"> to KCC</w:t>
            </w:r>
            <w:r w:rsidR="00C563EC" w:rsidRPr="00B554CA">
              <w:rPr>
                <w:rStyle w:val="fontstyle21"/>
                <w:rFonts w:ascii="Lato" w:hAnsi="Lato"/>
                <w:bCs/>
                <w:color w:val="auto"/>
              </w:rPr>
              <w:t xml:space="preserve"> safeguarding referral channels as appropriate.</w:t>
            </w:r>
          </w:p>
          <w:p w14:paraId="31F20180" w14:textId="77777777" w:rsidR="00DA4F4C"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Ensure that action taken is coordinated and</w:t>
            </w:r>
            <w:r w:rsidRPr="00B554CA">
              <w:rPr>
                <w:rStyle w:val="fontstyle21"/>
                <w:rFonts w:ascii="Lato" w:hAnsi="Lato"/>
                <w:bCs/>
                <w:color w:val="auto"/>
              </w:rPr>
              <w:br/>
              <w:t>monitored.</w:t>
            </w:r>
          </w:p>
          <w:p w14:paraId="2C3063B1" w14:textId="77777777" w:rsidR="00AE570F" w:rsidRPr="00B554CA" w:rsidRDefault="00AE57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Coordinate audits and assessments for submission to the Kent</w:t>
            </w:r>
            <w:r w:rsidRPr="00B554CA">
              <w:rPr>
                <w:rStyle w:val="fontstyle21"/>
                <w:rFonts w:ascii="Lato" w:hAnsi="Lato"/>
                <w:bCs/>
                <w:color w:val="auto"/>
              </w:rPr>
              <w:br/>
              <w:t>Safeguarding Children and Adult Boards.</w:t>
            </w:r>
          </w:p>
          <w:p w14:paraId="576D4F1F" w14:textId="77777777" w:rsidR="003A5C0F" w:rsidRPr="00B554CA" w:rsidRDefault="003A5C0F" w:rsidP="00C05770">
            <w:pPr>
              <w:pStyle w:val="ListParagraph"/>
              <w:numPr>
                <w:ilvl w:val="0"/>
                <w:numId w:val="20"/>
              </w:numPr>
              <w:tabs>
                <w:tab w:val="left" w:pos="346"/>
              </w:tabs>
              <w:spacing w:before="0" w:after="0" w:line="276" w:lineRule="auto"/>
              <w:ind w:left="346" w:right="-188" w:hanging="346"/>
              <w:rPr>
                <w:bCs/>
                <w:szCs w:val="24"/>
              </w:rPr>
            </w:pPr>
            <w:r w:rsidRPr="00B554CA">
              <w:rPr>
                <w:rStyle w:val="fontstyle21"/>
                <w:rFonts w:ascii="Lato" w:hAnsi="Lato"/>
                <w:bCs/>
                <w:color w:val="auto"/>
              </w:rPr>
              <w:t>Development of an annual safeguarding action</w:t>
            </w:r>
            <w:r w:rsidRPr="00B554CA">
              <w:rPr>
                <w:rStyle w:val="fontstyle21"/>
                <w:rFonts w:ascii="Lato" w:hAnsi="Lato"/>
                <w:bCs/>
                <w:color w:val="auto"/>
              </w:rPr>
              <w:br/>
            </w:r>
            <w:r w:rsidR="00DA4F4C" w:rsidRPr="00B554CA">
              <w:rPr>
                <w:rStyle w:val="fontstyle21"/>
                <w:rFonts w:ascii="Lato" w:hAnsi="Lato"/>
                <w:bCs/>
                <w:color w:val="auto"/>
              </w:rPr>
              <w:t xml:space="preserve">plan, working with the HR team who will lead on the delivery </w:t>
            </w:r>
            <w:r w:rsidR="00C563EC" w:rsidRPr="00B554CA">
              <w:rPr>
                <w:rStyle w:val="fontstyle21"/>
                <w:rFonts w:ascii="Lato" w:hAnsi="Lato"/>
                <w:bCs/>
                <w:color w:val="auto"/>
              </w:rPr>
              <w:t xml:space="preserve">and monitoring </w:t>
            </w:r>
            <w:r w:rsidR="00DA4F4C" w:rsidRPr="00B554CA">
              <w:rPr>
                <w:rStyle w:val="fontstyle21"/>
                <w:rFonts w:ascii="Lato" w:hAnsi="Lato"/>
                <w:bCs/>
                <w:color w:val="auto"/>
              </w:rPr>
              <w:t xml:space="preserve">of training, DBS checks and </w:t>
            </w:r>
            <w:r w:rsidR="00C563EC" w:rsidRPr="00B554CA">
              <w:rPr>
                <w:rStyle w:val="fontstyle21"/>
                <w:rFonts w:ascii="Lato" w:hAnsi="Lato"/>
                <w:bCs/>
                <w:color w:val="auto"/>
              </w:rPr>
              <w:t xml:space="preserve">retain </w:t>
            </w:r>
            <w:r w:rsidR="00DA4F4C" w:rsidRPr="00B554CA">
              <w:rPr>
                <w:rStyle w:val="fontstyle21"/>
                <w:rFonts w:ascii="Lato" w:hAnsi="Lato"/>
                <w:bCs/>
                <w:color w:val="auto"/>
              </w:rPr>
              <w:t>a log of all staff</w:t>
            </w:r>
            <w:r w:rsidR="00BD1D10" w:rsidRPr="00B554CA">
              <w:rPr>
                <w:rStyle w:val="fontstyle21"/>
                <w:rFonts w:ascii="Lato" w:hAnsi="Lato"/>
                <w:bCs/>
                <w:color w:val="auto"/>
              </w:rPr>
              <w:t xml:space="preserve"> training.</w:t>
            </w:r>
          </w:p>
        </w:tc>
      </w:tr>
      <w:tr w:rsidR="0081652A" w:rsidRPr="00B554CA" w14:paraId="3A3F2896" w14:textId="77777777" w:rsidTr="00DA4F4C">
        <w:tc>
          <w:tcPr>
            <w:tcW w:w="2370" w:type="dxa"/>
            <w:tcBorders>
              <w:top w:val="single" w:sz="4" w:space="0" w:color="auto"/>
              <w:left w:val="single" w:sz="4" w:space="0" w:color="auto"/>
              <w:bottom w:val="single" w:sz="4" w:space="0" w:color="auto"/>
              <w:right w:val="single" w:sz="4" w:space="0" w:color="auto"/>
            </w:tcBorders>
            <w:vAlign w:val="center"/>
            <w:hideMark/>
          </w:tcPr>
          <w:p w14:paraId="547149D6" w14:textId="77777777" w:rsidR="003A5C0F" w:rsidRPr="00B554CA" w:rsidRDefault="003A5C0F" w:rsidP="00C05770">
            <w:pPr>
              <w:spacing w:before="0" w:after="0" w:line="276" w:lineRule="auto"/>
              <w:ind w:left="22" w:right="-188" w:hanging="22"/>
              <w:rPr>
                <w:bCs/>
                <w:szCs w:val="24"/>
              </w:rPr>
            </w:pPr>
            <w:r w:rsidRPr="00B554CA">
              <w:rPr>
                <w:rStyle w:val="fontstyle01"/>
                <w:rFonts w:ascii="Lato" w:hAnsi="Lato"/>
                <w:bCs/>
                <w:color w:val="auto"/>
              </w:rPr>
              <w:lastRenderedPageBreak/>
              <w:t>Designated</w:t>
            </w:r>
            <w:r w:rsidR="00B100DC" w:rsidRPr="00B554CA">
              <w:rPr>
                <w:bCs/>
                <w:szCs w:val="24"/>
              </w:rPr>
              <w:t xml:space="preserve"> </w:t>
            </w:r>
            <w:r w:rsidRPr="00B554CA">
              <w:rPr>
                <w:rStyle w:val="fontstyle01"/>
                <w:rFonts w:ascii="Lato" w:hAnsi="Lato"/>
                <w:bCs/>
                <w:color w:val="auto"/>
              </w:rPr>
              <w:t>Safeguarding</w:t>
            </w:r>
            <w:r w:rsidR="00B100DC" w:rsidRPr="00B554CA">
              <w:rPr>
                <w:bCs/>
                <w:szCs w:val="24"/>
              </w:rPr>
              <w:t xml:space="preserve"> </w:t>
            </w:r>
            <w:r w:rsidRPr="00B554CA">
              <w:rPr>
                <w:rStyle w:val="fontstyle01"/>
                <w:rFonts w:ascii="Lato" w:hAnsi="Lato"/>
                <w:bCs/>
                <w:color w:val="auto"/>
              </w:rPr>
              <w:t>Officers</w:t>
            </w:r>
          </w:p>
        </w:tc>
        <w:tc>
          <w:tcPr>
            <w:tcW w:w="7406" w:type="dxa"/>
            <w:tcBorders>
              <w:top w:val="single" w:sz="4" w:space="0" w:color="auto"/>
              <w:left w:val="single" w:sz="4" w:space="0" w:color="auto"/>
              <w:bottom w:val="single" w:sz="4" w:space="0" w:color="auto"/>
              <w:right w:val="single" w:sz="4" w:space="0" w:color="auto"/>
            </w:tcBorders>
            <w:vAlign w:val="center"/>
            <w:hideMark/>
          </w:tcPr>
          <w:p w14:paraId="192A899C" w14:textId="77777777" w:rsidR="00BD1D10" w:rsidRPr="00B554CA" w:rsidRDefault="00AE57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Support</w:t>
            </w:r>
            <w:r w:rsidR="003A5C0F" w:rsidRPr="00B554CA">
              <w:rPr>
                <w:rStyle w:val="fontstyle21"/>
                <w:rFonts w:ascii="Lato" w:hAnsi="Lato"/>
                <w:bCs/>
                <w:color w:val="auto"/>
              </w:rPr>
              <w:t xml:space="preserve"> the implementation of the annual</w:t>
            </w:r>
            <w:r w:rsidR="00DA4F4C" w:rsidRPr="00B554CA">
              <w:rPr>
                <w:rStyle w:val="fontstyle21"/>
                <w:rFonts w:ascii="Lato" w:hAnsi="Lato"/>
                <w:bCs/>
                <w:color w:val="auto"/>
              </w:rPr>
              <w:t xml:space="preserve"> </w:t>
            </w:r>
            <w:r w:rsidR="003A5C0F" w:rsidRPr="00B554CA">
              <w:rPr>
                <w:rStyle w:val="fontstyle21"/>
                <w:rFonts w:ascii="Lato" w:hAnsi="Lato"/>
                <w:bCs/>
                <w:color w:val="auto"/>
              </w:rPr>
              <w:t>safeguarding action plan.</w:t>
            </w:r>
          </w:p>
          <w:p w14:paraId="0FEDEA9C" w14:textId="77777777" w:rsidR="00AE570F" w:rsidRPr="00B554CA" w:rsidRDefault="00AE57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Support the co-ordination of audits and assessments for submission to the Kent Safeguarding Children and Adult Boards.</w:t>
            </w:r>
          </w:p>
          <w:p w14:paraId="354E1A58" w14:textId="77777777" w:rsidR="00AE570F" w:rsidRPr="00B554CA" w:rsidRDefault="00AE57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Ensure that action taken is coordinated and monitored.</w:t>
            </w:r>
          </w:p>
          <w:p w14:paraId="10557A3D" w14:textId="77777777" w:rsidR="003A5C0F" w:rsidRPr="00B554CA" w:rsidRDefault="003A5C0F" w:rsidP="00C05770">
            <w:pPr>
              <w:pStyle w:val="ListParagraph"/>
              <w:numPr>
                <w:ilvl w:val="0"/>
                <w:numId w:val="20"/>
              </w:numPr>
              <w:tabs>
                <w:tab w:val="left" w:pos="346"/>
              </w:tabs>
              <w:spacing w:before="0" w:after="0" w:line="276" w:lineRule="auto"/>
              <w:ind w:left="346" w:right="-188" w:hanging="346"/>
              <w:rPr>
                <w:bCs/>
                <w:szCs w:val="24"/>
              </w:rPr>
            </w:pPr>
            <w:r w:rsidRPr="00B554CA">
              <w:rPr>
                <w:rStyle w:val="fontstyle21"/>
                <w:rFonts w:ascii="Lato" w:hAnsi="Lato"/>
                <w:bCs/>
                <w:color w:val="auto"/>
              </w:rPr>
              <w:t>Support and advise the Council’s contractors,</w:t>
            </w:r>
            <w:r w:rsidR="00AE570F" w:rsidRPr="00B554CA">
              <w:rPr>
                <w:rStyle w:val="fontstyle21"/>
                <w:rFonts w:ascii="Lato" w:hAnsi="Lato"/>
                <w:bCs/>
                <w:color w:val="auto"/>
              </w:rPr>
              <w:t xml:space="preserve"> </w:t>
            </w:r>
            <w:r w:rsidRPr="00B554CA">
              <w:rPr>
                <w:rStyle w:val="fontstyle21"/>
                <w:rFonts w:ascii="Lato" w:hAnsi="Lato"/>
                <w:bCs/>
                <w:color w:val="auto"/>
              </w:rPr>
              <w:t>leaseholders and grant recipients on the</w:t>
            </w:r>
            <w:r w:rsidR="00AE570F" w:rsidRPr="00B554CA">
              <w:rPr>
                <w:rStyle w:val="fontstyle21"/>
                <w:rFonts w:ascii="Lato" w:hAnsi="Lato"/>
                <w:bCs/>
                <w:color w:val="auto"/>
              </w:rPr>
              <w:t xml:space="preserve"> </w:t>
            </w:r>
            <w:r w:rsidRPr="00B554CA">
              <w:rPr>
                <w:rStyle w:val="fontstyle21"/>
                <w:rFonts w:ascii="Lato" w:hAnsi="Lato"/>
                <w:bCs/>
                <w:color w:val="auto"/>
              </w:rPr>
              <w:t>development of safeguarding policies, where</w:t>
            </w:r>
            <w:r w:rsidR="00AE570F" w:rsidRPr="00B554CA">
              <w:rPr>
                <w:rStyle w:val="fontstyle21"/>
                <w:rFonts w:ascii="Lato" w:hAnsi="Lato"/>
                <w:bCs/>
                <w:color w:val="auto"/>
              </w:rPr>
              <w:t xml:space="preserve"> </w:t>
            </w:r>
            <w:r w:rsidRPr="00B554CA">
              <w:rPr>
                <w:rStyle w:val="fontstyle21"/>
                <w:rFonts w:ascii="Lato" w:hAnsi="Lato"/>
                <w:bCs/>
                <w:color w:val="auto"/>
              </w:rPr>
              <w:t>necessary.</w:t>
            </w:r>
          </w:p>
        </w:tc>
      </w:tr>
      <w:tr w:rsidR="0081652A" w:rsidRPr="00B554CA" w14:paraId="54EBDAC8" w14:textId="77777777" w:rsidTr="00DA4F4C">
        <w:tc>
          <w:tcPr>
            <w:tcW w:w="2370" w:type="dxa"/>
            <w:tcBorders>
              <w:top w:val="single" w:sz="4" w:space="0" w:color="auto"/>
              <w:left w:val="single" w:sz="4" w:space="0" w:color="auto"/>
              <w:bottom w:val="single" w:sz="4" w:space="0" w:color="auto"/>
              <w:right w:val="single" w:sz="4" w:space="0" w:color="auto"/>
            </w:tcBorders>
            <w:vAlign w:val="center"/>
            <w:hideMark/>
          </w:tcPr>
          <w:p w14:paraId="2404E5B3" w14:textId="77777777" w:rsidR="003A5C0F" w:rsidRPr="00B554CA" w:rsidRDefault="003A5C0F" w:rsidP="00C05770">
            <w:pPr>
              <w:spacing w:before="0" w:after="0" w:line="276" w:lineRule="auto"/>
              <w:ind w:left="22" w:right="-188" w:hanging="22"/>
              <w:rPr>
                <w:bCs/>
                <w:szCs w:val="24"/>
              </w:rPr>
            </w:pPr>
            <w:r w:rsidRPr="00B554CA">
              <w:rPr>
                <w:rStyle w:val="fontstyle01"/>
                <w:rFonts w:ascii="Lato" w:hAnsi="Lato"/>
                <w:bCs/>
                <w:color w:val="auto"/>
              </w:rPr>
              <w:t xml:space="preserve">Elected Members </w:t>
            </w:r>
          </w:p>
        </w:tc>
        <w:tc>
          <w:tcPr>
            <w:tcW w:w="7406" w:type="dxa"/>
            <w:tcBorders>
              <w:top w:val="single" w:sz="4" w:space="0" w:color="auto"/>
              <w:left w:val="single" w:sz="4" w:space="0" w:color="auto"/>
              <w:bottom w:val="single" w:sz="4" w:space="0" w:color="auto"/>
              <w:right w:val="single" w:sz="4" w:space="0" w:color="auto"/>
            </w:tcBorders>
            <w:vAlign w:val="center"/>
            <w:hideMark/>
          </w:tcPr>
          <w:p w14:paraId="6AECCA62" w14:textId="77777777" w:rsidR="00AE570F"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Scrutinise the Council’s Safeguarding Policy and</w:t>
            </w:r>
            <w:r w:rsidR="00AE570F" w:rsidRPr="00B554CA">
              <w:rPr>
                <w:rStyle w:val="fontstyle21"/>
                <w:rFonts w:ascii="Lato" w:hAnsi="Lato"/>
                <w:bCs/>
                <w:color w:val="auto"/>
              </w:rPr>
              <w:t xml:space="preserve"> </w:t>
            </w:r>
            <w:r w:rsidRPr="00B554CA">
              <w:rPr>
                <w:rStyle w:val="fontstyle21"/>
                <w:rFonts w:ascii="Lato" w:hAnsi="Lato"/>
                <w:bCs/>
                <w:color w:val="auto"/>
              </w:rPr>
              <w:t>safeguarding reports to relevant Committees.</w:t>
            </w:r>
            <w:r w:rsidR="00AE570F" w:rsidRPr="00B554CA">
              <w:rPr>
                <w:rStyle w:val="fontstyle21"/>
                <w:rFonts w:ascii="Lato" w:hAnsi="Lato"/>
                <w:bCs/>
                <w:color w:val="auto"/>
              </w:rPr>
              <w:t xml:space="preserve"> </w:t>
            </w:r>
          </w:p>
          <w:p w14:paraId="191D00F3" w14:textId="77777777" w:rsidR="00AE570F"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Portfolio Holder with responsibility for</w:t>
            </w:r>
            <w:r w:rsidR="00AE570F" w:rsidRPr="00B554CA">
              <w:rPr>
                <w:rStyle w:val="fontstyle21"/>
                <w:rFonts w:ascii="Lato" w:hAnsi="Lato"/>
                <w:bCs/>
                <w:color w:val="auto"/>
              </w:rPr>
              <w:t xml:space="preserve"> </w:t>
            </w:r>
            <w:r w:rsidRPr="00B554CA">
              <w:rPr>
                <w:rStyle w:val="fontstyle21"/>
                <w:rFonts w:ascii="Lato" w:hAnsi="Lato"/>
                <w:bCs/>
                <w:color w:val="auto"/>
              </w:rPr>
              <w:t>safeguarding has responsibility for approving any</w:t>
            </w:r>
            <w:r w:rsidR="00AE570F" w:rsidRPr="00B554CA">
              <w:rPr>
                <w:rStyle w:val="fontstyle21"/>
                <w:rFonts w:ascii="Lato" w:hAnsi="Lato"/>
                <w:bCs/>
                <w:color w:val="auto"/>
              </w:rPr>
              <w:t xml:space="preserve"> </w:t>
            </w:r>
            <w:r w:rsidRPr="00B554CA">
              <w:rPr>
                <w:rStyle w:val="fontstyle21"/>
                <w:rFonts w:ascii="Lato" w:hAnsi="Lato"/>
                <w:bCs/>
                <w:color w:val="auto"/>
              </w:rPr>
              <w:t>policy amendments.</w:t>
            </w:r>
          </w:p>
          <w:p w14:paraId="08BA1AC2" w14:textId="77777777" w:rsidR="00AE570F"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Portfolio Holder with responsibility for</w:t>
            </w:r>
            <w:r w:rsidR="00AE570F" w:rsidRPr="00B554CA">
              <w:rPr>
                <w:rStyle w:val="fontstyle21"/>
                <w:rFonts w:ascii="Lato" w:hAnsi="Lato"/>
                <w:bCs/>
                <w:color w:val="auto"/>
              </w:rPr>
              <w:t xml:space="preserve"> </w:t>
            </w:r>
            <w:r w:rsidRPr="00B554CA">
              <w:rPr>
                <w:rStyle w:val="fontstyle21"/>
                <w:rFonts w:ascii="Lato" w:hAnsi="Lato"/>
                <w:bCs/>
                <w:color w:val="auto"/>
              </w:rPr>
              <w:t>safeguarding will act as the Council’s</w:t>
            </w:r>
            <w:r w:rsidR="00AE570F" w:rsidRPr="00B554CA">
              <w:rPr>
                <w:rStyle w:val="fontstyle21"/>
                <w:rFonts w:ascii="Lato" w:hAnsi="Lato"/>
                <w:bCs/>
                <w:color w:val="auto"/>
              </w:rPr>
              <w:t xml:space="preserve"> </w:t>
            </w:r>
            <w:r w:rsidRPr="00B554CA">
              <w:rPr>
                <w:rStyle w:val="fontstyle21"/>
                <w:rFonts w:ascii="Lato" w:hAnsi="Lato"/>
                <w:bCs/>
                <w:color w:val="auto"/>
              </w:rPr>
              <w:t>safeguarding champion.</w:t>
            </w:r>
          </w:p>
          <w:p w14:paraId="66A14BF5" w14:textId="77777777" w:rsidR="003A5C0F"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Training to be undertaken as necessary.</w:t>
            </w:r>
          </w:p>
        </w:tc>
      </w:tr>
      <w:tr w:rsidR="003A5C0F" w:rsidRPr="00B554CA" w14:paraId="65300CA8" w14:textId="77777777" w:rsidTr="00DA4F4C">
        <w:tc>
          <w:tcPr>
            <w:tcW w:w="2370" w:type="dxa"/>
            <w:tcBorders>
              <w:top w:val="single" w:sz="4" w:space="0" w:color="auto"/>
              <w:left w:val="single" w:sz="4" w:space="0" w:color="auto"/>
              <w:bottom w:val="single" w:sz="4" w:space="0" w:color="auto"/>
              <w:right w:val="single" w:sz="4" w:space="0" w:color="auto"/>
            </w:tcBorders>
            <w:vAlign w:val="center"/>
            <w:hideMark/>
          </w:tcPr>
          <w:p w14:paraId="49BD9981" w14:textId="00F7F64E" w:rsidR="003A5C0F" w:rsidRPr="00B554CA" w:rsidRDefault="003A5C0F" w:rsidP="00C05770">
            <w:pPr>
              <w:spacing w:before="0" w:after="0" w:line="276" w:lineRule="auto"/>
              <w:ind w:left="22" w:right="-188" w:hanging="22"/>
              <w:rPr>
                <w:bCs/>
                <w:szCs w:val="24"/>
              </w:rPr>
            </w:pPr>
            <w:r w:rsidRPr="00B554CA">
              <w:rPr>
                <w:rStyle w:val="fontstyle01"/>
                <w:rFonts w:ascii="Lato" w:hAnsi="Lato"/>
                <w:bCs/>
                <w:color w:val="auto"/>
              </w:rPr>
              <w:t>Heads of</w:t>
            </w:r>
            <w:r w:rsidR="00B1293D">
              <w:t xml:space="preserve"> </w:t>
            </w:r>
            <w:r w:rsidRPr="00B554CA">
              <w:rPr>
                <w:rStyle w:val="fontstyle01"/>
                <w:rFonts w:ascii="Lato" w:hAnsi="Lato"/>
                <w:bCs/>
                <w:color w:val="auto"/>
              </w:rPr>
              <w:t>Service/Managers</w:t>
            </w:r>
          </w:p>
        </w:tc>
        <w:tc>
          <w:tcPr>
            <w:tcW w:w="7406" w:type="dxa"/>
            <w:tcBorders>
              <w:top w:val="single" w:sz="4" w:space="0" w:color="auto"/>
              <w:left w:val="single" w:sz="4" w:space="0" w:color="auto"/>
              <w:bottom w:val="single" w:sz="4" w:space="0" w:color="auto"/>
              <w:right w:val="single" w:sz="4" w:space="0" w:color="auto"/>
            </w:tcBorders>
            <w:vAlign w:val="center"/>
            <w:hideMark/>
          </w:tcPr>
          <w:p w14:paraId="09B6C880" w14:textId="77777777" w:rsidR="00360549"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Make staff aware of their duty to report any</w:t>
            </w:r>
            <w:r w:rsidR="00360549" w:rsidRPr="00B554CA">
              <w:rPr>
                <w:rStyle w:val="fontstyle21"/>
                <w:rFonts w:ascii="Lato" w:hAnsi="Lato"/>
                <w:bCs/>
                <w:color w:val="auto"/>
              </w:rPr>
              <w:t xml:space="preserve"> </w:t>
            </w:r>
            <w:r w:rsidRPr="00B554CA">
              <w:rPr>
                <w:rStyle w:val="fontstyle21"/>
                <w:rFonts w:ascii="Lato" w:hAnsi="Lato"/>
                <w:bCs/>
                <w:color w:val="auto"/>
              </w:rPr>
              <w:t xml:space="preserve">allegations or suspicions of abuse to </w:t>
            </w:r>
            <w:r w:rsidR="00360549" w:rsidRPr="00B554CA">
              <w:rPr>
                <w:rStyle w:val="fontstyle21"/>
                <w:rFonts w:ascii="Lato" w:hAnsi="Lato"/>
                <w:bCs/>
                <w:color w:val="auto"/>
              </w:rPr>
              <w:t xml:space="preserve">a Designated </w:t>
            </w:r>
            <w:r w:rsidRPr="00B554CA">
              <w:rPr>
                <w:rStyle w:val="fontstyle21"/>
                <w:rFonts w:ascii="Lato" w:hAnsi="Lato"/>
                <w:bCs/>
                <w:color w:val="auto"/>
              </w:rPr>
              <w:t>Safeguarding Officer and the procedure for doing</w:t>
            </w:r>
            <w:r w:rsidR="00360549" w:rsidRPr="00B554CA">
              <w:rPr>
                <w:rStyle w:val="fontstyle21"/>
                <w:rFonts w:ascii="Lato" w:hAnsi="Lato"/>
                <w:bCs/>
                <w:color w:val="auto"/>
              </w:rPr>
              <w:t xml:space="preserve"> </w:t>
            </w:r>
            <w:r w:rsidRPr="00B554CA">
              <w:rPr>
                <w:rStyle w:val="fontstyle21"/>
                <w:rFonts w:ascii="Lato" w:hAnsi="Lato"/>
                <w:bCs/>
                <w:color w:val="auto"/>
              </w:rPr>
              <w:t>so.</w:t>
            </w:r>
          </w:p>
          <w:p w14:paraId="443699C9" w14:textId="77777777" w:rsidR="00360549"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Operate safe recruitment practices and routinely</w:t>
            </w:r>
            <w:r w:rsidR="00360549" w:rsidRPr="00B554CA">
              <w:rPr>
                <w:rStyle w:val="fontstyle21"/>
                <w:rFonts w:ascii="Lato" w:hAnsi="Lato"/>
                <w:bCs/>
                <w:color w:val="auto"/>
              </w:rPr>
              <w:t xml:space="preserve"> </w:t>
            </w:r>
            <w:r w:rsidRPr="00B554CA">
              <w:rPr>
                <w:rStyle w:val="fontstyle21"/>
                <w:rFonts w:ascii="Lato" w:hAnsi="Lato"/>
                <w:bCs/>
                <w:color w:val="auto"/>
              </w:rPr>
              <w:t>take up and check references.</w:t>
            </w:r>
            <w:r w:rsidR="00360549" w:rsidRPr="00B554CA">
              <w:rPr>
                <w:rStyle w:val="fontstyle21"/>
                <w:rFonts w:ascii="Lato" w:hAnsi="Lato"/>
                <w:bCs/>
                <w:color w:val="auto"/>
              </w:rPr>
              <w:t xml:space="preserve"> </w:t>
            </w:r>
          </w:p>
          <w:p w14:paraId="7DB69233" w14:textId="77777777" w:rsidR="00360549"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Adhere to and operate within the Council’s</w:t>
            </w:r>
            <w:r w:rsidR="00360549" w:rsidRPr="00B554CA">
              <w:rPr>
                <w:rStyle w:val="fontstyle21"/>
                <w:rFonts w:ascii="Lato" w:hAnsi="Lato"/>
                <w:bCs/>
                <w:color w:val="auto"/>
              </w:rPr>
              <w:t xml:space="preserve"> </w:t>
            </w:r>
            <w:r w:rsidRPr="00B554CA">
              <w:rPr>
                <w:rStyle w:val="fontstyle21"/>
                <w:rFonts w:ascii="Lato" w:hAnsi="Lato"/>
                <w:bCs/>
                <w:color w:val="auto"/>
              </w:rPr>
              <w:t>Whistleblowing Policy and support staff who raise</w:t>
            </w:r>
            <w:r w:rsidR="00360549" w:rsidRPr="00B554CA">
              <w:rPr>
                <w:rStyle w:val="fontstyle21"/>
                <w:rFonts w:ascii="Lato" w:hAnsi="Lato"/>
                <w:bCs/>
                <w:color w:val="auto"/>
              </w:rPr>
              <w:t xml:space="preserve"> </w:t>
            </w:r>
            <w:r w:rsidRPr="00B554CA">
              <w:rPr>
                <w:rStyle w:val="fontstyle21"/>
                <w:rFonts w:ascii="Lato" w:hAnsi="Lato"/>
                <w:bCs/>
                <w:color w:val="auto"/>
              </w:rPr>
              <w:t>concerns.</w:t>
            </w:r>
          </w:p>
          <w:p w14:paraId="6013BB17" w14:textId="77777777" w:rsidR="00360549" w:rsidRPr="00B554CA" w:rsidRDefault="003A5C0F" w:rsidP="00C05770">
            <w:pPr>
              <w:pStyle w:val="ListParagraph"/>
              <w:numPr>
                <w:ilvl w:val="0"/>
                <w:numId w:val="20"/>
              </w:numPr>
              <w:tabs>
                <w:tab w:val="left" w:pos="346"/>
              </w:tabs>
              <w:spacing w:before="0" w:after="0" w:line="276" w:lineRule="auto"/>
              <w:ind w:left="346" w:right="-188" w:hanging="346"/>
              <w:rPr>
                <w:rStyle w:val="fontstyle21"/>
                <w:rFonts w:ascii="Lato" w:hAnsi="Lato"/>
                <w:bCs/>
                <w:color w:val="auto"/>
              </w:rPr>
            </w:pPr>
            <w:r w:rsidRPr="00B554CA">
              <w:rPr>
                <w:rStyle w:val="fontstyle21"/>
                <w:rFonts w:ascii="Lato" w:hAnsi="Lato"/>
                <w:bCs/>
                <w:color w:val="auto"/>
              </w:rPr>
              <w:t>Ensure all staff receive training in safeguarding</w:t>
            </w:r>
            <w:r w:rsidR="00360549" w:rsidRPr="00B554CA">
              <w:rPr>
                <w:rStyle w:val="fontstyle21"/>
                <w:rFonts w:ascii="Lato" w:hAnsi="Lato"/>
                <w:bCs/>
                <w:color w:val="auto"/>
              </w:rPr>
              <w:t xml:space="preserve"> </w:t>
            </w:r>
            <w:r w:rsidRPr="00B554CA">
              <w:rPr>
                <w:rStyle w:val="fontstyle21"/>
                <w:rFonts w:ascii="Lato" w:hAnsi="Lato"/>
                <w:bCs/>
                <w:color w:val="auto"/>
              </w:rPr>
              <w:t>consistent with their job roles and responsibilities.</w:t>
            </w:r>
          </w:p>
          <w:p w14:paraId="6FFD5844" w14:textId="77777777" w:rsidR="003A5C0F" w:rsidRPr="00B554CA" w:rsidRDefault="003A5C0F" w:rsidP="00C05770">
            <w:pPr>
              <w:pStyle w:val="ListParagraph"/>
              <w:numPr>
                <w:ilvl w:val="0"/>
                <w:numId w:val="20"/>
              </w:numPr>
              <w:tabs>
                <w:tab w:val="left" w:pos="346"/>
              </w:tabs>
              <w:spacing w:before="0" w:after="0" w:line="276" w:lineRule="auto"/>
              <w:ind w:left="346" w:right="-188" w:hanging="346"/>
              <w:rPr>
                <w:bCs/>
                <w:szCs w:val="24"/>
              </w:rPr>
            </w:pPr>
            <w:r w:rsidRPr="00B554CA">
              <w:rPr>
                <w:rStyle w:val="fontstyle21"/>
                <w:rFonts w:ascii="Lato" w:hAnsi="Lato"/>
                <w:bCs/>
                <w:color w:val="auto"/>
              </w:rPr>
              <w:t>Monitor compliance with Council’s Safeguarding</w:t>
            </w:r>
            <w:r w:rsidR="00360549" w:rsidRPr="00B554CA">
              <w:rPr>
                <w:rStyle w:val="fontstyle21"/>
                <w:rFonts w:ascii="Lato" w:hAnsi="Lato"/>
                <w:bCs/>
                <w:color w:val="auto"/>
              </w:rPr>
              <w:t xml:space="preserve"> </w:t>
            </w:r>
            <w:r w:rsidRPr="00B554CA">
              <w:rPr>
                <w:rStyle w:val="fontstyle21"/>
                <w:rFonts w:ascii="Lato" w:hAnsi="Lato"/>
                <w:bCs/>
                <w:color w:val="auto"/>
              </w:rPr>
              <w:t>Policy with contractors, leaseholders and grant</w:t>
            </w:r>
            <w:r w:rsidR="00360549" w:rsidRPr="00B554CA">
              <w:rPr>
                <w:rStyle w:val="fontstyle21"/>
                <w:rFonts w:ascii="Lato" w:hAnsi="Lato"/>
                <w:bCs/>
                <w:color w:val="auto"/>
              </w:rPr>
              <w:t xml:space="preserve"> </w:t>
            </w:r>
            <w:r w:rsidRPr="00B554CA">
              <w:rPr>
                <w:rStyle w:val="fontstyle21"/>
                <w:rFonts w:ascii="Lato" w:hAnsi="Lato"/>
                <w:bCs/>
                <w:color w:val="auto"/>
              </w:rPr>
              <w:t>recipients as appropriate.</w:t>
            </w:r>
          </w:p>
        </w:tc>
      </w:tr>
    </w:tbl>
    <w:p w14:paraId="7E43C1FD" w14:textId="34017D5E" w:rsidR="0019482D" w:rsidRDefault="00360549" w:rsidP="00C05770">
      <w:pPr>
        <w:pStyle w:val="ListParagraph"/>
        <w:keepNext/>
        <w:numPr>
          <w:ilvl w:val="1"/>
          <w:numId w:val="33"/>
        </w:numPr>
        <w:spacing w:before="0" w:after="0" w:line="276" w:lineRule="auto"/>
        <w:ind w:left="709" w:right="-188" w:hanging="709"/>
        <w:outlineLvl w:val="1"/>
        <w:rPr>
          <w:rFonts w:eastAsia="Times" w:cs="Times New Roman"/>
          <w:bCs/>
          <w:szCs w:val="24"/>
        </w:rPr>
      </w:pPr>
      <w:r w:rsidRPr="00B554CA">
        <w:rPr>
          <w:rFonts w:eastAsia="Times" w:cs="Times New Roman"/>
          <w:bCs/>
          <w:szCs w:val="24"/>
        </w:rPr>
        <w:t>See Appendix C for the current staff contacts.</w:t>
      </w:r>
    </w:p>
    <w:p w14:paraId="259ECB70" w14:textId="77777777" w:rsidR="00B1293D" w:rsidRPr="00B1293D" w:rsidRDefault="00B1293D" w:rsidP="00C05770">
      <w:pPr>
        <w:keepNext/>
        <w:spacing w:before="0" w:after="0" w:line="276" w:lineRule="auto"/>
        <w:ind w:left="0" w:right="-188" w:firstLine="0"/>
        <w:outlineLvl w:val="1"/>
        <w:rPr>
          <w:rFonts w:eastAsia="Times" w:cs="Times New Roman"/>
          <w:bCs/>
          <w:szCs w:val="24"/>
        </w:rPr>
      </w:pPr>
    </w:p>
    <w:p w14:paraId="0875FFA0" w14:textId="77777777" w:rsidR="000A2050" w:rsidRPr="00186BC8" w:rsidRDefault="000A2050" w:rsidP="00C05770">
      <w:pPr>
        <w:pStyle w:val="Heading2"/>
        <w:numPr>
          <w:ilvl w:val="0"/>
          <w:numId w:val="33"/>
        </w:numPr>
        <w:ind w:left="709" w:right="-188" w:hanging="709"/>
      </w:pPr>
      <w:r w:rsidRPr="00186BC8">
        <w:t>The Sevenoaks District Safeguarding Group</w:t>
      </w:r>
    </w:p>
    <w:p w14:paraId="3C9161E2" w14:textId="3E7C760A" w:rsidR="00C05770" w:rsidRPr="0027078D" w:rsidRDefault="000A2050" w:rsidP="0027078D">
      <w:pPr>
        <w:pStyle w:val="ListParagraph"/>
        <w:keepNext/>
        <w:numPr>
          <w:ilvl w:val="1"/>
          <w:numId w:val="33"/>
        </w:numPr>
        <w:spacing w:before="0" w:after="0" w:line="276" w:lineRule="auto"/>
        <w:ind w:left="1418" w:right="-188" w:hanging="709"/>
        <w:outlineLvl w:val="1"/>
        <w:rPr>
          <w:rFonts w:eastAsia="Times" w:cs="Times New Roman"/>
          <w:bCs/>
        </w:rPr>
      </w:pPr>
      <w:r w:rsidRPr="00B554CA">
        <w:rPr>
          <w:rFonts w:eastAsia="Times" w:cs="Times New Roman"/>
          <w:bCs/>
          <w:szCs w:val="24"/>
        </w:rPr>
        <w:t>The Sevenoaks District Council Safeguarding Group brings together members of staff who are practitioners most likely to encounter safeguarding i</w:t>
      </w:r>
      <w:r w:rsidR="00121E6A" w:rsidRPr="00B554CA">
        <w:rPr>
          <w:rFonts w:eastAsia="Times" w:cs="Times New Roman"/>
          <w:bCs/>
          <w:szCs w:val="24"/>
        </w:rPr>
        <w:t>ssues in their day-to-day work.</w:t>
      </w:r>
      <w:r w:rsidRPr="00B554CA">
        <w:rPr>
          <w:rFonts w:eastAsia="Times" w:cs="Times New Roman"/>
          <w:bCs/>
          <w:szCs w:val="24"/>
        </w:rPr>
        <w:t xml:space="preserve"> It meets every 2 months to </w:t>
      </w:r>
      <w:r w:rsidRPr="00B554CA">
        <w:rPr>
          <w:rFonts w:eastAsia="Times" w:cs="Times New Roman"/>
          <w:bCs/>
          <w:szCs w:val="24"/>
        </w:rPr>
        <w:lastRenderedPageBreak/>
        <w:t>help ensure that the Council is taking its safeguarding responsibility seriously and com</w:t>
      </w:r>
      <w:r w:rsidR="00121E6A" w:rsidRPr="00B554CA">
        <w:rPr>
          <w:rFonts w:eastAsia="Times" w:cs="Times New Roman"/>
          <w:bCs/>
          <w:szCs w:val="24"/>
        </w:rPr>
        <w:t>plying with legal requirements.</w:t>
      </w:r>
      <w:r w:rsidRPr="00B554CA">
        <w:rPr>
          <w:rFonts w:eastAsia="Times" w:cs="Times New Roman"/>
          <w:bCs/>
          <w:szCs w:val="24"/>
        </w:rPr>
        <w:t xml:space="preserve"> It provides a forum for practitioners to discuss issues and con</w:t>
      </w:r>
      <w:r w:rsidR="00121E6A" w:rsidRPr="00B554CA">
        <w:rPr>
          <w:rFonts w:eastAsia="Times" w:cs="Times New Roman"/>
          <w:bCs/>
          <w:szCs w:val="24"/>
        </w:rPr>
        <w:t>cerns relating to safeguarding.</w:t>
      </w:r>
      <w:r w:rsidRPr="00B554CA">
        <w:rPr>
          <w:rFonts w:eastAsia="Times" w:cs="Times New Roman"/>
          <w:bCs/>
          <w:szCs w:val="24"/>
        </w:rPr>
        <w:t xml:space="preserve"> This Policy will be monitored through the Council’s Safeguarding Group.</w:t>
      </w:r>
    </w:p>
    <w:p w14:paraId="0A1D7444" w14:textId="77777777" w:rsidR="0027078D" w:rsidRPr="0027078D" w:rsidRDefault="0027078D" w:rsidP="0027078D">
      <w:pPr>
        <w:keepNext/>
        <w:spacing w:before="0" w:after="0" w:line="276" w:lineRule="auto"/>
        <w:ind w:right="-188"/>
        <w:outlineLvl w:val="1"/>
        <w:rPr>
          <w:rFonts w:eastAsia="Times" w:cs="Times New Roman"/>
          <w:bCs/>
        </w:rPr>
      </w:pPr>
    </w:p>
    <w:p w14:paraId="13681CC9" w14:textId="61EF836A" w:rsidR="000A2050" w:rsidRPr="00186BC8" w:rsidRDefault="000A2050" w:rsidP="00C05770">
      <w:pPr>
        <w:pStyle w:val="Heading2"/>
        <w:numPr>
          <w:ilvl w:val="0"/>
          <w:numId w:val="33"/>
        </w:numPr>
        <w:tabs>
          <w:tab w:val="clear" w:pos="8505"/>
          <w:tab w:val="left" w:pos="1418"/>
        </w:tabs>
        <w:ind w:left="709" w:right="-188" w:hanging="567"/>
      </w:pPr>
      <w:r w:rsidRPr="00186BC8">
        <w:t xml:space="preserve">Partnership arrangements </w:t>
      </w:r>
    </w:p>
    <w:p w14:paraId="1C24F7AE" w14:textId="4D7DE66D" w:rsidR="000A2050" w:rsidRPr="00B554CA" w:rsidRDefault="000A2050" w:rsidP="00C05770">
      <w:pPr>
        <w:pStyle w:val="ListParagraph"/>
        <w:keepNext/>
        <w:numPr>
          <w:ilvl w:val="1"/>
          <w:numId w:val="33"/>
        </w:numPr>
        <w:spacing w:before="0" w:after="0" w:line="276" w:lineRule="auto"/>
        <w:ind w:left="1418" w:right="-188" w:hanging="709"/>
        <w:outlineLvl w:val="1"/>
        <w:rPr>
          <w:rFonts w:eastAsia="Times" w:cs="Times New Roman"/>
          <w:bCs/>
        </w:rPr>
      </w:pPr>
      <w:bookmarkStart w:id="23" w:name="_Toc374962711"/>
      <w:bookmarkStart w:id="24" w:name="_Toc374963973"/>
      <w:r w:rsidRPr="00B554CA">
        <w:rPr>
          <w:rFonts w:eastAsia="Times" w:cs="Times New Roman"/>
          <w:bCs/>
        </w:rPr>
        <w:t>Organisations receiving funding from the District Council will be required to provide evidence that they have a suitable child and vulnerable adult protection policy and practice in place.</w:t>
      </w:r>
      <w:bookmarkEnd w:id="23"/>
      <w:bookmarkEnd w:id="24"/>
    </w:p>
    <w:p w14:paraId="2EDD7D69" w14:textId="01E5D29A" w:rsidR="00B1293D" w:rsidRPr="00260A7F" w:rsidRDefault="000A2050" w:rsidP="00C05770">
      <w:pPr>
        <w:pStyle w:val="ListParagraph"/>
        <w:keepNext/>
        <w:numPr>
          <w:ilvl w:val="1"/>
          <w:numId w:val="33"/>
        </w:numPr>
        <w:spacing w:before="0" w:after="0" w:line="276" w:lineRule="auto"/>
        <w:ind w:left="1418" w:right="-188" w:hanging="709"/>
        <w:outlineLvl w:val="1"/>
        <w:rPr>
          <w:rFonts w:eastAsia="Times" w:cs="Times New Roman"/>
          <w:bCs/>
        </w:rPr>
      </w:pPr>
      <w:bookmarkStart w:id="25" w:name="_Toc374962713"/>
      <w:bookmarkStart w:id="26" w:name="_Toc374963975"/>
      <w:r w:rsidRPr="00B554CA">
        <w:rPr>
          <w:rFonts w:eastAsia="Times" w:cs="Times New Roman"/>
          <w:bCs/>
        </w:rPr>
        <w:t>The Council will take part in any County or District-wide forum to which they are invited that exists to co-ordinate multi-agency arrangements relating to safeguarding matters.</w:t>
      </w:r>
      <w:bookmarkEnd w:id="25"/>
      <w:bookmarkEnd w:id="26"/>
      <w:r w:rsidR="00260A7F">
        <w:rPr>
          <w:rFonts w:eastAsia="Times" w:cs="Times New Roman"/>
          <w:bCs/>
        </w:rPr>
        <w:br/>
      </w:r>
    </w:p>
    <w:p w14:paraId="5445E9A1" w14:textId="71FDC0E1" w:rsidR="000A2050" w:rsidRPr="00186BC8" w:rsidRDefault="000A2050" w:rsidP="00C05770">
      <w:pPr>
        <w:pStyle w:val="Heading2"/>
        <w:numPr>
          <w:ilvl w:val="0"/>
          <w:numId w:val="33"/>
        </w:numPr>
        <w:tabs>
          <w:tab w:val="clear" w:pos="8505"/>
          <w:tab w:val="left" w:pos="709"/>
        </w:tabs>
        <w:ind w:right="-188"/>
      </w:pPr>
      <w:r w:rsidRPr="00186BC8">
        <w:tab/>
        <w:t>Record Keeping</w:t>
      </w:r>
    </w:p>
    <w:p w14:paraId="19209ECE" w14:textId="77777777" w:rsidR="009A0602" w:rsidRPr="00B554CA" w:rsidRDefault="009A0602" w:rsidP="00C05770">
      <w:pPr>
        <w:pStyle w:val="ListParagraph"/>
        <w:keepNext/>
        <w:numPr>
          <w:ilvl w:val="1"/>
          <w:numId w:val="33"/>
        </w:numPr>
        <w:spacing w:before="0" w:after="0" w:line="276" w:lineRule="auto"/>
        <w:ind w:left="993" w:right="-188" w:hanging="426"/>
        <w:outlineLvl w:val="1"/>
        <w:rPr>
          <w:rFonts w:eastAsia="Times" w:cs="Times New Roman"/>
          <w:bCs/>
        </w:rPr>
      </w:pPr>
      <w:bookmarkStart w:id="27" w:name="_Toc374962753"/>
      <w:bookmarkStart w:id="28" w:name="_Toc374964009"/>
      <w:r w:rsidRPr="00B554CA">
        <w:rPr>
          <w:rFonts w:eastAsia="Times" w:cs="Times New Roman"/>
          <w:bCs/>
        </w:rPr>
        <w:t xml:space="preserve">According to Data Protection principals, records containing personal information should be: </w:t>
      </w:r>
    </w:p>
    <w:p w14:paraId="13790C19" w14:textId="77777777" w:rsidR="009A0602" w:rsidRPr="00B554CA" w:rsidRDefault="009A0602" w:rsidP="00C05770">
      <w:pPr>
        <w:pStyle w:val="ListParagraph"/>
        <w:keepNext/>
        <w:numPr>
          <w:ilvl w:val="0"/>
          <w:numId w:val="23"/>
        </w:numPr>
        <w:spacing w:before="0" w:after="0" w:line="276" w:lineRule="auto"/>
        <w:ind w:left="1560" w:right="-188" w:hanging="567"/>
        <w:outlineLvl w:val="1"/>
        <w:rPr>
          <w:rFonts w:eastAsia="Times" w:cs="Times New Roman"/>
          <w:bCs/>
        </w:rPr>
      </w:pPr>
      <w:r w:rsidRPr="00B554CA">
        <w:rPr>
          <w:rFonts w:eastAsia="Times" w:cs="Times New Roman"/>
          <w:bCs/>
        </w:rPr>
        <w:t>adequate, relevant and not excessive for the purpose(s) for which they are held;</w:t>
      </w:r>
    </w:p>
    <w:p w14:paraId="25D1C498" w14:textId="77777777" w:rsidR="009A0602" w:rsidRPr="00B554CA" w:rsidRDefault="009A0602" w:rsidP="00C05770">
      <w:pPr>
        <w:pStyle w:val="ListParagraph"/>
        <w:keepNext/>
        <w:numPr>
          <w:ilvl w:val="0"/>
          <w:numId w:val="22"/>
        </w:numPr>
        <w:spacing w:before="0" w:after="0" w:line="276" w:lineRule="auto"/>
        <w:ind w:left="1560" w:right="-188" w:hanging="567"/>
        <w:outlineLvl w:val="1"/>
        <w:rPr>
          <w:rFonts w:eastAsia="Times" w:cs="Times New Roman"/>
          <w:bCs/>
        </w:rPr>
      </w:pPr>
      <w:r w:rsidRPr="00B554CA">
        <w:rPr>
          <w:rFonts w:eastAsia="Times" w:cs="Times New Roman"/>
          <w:bCs/>
        </w:rPr>
        <w:t>accurate and up to date; and,</w:t>
      </w:r>
    </w:p>
    <w:p w14:paraId="7B6FC6D1" w14:textId="77777777" w:rsidR="009A0602" w:rsidRPr="00B554CA" w:rsidRDefault="009A0602" w:rsidP="00C05770">
      <w:pPr>
        <w:pStyle w:val="ListParagraph"/>
        <w:keepNext/>
        <w:numPr>
          <w:ilvl w:val="0"/>
          <w:numId w:val="22"/>
        </w:numPr>
        <w:spacing w:before="0" w:after="0" w:line="276" w:lineRule="auto"/>
        <w:ind w:left="1560" w:right="-188" w:hanging="567"/>
        <w:outlineLvl w:val="1"/>
        <w:rPr>
          <w:rFonts w:eastAsia="Times" w:cs="Times New Roman"/>
          <w:bCs/>
        </w:rPr>
      </w:pPr>
      <w:r w:rsidRPr="00B554CA">
        <w:rPr>
          <w:rFonts w:eastAsia="Times" w:cs="Times New Roman"/>
          <w:bCs/>
        </w:rPr>
        <w:t>only kept for as long as is necessary (Information Commissioner’s Office, 2017(a) and 2017(b)).</w:t>
      </w:r>
    </w:p>
    <w:p w14:paraId="0A2B4AB2" w14:textId="4482F861" w:rsidR="000A2050" w:rsidRPr="00B554CA" w:rsidRDefault="000A2050" w:rsidP="00C05770">
      <w:pPr>
        <w:pStyle w:val="ListParagraph"/>
        <w:keepNext/>
        <w:numPr>
          <w:ilvl w:val="1"/>
          <w:numId w:val="33"/>
        </w:numPr>
        <w:spacing w:before="0" w:after="0" w:line="276" w:lineRule="auto"/>
        <w:ind w:left="993" w:right="-188" w:hanging="426"/>
        <w:outlineLvl w:val="1"/>
        <w:rPr>
          <w:rFonts w:eastAsia="Times" w:cs="Times New Roman"/>
          <w:bCs/>
        </w:rPr>
      </w:pPr>
      <w:proofErr w:type="gramStart"/>
      <w:r w:rsidRPr="00B554CA">
        <w:rPr>
          <w:rFonts w:eastAsia="Times" w:cs="Times New Roman"/>
          <w:bCs/>
        </w:rPr>
        <w:t>In order to</w:t>
      </w:r>
      <w:proofErr w:type="gramEnd"/>
      <w:r w:rsidRPr="00B554CA">
        <w:rPr>
          <w:rFonts w:eastAsia="Times" w:cs="Times New Roman"/>
          <w:bCs/>
        </w:rPr>
        <w:t xml:space="preserve"> ensure that all the details of the allegation are maintained accurately for use in possible future Court proceedings, the </w:t>
      </w:r>
      <w:r w:rsidR="00A70CE3" w:rsidRPr="00B554CA">
        <w:rPr>
          <w:rFonts w:eastAsia="Times" w:cs="Times New Roman"/>
          <w:bCs/>
        </w:rPr>
        <w:t>Designated</w:t>
      </w:r>
      <w:r w:rsidRPr="00B554CA">
        <w:rPr>
          <w:rFonts w:eastAsia="Times" w:cs="Times New Roman"/>
          <w:bCs/>
        </w:rPr>
        <w:t xml:space="preserve"> Safeguarding </w:t>
      </w:r>
      <w:r w:rsidR="00A70CE3" w:rsidRPr="00B554CA">
        <w:rPr>
          <w:rFonts w:eastAsia="Times" w:cs="Times New Roman"/>
          <w:bCs/>
        </w:rPr>
        <w:t>Lead</w:t>
      </w:r>
      <w:r w:rsidRPr="00B554CA">
        <w:rPr>
          <w:rFonts w:eastAsia="Times" w:cs="Times New Roman"/>
          <w:bCs/>
        </w:rPr>
        <w:t xml:space="preserve"> shall ensure that the following documentation is collated:</w:t>
      </w:r>
      <w:bookmarkEnd w:id="27"/>
      <w:bookmarkEnd w:id="28"/>
    </w:p>
    <w:p w14:paraId="39DD516D" w14:textId="77777777" w:rsidR="000A2050" w:rsidRPr="00B554CA" w:rsidRDefault="000A2050" w:rsidP="00C05770">
      <w:pPr>
        <w:numPr>
          <w:ilvl w:val="0"/>
          <w:numId w:val="13"/>
        </w:numPr>
        <w:tabs>
          <w:tab w:val="clear" w:pos="720"/>
        </w:tabs>
        <w:spacing w:before="0" w:after="0" w:line="276" w:lineRule="auto"/>
        <w:ind w:left="1560" w:right="-188" w:hanging="567"/>
        <w:rPr>
          <w:rFonts w:eastAsia="Times" w:cs="Arial"/>
          <w:bCs/>
          <w:szCs w:val="24"/>
        </w:rPr>
      </w:pPr>
      <w:r w:rsidRPr="00B554CA">
        <w:rPr>
          <w:rFonts w:eastAsia="Times" w:cs="Arial"/>
          <w:bCs/>
          <w:szCs w:val="24"/>
        </w:rPr>
        <w:t>The written report</w:t>
      </w:r>
    </w:p>
    <w:p w14:paraId="7A89965D" w14:textId="77777777" w:rsidR="000A2050" w:rsidRPr="00B554CA" w:rsidRDefault="000A2050" w:rsidP="00C05770">
      <w:pPr>
        <w:numPr>
          <w:ilvl w:val="0"/>
          <w:numId w:val="13"/>
        </w:numPr>
        <w:tabs>
          <w:tab w:val="clear" w:pos="720"/>
        </w:tabs>
        <w:spacing w:before="0" w:after="0" w:line="276" w:lineRule="auto"/>
        <w:ind w:left="1560" w:right="-188" w:hanging="567"/>
        <w:rPr>
          <w:rFonts w:eastAsia="Times" w:cs="Arial"/>
          <w:bCs/>
          <w:szCs w:val="24"/>
        </w:rPr>
      </w:pPr>
      <w:r w:rsidRPr="00B554CA">
        <w:rPr>
          <w:rFonts w:eastAsia="Times" w:cs="Arial"/>
          <w:bCs/>
          <w:szCs w:val="24"/>
        </w:rPr>
        <w:t>Any notes, memoranda, telephone transcripts or other correspondence dealing with the matter and copies of completed forms</w:t>
      </w:r>
    </w:p>
    <w:p w14:paraId="0B5A70D7" w14:textId="77777777" w:rsidR="000A2050" w:rsidRPr="00B554CA" w:rsidRDefault="000A2050" w:rsidP="00C05770">
      <w:pPr>
        <w:numPr>
          <w:ilvl w:val="0"/>
          <w:numId w:val="13"/>
        </w:numPr>
        <w:tabs>
          <w:tab w:val="clear" w:pos="720"/>
        </w:tabs>
        <w:spacing w:before="0" w:after="0" w:line="276" w:lineRule="auto"/>
        <w:ind w:left="1560" w:right="-188" w:hanging="567"/>
        <w:rPr>
          <w:rFonts w:eastAsia="Times" w:cs="Arial"/>
          <w:bCs/>
          <w:szCs w:val="24"/>
        </w:rPr>
      </w:pPr>
      <w:r w:rsidRPr="00B554CA">
        <w:rPr>
          <w:rFonts w:eastAsia="Times" w:cs="Arial"/>
          <w:bCs/>
          <w:szCs w:val="24"/>
        </w:rPr>
        <w:t>Any other relevant materials</w:t>
      </w:r>
    </w:p>
    <w:p w14:paraId="27A78FBF" w14:textId="77777777" w:rsidR="009A0602" w:rsidRPr="00B554CA" w:rsidRDefault="009A0602" w:rsidP="00C05770">
      <w:pPr>
        <w:pStyle w:val="ListParagraph"/>
        <w:keepNext/>
        <w:numPr>
          <w:ilvl w:val="1"/>
          <w:numId w:val="33"/>
        </w:numPr>
        <w:spacing w:before="0" w:after="0" w:line="276" w:lineRule="auto"/>
        <w:ind w:left="993" w:right="-188" w:hanging="426"/>
        <w:outlineLvl w:val="1"/>
        <w:rPr>
          <w:rFonts w:eastAsia="Times" w:cs="Times New Roman"/>
          <w:bCs/>
        </w:rPr>
      </w:pPr>
      <w:r w:rsidRPr="00B554CA">
        <w:rPr>
          <w:rFonts w:eastAsia="Times" w:cs="Times New Roman"/>
          <w:bCs/>
        </w:rPr>
        <w:t xml:space="preserve">Information about safeguarding concerns and referrals should be kept in a separate file for </w:t>
      </w:r>
      <w:proofErr w:type="gramStart"/>
      <w:r w:rsidRPr="00B554CA">
        <w:rPr>
          <w:rFonts w:eastAsia="Times" w:cs="Times New Roman"/>
          <w:bCs/>
        </w:rPr>
        <w:t>each individual</w:t>
      </w:r>
      <w:proofErr w:type="gramEnd"/>
      <w:r w:rsidRPr="00B554CA">
        <w:rPr>
          <w:rFonts w:eastAsia="Times" w:cs="Times New Roman"/>
          <w:bCs/>
        </w:rPr>
        <w:t xml:space="preserve">, rather than in one ‘concern log’. </w:t>
      </w:r>
    </w:p>
    <w:p w14:paraId="6242493C" w14:textId="67B61C76" w:rsidR="000A2050" w:rsidRPr="00B554CA" w:rsidRDefault="0007793F" w:rsidP="00C05770">
      <w:pPr>
        <w:pStyle w:val="ListParagraph"/>
        <w:keepNext/>
        <w:numPr>
          <w:ilvl w:val="1"/>
          <w:numId w:val="33"/>
        </w:numPr>
        <w:spacing w:before="0" w:after="0" w:line="276" w:lineRule="auto"/>
        <w:ind w:left="993" w:right="-188" w:hanging="426"/>
        <w:outlineLvl w:val="1"/>
        <w:rPr>
          <w:rFonts w:eastAsia="Times" w:cs="Times New Roman"/>
          <w:bCs/>
        </w:rPr>
      </w:pPr>
      <w:bookmarkStart w:id="29" w:name="_Toc374962754"/>
      <w:bookmarkStart w:id="30" w:name="_Toc374964010"/>
      <w:r>
        <w:rPr>
          <w:rFonts w:eastAsia="Times" w:cs="Times New Roman"/>
          <w:bCs/>
        </w:rPr>
        <w:t>T</w:t>
      </w:r>
      <w:r w:rsidR="009A0602" w:rsidRPr="00B554CA">
        <w:rPr>
          <w:rFonts w:eastAsia="Times" w:cs="Times New Roman"/>
          <w:bCs/>
        </w:rPr>
        <w:t xml:space="preserve">hese copies will be </w:t>
      </w:r>
      <w:proofErr w:type="gramStart"/>
      <w:r w:rsidR="009A0602" w:rsidRPr="00B554CA">
        <w:rPr>
          <w:rFonts w:eastAsia="Times" w:cs="Times New Roman"/>
          <w:bCs/>
        </w:rPr>
        <w:t xml:space="preserve">stored securely </w:t>
      </w:r>
      <w:r w:rsidR="000A2050" w:rsidRPr="00B554CA">
        <w:rPr>
          <w:rFonts w:eastAsia="Times" w:cs="Times New Roman"/>
          <w:bCs/>
        </w:rPr>
        <w:t>at all times</w:t>
      </w:r>
      <w:proofErr w:type="gramEnd"/>
      <w:r w:rsidR="000A2050" w:rsidRPr="00B554CA">
        <w:rPr>
          <w:rFonts w:eastAsia="Times" w:cs="Times New Roman"/>
          <w:bCs/>
        </w:rPr>
        <w:t xml:space="preserve"> and kept for a period of </w:t>
      </w:r>
      <w:r w:rsidR="009A0602" w:rsidRPr="00B554CA">
        <w:rPr>
          <w:rFonts w:eastAsia="Times" w:cs="Times New Roman"/>
          <w:bCs/>
        </w:rPr>
        <w:t>six years after the last contact with the individual.</w:t>
      </w:r>
    </w:p>
    <w:p w14:paraId="24005B24" w14:textId="77777777" w:rsidR="009A0602" w:rsidRPr="00B554CA" w:rsidRDefault="009A0602" w:rsidP="00C05770">
      <w:pPr>
        <w:pStyle w:val="ListParagraph"/>
        <w:keepNext/>
        <w:numPr>
          <w:ilvl w:val="1"/>
          <w:numId w:val="33"/>
        </w:numPr>
        <w:spacing w:before="0" w:after="0" w:line="276" w:lineRule="auto"/>
        <w:ind w:left="993" w:right="-188" w:hanging="426"/>
        <w:outlineLvl w:val="1"/>
        <w:rPr>
          <w:rFonts w:eastAsia="Times" w:cs="Times New Roman"/>
          <w:bCs/>
        </w:rPr>
      </w:pPr>
      <w:r w:rsidRPr="00B554CA">
        <w:rPr>
          <w:rFonts w:eastAsia="Times" w:cs="Times New Roman"/>
          <w:bCs/>
        </w:rPr>
        <w:t xml:space="preserve">Records will be retained for the same amount of time regardless of whether the allegations were unfounded. </w:t>
      </w:r>
      <w:proofErr w:type="gramStart"/>
      <w:r w:rsidRPr="00B554CA">
        <w:rPr>
          <w:rFonts w:eastAsia="Times" w:cs="Times New Roman"/>
          <w:bCs/>
        </w:rPr>
        <w:t>However</w:t>
      </w:r>
      <w:proofErr w:type="gramEnd"/>
      <w:r w:rsidRPr="00B554CA">
        <w:rPr>
          <w:rFonts w:eastAsia="Times" w:cs="Times New Roman"/>
          <w:bCs/>
        </w:rPr>
        <w:t xml:space="preserve"> if it is found that allegations are malicious, the record will be destroyed immediately.</w:t>
      </w:r>
    </w:p>
    <w:p w14:paraId="3CB52D79" w14:textId="50C71871" w:rsidR="00FE6A78" w:rsidRPr="00B554CA" w:rsidRDefault="000A2050" w:rsidP="00C05770">
      <w:pPr>
        <w:pStyle w:val="ListParagraph"/>
        <w:keepNext/>
        <w:numPr>
          <w:ilvl w:val="1"/>
          <w:numId w:val="33"/>
        </w:numPr>
        <w:spacing w:before="0" w:after="0" w:line="276" w:lineRule="auto"/>
        <w:ind w:left="993" w:right="-188" w:hanging="426"/>
        <w:outlineLvl w:val="1"/>
        <w:rPr>
          <w:rFonts w:eastAsia="Times" w:cs="Times New Roman"/>
          <w:bCs/>
        </w:rPr>
      </w:pPr>
      <w:r w:rsidRPr="00B554CA">
        <w:rPr>
          <w:rFonts w:eastAsia="Times" w:cs="Times New Roman"/>
          <w:bCs/>
        </w:rPr>
        <w:t>Documents associated with allegations against a member of staff should be kept according to usual HR practices.</w:t>
      </w:r>
      <w:bookmarkEnd w:id="29"/>
      <w:bookmarkEnd w:id="30"/>
    </w:p>
    <w:p w14:paraId="0D9E5A0B" w14:textId="01017535" w:rsidR="009274B6" w:rsidRPr="00B554CA" w:rsidRDefault="000A2050" w:rsidP="00C05770">
      <w:pPr>
        <w:pStyle w:val="ListParagraph"/>
        <w:keepNext/>
        <w:numPr>
          <w:ilvl w:val="1"/>
          <w:numId w:val="33"/>
        </w:numPr>
        <w:spacing w:before="0" w:after="0" w:line="276" w:lineRule="auto"/>
        <w:ind w:left="993" w:right="-188" w:hanging="426"/>
        <w:outlineLvl w:val="1"/>
        <w:rPr>
          <w:rFonts w:eastAsia="Times" w:cs="Times New Roman"/>
          <w:bCs/>
        </w:rPr>
      </w:pPr>
      <w:r w:rsidRPr="00B554CA">
        <w:rPr>
          <w:rFonts w:eastAsia="Times" w:cs="Times New Roman"/>
          <w:bCs/>
        </w:rPr>
        <w:t>Where there are concerns about the length of time for which individual records should be kept, the advice of the Council’s Data Protection Officer will be sought.</w:t>
      </w:r>
    </w:p>
    <w:p w14:paraId="0EF11EBB" w14:textId="2F758160" w:rsidR="00C05770" w:rsidRDefault="00C05770">
      <w:pPr>
        <w:rPr>
          <w:rFonts w:eastAsia="Times" w:cs="Times New Roman"/>
          <w:bCs/>
          <w:szCs w:val="24"/>
        </w:rPr>
      </w:pPr>
      <w:r>
        <w:rPr>
          <w:rFonts w:eastAsia="Times" w:cs="Times New Roman"/>
          <w:bCs/>
          <w:szCs w:val="24"/>
        </w:rPr>
        <w:br w:type="page"/>
      </w:r>
    </w:p>
    <w:p w14:paraId="58B8233D" w14:textId="67B97E43" w:rsidR="001035B1" w:rsidRPr="001035B1" w:rsidRDefault="000A2050" w:rsidP="00C05770">
      <w:pPr>
        <w:pStyle w:val="Heading2"/>
        <w:numPr>
          <w:ilvl w:val="0"/>
          <w:numId w:val="33"/>
        </w:numPr>
        <w:ind w:right="-188"/>
      </w:pPr>
      <w:bookmarkStart w:id="31" w:name="_Toc374962717"/>
      <w:bookmarkStart w:id="32" w:name="_Toc374964011"/>
      <w:r w:rsidRPr="00186BC8">
        <w:lastRenderedPageBreak/>
        <w:t>Updating the Policy</w:t>
      </w:r>
      <w:bookmarkEnd w:id="31"/>
      <w:bookmarkEnd w:id="32"/>
    </w:p>
    <w:p w14:paraId="2DA0932B" w14:textId="1941354A" w:rsidR="001035B1" w:rsidRPr="002F3C51" w:rsidRDefault="001035B1" w:rsidP="00C05770">
      <w:pPr>
        <w:keepNext/>
        <w:spacing w:before="0" w:after="0" w:line="276" w:lineRule="auto"/>
        <w:ind w:left="142" w:right="-188" w:firstLine="0"/>
        <w:outlineLvl w:val="1"/>
        <w:rPr>
          <w:rFonts w:eastAsia="Times" w:cs="Times New Roman"/>
          <w:bCs/>
        </w:rPr>
      </w:pPr>
      <w:r w:rsidRPr="002F3C51">
        <w:rPr>
          <w:rFonts w:eastAsia="Times" w:cs="Times New Roman"/>
          <w:bCs/>
        </w:rPr>
        <w:t xml:space="preserve">The Sevenoaks District Council Safeguarding Group will review this Policy every four years or as appropriate </w:t>
      </w:r>
      <w:proofErr w:type="gramStart"/>
      <w:r w:rsidRPr="002F3C51">
        <w:rPr>
          <w:rFonts w:eastAsia="Times" w:cs="Times New Roman"/>
          <w:bCs/>
        </w:rPr>
        <w:t>in light of</w:t>
      </w:r>
      <w:proofErr w:type="gramEnd"/>
      <w:r w:rsidRPr="002F3C51">
        <w:rPr>
          <w:rFonts w:eastAsia="Times" w:cs="Times New Roman"/>
          <w:bCs/>
        </w:rPr>
        <w:t xml:space="preserve"> significant legislative changes.</w:t>
      </w:r>
    </w:p>
    <w:p w14:paraId="0B8F8319" w14:textId="77777777" w:rsidR="008965FF" w:rsidRDefault="008965FF" w:rsidP="00C05770">
      <w:pPr>
        <w:keepNext/>
        <w:spacing w:before="0" w:after="0" w:line="276" w:lineRule="auto"/>
        <w:ind w:right="-188"/>
        <w:outlineLvl w:val="1"/>
        <w:rPr>
          <w:rFonts w:eastAsia="Times" w:cs="Times New Roman"/>
          <w:bCs/>
        </w:rPr>
      </w:pPr>
    </w:p>
    <w:p w14:paraId="04BC0033" w14:textId="5EB5362C" w:rsidR="008965FF" w:rsidRPr="003A5A8C" w:rsidRDefault="008965FF" w:rsidP="00C05770">
      <w:pPr>
        <w:pStyle w:val="ListParagraph"/>
        <w:keepNext/>
        <w:numPr>
          <w:ilvl w:val="0"/>
          <w:numId w:val="33"/>
        </w:numPr>
        <w:spacing w:before="0" w:after="0" w:line="276" w:lineRule="auto"/>
        <w:ind w:left="567" w:right="-188" w:hanging="425"/>
        <w:outlineLvl w:val="1"/>
        <w:rPr>
          <w:rFonts w:eastAsia="Times" w:cs="Times New Roman"/>
          <w:b/>
        </w:rPr>
      </w:pPr>
      <w:r w:rsidRPr="00186BC8">
        <w:rPr>
          <w:rFonts w:eastAsia="Times" w:cs="Times New Roman"/>
          <w:b/>
        </w:rPr>
        <w:t>Equalities Impact Assessment</w:t>
      </w:r>
    </w:p>
    <w:p w14:paraId="3B606078"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r w:rsidRPr="00B554CA">
        <w:rPr>
          <w:rFonts w:eastAsia="Times" w:cs="Times New Roman"/>
          <w:bCs/>
        </w:rPr>
        <w:t>T</w:t>
      </w:r>
      <w:r w:rsidRPr="00B554CA">
        <w:rPr>
          <w:rFonts w:eastAsia="Times" w:cs="Times New Roman"/>
          <w:bCs/>
          <w:szCs w:val="24"/>
        </w:rPr>
        <w:t>he Public Sector Equality Duty placed a duty on all public bodies to have due regard to the need to:</w:t>
      </w:r>
    </w:p>
    <w:p w14:paraId="7B61C16B"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p>
    <w:p w14:paraId="7046204D"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r w:rsidRPr="00B554CA">
        <w:rPr>
          <w:rFonts w:eastAsia="Times" w:cs="Times New Roman"/>
          <w:bCs/>
          <w:szCs w:val="24"/>
        </w:rPr>
        <w:t>Eliminate discrimination, harassment, victimisation and any other conduct that is prohibited by or under the Act;</w:t>
      </w:r>
    </w:p>
    <w:p w14:paraId="4D5222AF"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p>
    <w:p w14:paraId="63095F06"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r w:rsidRPr="00B554CA">
        <w:rPr>
          <w:rFonts w:eastAsia="Times" w:cs="Times New Roman"/>
          <w:bCs/>
          <w:szCs w:val="24"/>
        </w:rPr>
        <w:t>Advance equality of opportunity between persons who share a relevant protected characteristic and persons who do not.</w:t>
      </w:r>
    </w:p>
    <w:p w14:paraId="798F6602" w14:textId="77777777" w:rsidR="008965FF" w:rsidRPr="00B554CA" w:rsidRDefault="008965FF" w:rsidP="00C05770">
      <w:pPr>
        <w:pStyle w:val="ListParagraph"/>
        <w:keepNext/>
        <w:spacing w:before="0" w:after="0" w:line="276" w:lineRule="auto"/>
        <w:ind w:left="142" w:right="-188" w:firstLine="0"/>
        <w:outlineLvl w:val="1"/>
        <w:rPr>
          <w:rFonts w:eastAsia="Times" w:cs="Times New Roman"/>
          <w:bCs/>
          <w:szCs w:val="24"/>
        </w:rPr>
      </w:pPr>
    </w:p>
    <w:p w14:paraId="0641318A" w14:textId="75F9C0FE" w:rsidR="008965FF" w:rsidRDefault="008965FF" w:rsidP="00C05770">
      <w:pPr>
        <w:keepNext/>
        <w:spacing w:before="0" w:after="0" w:line="276" w:lineRule="auto"/>
        <w:ind w:left="142" w:right="-188" w:firstLine="0"/>
        <w:outlineLvl w:val="1"/>
        <w:rPr>
          <w:rFonts w:eastAsia="Times" w:cs="Times New Roman"/>
          <w:bCs/>
          <w:szCs w:val="24"/>
        </w:rPr>
      </w:pPr>
      <w:r w:rsidRPr="00B554CA">
        <w:rPr>
          <w:rFonts w:eastAsia="Times" w:cs="Times New Roman"/>
          <w:bCs/>
          <w:szCs w:val="24"/>
        </w:rPr>
        <w:t>Foster good relations between persons who share a relevant protected characteristic and persons who do not share it. The duty has the following three aims</w:t>
      </w:r>
      <w:r>
        <w:rPr>
          <w:rFonts w:eastAsia="Times" w:cs="Times New Roman"/>
          <w:bCs/>
          <w:szCs w:val="24"/>
        </w:rPr>
        <w:t>:</w:t>
      </w:r>
    </w:p>
    <w:p w14:paraId="488CB8A4" w14:textId="77777777" w:rsidR="008965FF" w:rsidRDefault="008965FF" w:rsidP="00C05770">
      <w:pPr>
        <w:keepNext/>
        <w:spacing w:before="0" w:after="0" w:line="276" w:lineRule="auto"/>
        <w:ind w:right="-188"/>
        <w:outlineLvl w:val="1"/>
        <w:rPr>
          <w:rFonts w:eastAsia="Times" w:cs="Times New Roman"/>
          <w:bCs/>
          <w:szCs w:val="24"/>
        </w:rPr>
      </w:pPr>
    </w:p>
    <w:p w14:paraId="4EAAD621" w14:textId="77777777" w:rsidR="008965FF" w:rsidRPr="003842D3" w:rsidRDefault="008965FF" w:rsidP="00C05770">
      <w:pPr>
        <w:pStyle w:val="ListParagraph"/>
        <w:keepNext/>
        <w:numPr>
          <w:ilvl w:val="0"/>
          <w:numId w:val="26"/>
        </w:numPr>
        <w:spacing w:before="0" w:after="0" w:line="276" w:lineRule="auto"/>
        <w:ind w:right="-188"/>
        <w:outlineLvl w:val="1"/>
        <w:rPr>
          <w:rFonts w:eastAsia="Times" w:cs="Times New Roman"/>
          <w:bCs/>
          <w:szCs w:val="24"/>
        </w:rPr>
      </w:pPr>
      <w:r w:rsidRPr="00B554CA">
        <w:rPr>
          <w:rFonts w:eastAsia="Times" w:cs="Times New Roman"/>
          <w:bCs/>
          <w:szCs w:val="24"/>
        </w:rPr>
        <w:t>To remove or minimise disadvantages suffered by people due to their protected characteristics.</w:t>
      </w:r>
    </w:p>
    <w:p w14:paraId="0AE59405" w14:textId="77777777" w:rsidR="008965FF" w:rsidRPr="003842D3" w:rsidRDefault="008965FF" w:rsidP="00C05770">
      <w:pPr>
        <w:pStyle w:val="ListParagraph"/>
        <w:keepNext/>
        <w:numPr>
          <w:ilvl w:val="0"/>
          <w:numId w:val="26"/>
        </w:numPr>
        <w:spacing w:before="0" w:after="0" w:line="276" w:lineRule="auto"/>
        <w:ind w:right="-188"/>
        <w:outlineLvl w:val="1"/>
        <w:rPr>
          <w:rFonts w:eastAsia="Times" w:cs="Times New Roman"/>
          <w:bCs/>
          <w:szCs w:val="24"/>
        </w:rPr>
      </w:pPr>
      <w:r w:rsidRPr="00B554CA">
        <w:rPr>
          <w:rFonts w:eastAsia="Times" w:cs="Times New Roman"/>
          <w:bCs/>
          <w:szCs w:val="24"/>
        </w:rPr>
        <w:t>To take steps to meet the needs of people with certain protected characteristics where these are different from the needs of other people.</w:t>
      </w:r>
    </w:p>
    <w:p w14:paraId="71E277E2" w14:textId="38D0F4B8" w:rsidR="008965FF" w:rsidRPr="00C05770" w:rsidRDefault="008965FF" w:rsidP="00C05770">
      <w:pPr>
        <w:pStyle w:val="ListParagraph"/>
        <w:keepNext/>
        <w:numPr>
          <w:ilvl w:val="0"/>
          <w:numId w:val="26"/>
        </w:numPr>
        <w:spacing w:before="0" w:after="0" w:line="276" w:lineRule="auto"/>
        <w:ind w:right="-188"/>
        <w:outlineLvl w:val="1"/>
        <w:rPr>
          <w:rFonts w:eastAsia="Times" w:cs="Times New Roman"/>
          <w:bCs/>
          <w:szCs w:val="24"/>
        </w:rPr>
      </w:pPr>
      <w:r w:rsidRPr="00B554CA">
        <w:rPr>
          <w:rFonts w:eastAsia="Times" w:cs="Times New Roman"/>
          <w:bCs/>
          <w:szCs w:val="24"/>
        </w:rPr>
        <w:t>To encourage people with certain protected characteristics to participate in public life or in other activities where their participation is disproportionately low.</w:t>
      </w:r>
      <w:r w:rsidR="00C05770">
        <w:rPr>
          <w:rFonts w:eastAsia="Times" w:cs="Times New Roman"/>
          <w:bCs/>
          <w:szCs w:val="24"/>
        </w:rPr>
        <w:br/>
      </w:r>
    </w:p>
    <w:p w14:paraId="4BEC1F40" w14:textId="1A1A058A" w:rsidR="005E73A0" w:rsidRPr="008965FF" w:rsidRDefault="005E73A0" w:rsidP="00C05770">
      <w:pPr>
        <w:pStyle w:val="ListParagraph"/>
        <w:keepNext/>
        <w:spacing w:before="0" w:after="0" w:line="276" w:lineRule="auto"/>
        <w:ind w:left="360" w:right="-188" w:firstLine="0"/>
        <w:outlineLvl w:val="1"/>
        <w:rPr>
          <w:rFonts w:eastAsia="Times" w:cs="Times New Roman"/>
          <w:bCs/>
          <w:szCs w:val="24"/>
        </w:rPr>
      </w:pPr>
      <w:r w:rsidRPr="00B554CA">
        <w:rPr>
          <w:rFonts w:eastAsia="Times" w:cs="Times New Roman"/>
          <w:bCs/>
          <w:szCs w:val="24"/>
        </w:rPr>
        <w:t>The protected Characteristics are:</w:t>
      </w:r>
    </w:p>
    <w:p w14:paraId="575E86DD" w14:textId="399AA2F7"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Age</w:t>
      </w:r>
    </w:p>
    <w:p w14:paraId="29D989E0" w14:textId="23133E5D"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Disability</w:t>
      </w:r>
    </w:p>
    <w:p w14:paraId="0AA8EC76" w14:textId="2E09970F"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Gender</w:t>
      </w:r>
    </w:p>
    <w:p w14:paraId="1E62209A" w14:textId="67D62266"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Gender reassignment</w:t>
      </w:r>
    </w:p>
    <w:p w14:paraId="77761C2F" w14:textId="22902F2C"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Pregnancy and maternity</w:t>
      </w:r>
    </w:p>
    <w:p w14:paraId="49AC3BAE" w14:textId="56326C23"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Race</w:t>
      </w:r>
    </w:p>
    <w:p w14:paraId="44DF483F" w14:textId="5109562A"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Religion, belief or lack of belief</w:t>
      </w:r>
    </w:p>
    <w:p w14:paraId="44E37B45" w14:textId="77777777" w:rsidR="005E73A0" w:rsidRPr="00B554CA" w:rsidRDefault="005E73A0" w:rsidP="00C05770">
      <w:pPr>
        <w:pStyle w:val="ListParagraph"/>
        <w:keepNext/>
        <w:numPr>
          <w:ilvl w:val="0"/>
          <w:numId w:val="27"/>
        </w:numPr>
        <w:spacing w:before="0" w:after="0" w:line="276" w:lineRule="auto"/>
        <w:ind w:left="1134" w:right="-188" w:hanging="414"/>
        <w:outlineLvl w:val="1"/>
        <w:rPr>
          <w:rFonts w:eastAsia="Times" w:cs="Times New Roman"/>
          <w:bCs/>
          <w:szCs w:val="24"/>
        </w:rPr>
      </w:pPr>
      <w:r w:rsidRPr="00B554CA">
        <w:rPr>
          <w:rFonts w:eastAsia="Times" w:cs="Times New Roman"/>
          <w:bCs/>
          <w:szCs w:val="24"/>
        </w:rPr>
        <w:t>Sexual orientation</w:t>
      </w:r>
    </w:p>
    <w:p w14:paraId="65FCCC7F" w14:textId="6E3B60EC" w:rsidR="005E73A0" w:rsidRPr="00B554CA" w:rsidRDefault="005E73A0" w:rsidP="00C05770">
      <w:pPr>
        <w:pStyle w:val="ListParagraph"/>
        <w:keepNext/>
        <w:spacing w:before="0" w:after="0" w:line="276" w:lineRule="auto"/>
        <w:ind w:left="1080" w:right="-188" w:firstLine="0"/>
        <w:outlineLvl w:val="1"/>
        <w:rPr>
          <w:rFonts w:eastAsia="Times" w:cs="Times New Roman"/>
          <w:bCs/>
          <w:szCs w:val="24"/>
        </w:rPr>
      </w:pPr>
    </w:p>
    <w:p w14:paraId="790DB69D" w14:textId="74F24D3D" w:rsidR="005E73A0" w:rsidRPr="003A5A8C" w:rsidRDefault="005E73A0" w:rsidP="00C05770">
      <w:pPr>
        <w:pStyle w:val="ListParagraph"/>
        <w:keepNext/>
        <w:spacing w:before="0" w:after="0" w:line="276" w:lineRule="auto"/>
        <w:ind w:left="360" w:right="-188" w:firstLine="0"/>
        <w:outlineLvl w:val="1"/>
        <w:rPr>
          <w:rFonts w:eastAsia="Times" w:cs="Times New Roman"/>
          <w:bCs/>
          <w:szCs w:val="24"/>
        </w:rPr>
      </w:pPr>
      <w:r w:rsidRPr="00B554CA">
        <w:rPr>
          <w:rFonts w:eastAsia="Times" w:cs="Times New Roman"/>
          <w:bCs/>
          <w:szCs w:val="24"/>
        </w:rPr>
        <w:t>Marriage and Civil partnership. (For this characteristic the duty only applies to the first aim to eliminate discrimination)</w:t>
      </w:r>
      <w:r w:rsidR="002F3C51">
        <w:rPr>
          <w:rFonts w:eastAsia="Times" w:cs="Times New Roman"/>
          <w:bCs/>
          <w:szCs w:val="24"/>
        </w:rPr>
        <w:t xml:space="preserve">. </w:t>
      </w:r>
      <w:r w:rsidRPr="002F3C51">
        <w:rPr>
          <w:rFonts w:eastAsia="Times" w:cs="Times New Roman"/>
          <w:bCs/>
          <w:szCs w:val="24"/>
        </w:rPr>
        <w:t>What we need to do when preparing to do something new or writing a report.</w:t>
      </w:r>
      <w:r w:rsidR="003A5A8C">
        <w:rPr>
          <w:rFonts w:eastAsia="Times" w:cs="Times New Roman"/>
          <w:bCs/>
          <w:szCs w:val="24"/>
        </w:rPr>
        <w:t xml:space="preserve"> </w:t>
      </w:r>
      <w:r w:rsidRPr="003A5A8C">
        <w:rPr>
          <w:rFonts w:eastAsia="Times" w:cs="Times New Roman"/>
          <w:bCs/>
          <w:szCs w:val="24"/>
        </w:rPr>
        <w:t>The three aims of the duty may be more relevant to some functions than to others. How much due regard is required depends on the individual circumstances of the decision.</w:t>
      </w:r>
    </w:p>
    <w:p w14:paraId="10E249FA" w14:textId="77777777" w:rsidR="002F3C51" w:rsidRDefault="002F3C51" w:rsidP="00C05770">
      <w:pPr>
        <w:pStyle w:val="ListParagraph"/>
        <w:keepNext/>
        <w:spacing w:before="0" w:after="0" w:line="276" w:lineRule="auto"/>
        <w:ind w:left="360" w:right="-188" w:firstLine="0"/>
        <w:outlineLvl w:val="1"/>
        <w:rPr>
          <w:rFonts w:eastAsia="Times" w:cs="Times New Roman"/>
          <w:bCs/>
          <w:szCs w:val="24"/>
        </w:rPr>
      </w:pPr>
    </w:p>
    <w:p w14:paraId="0593A10C" w14:textId="7A4D745B" w:rsidR="002F3C51" w:rsidRPr="002F3C51" w:rsidRDefault="002F3C51" w:rsidP="00C05770">
      <w:pPr>
        <w:pStyle w:val="ListParagraph"/>
        <w:keepNext/>
        <w:spacing w:before="0" w:after="0" w:line="276" w:lineRule="auto"/>
        <w:ind w:left="360" w:right="-188" w:firstLine="0"/>
        <w:outlineLvl w:val="1"/>
        <w:rPr>
          <w:rFonts w:eastAsia="Times" w:cs="Times New Roman"/>
          <w:bCs/>
          <w:szCs w:val="24"/>
        </w:rPr>
      </w:pPr>
      <w:r w:rsidRPr="002F3C51">
        <w:rPr>
          <w:rFonts w:eastAsia="Times" w:cs="Times New Roman"/>
          <w:bCs/>
          <w:szCs w:val="24"/>
        </w:rPr>
        <w:t xml:space="preserve">In some cases, you may conclude that Equality is not relevant at all, or that you have already addressed equality issues in your preparatory work, in which case you can </w:t>
      </w:r>
      <w:r w:rsidRPr="002F3C51">
        <w:rPr>
          <w:rFonts w:eastAsia="Times" w:cs="Times New Roman"/>
          <w:bCs/>
          <w:szCs w:val="24"/>
        </w:rPr>
        <w:lastRenderedPageBreak/>
        <w:t xml:space="preserve">just put a simple paragraph in your document for decision maker’s information. This document is a tool designed to help you determine how relevant your proposal is to the duty </w:t>
      </w:r>
      <w:proofErr w:type="gramStart"/>
      <w:r w:rsidRPr="002F3C51">
        <w:rPr>
          <w:rFonts w:eastAsia="Times" w:cs="Times New Roman"/>
          <w:bCs/>
          <w:szCs w:val="24"/>
        </w:rPr>
        <w:t>and also</w:t>
      </w:r>
      <w:proofErr w:type="gramEnd"/>
      <w:r w:rsidRPr="002F3C51">
        <w:rPr>
          <w:rFonts w:eastAsia="Times" w:cs="Times New Roman"/>
          <w:bCs/>
          <w:szCs w:val="24"/>
        </w:rPr>
        <w:t xml:space="preserve"> to the protected characteristics. You could also include it in with any Committee Report for decision maker’s information, or you could summarise I within your report, but the information you gather must be available to those making the decision.</w:t>
      </w:r>
      <w:r>
        <w:rPr>
          <w:rFonts w:eastAsia="Times" w:cs="Times New Roman"/>
          <w:bCs/>
          <w:szCs w:val="24"/>
        </w:rPr>
        <w:t xml:space="preserve"> </w:t>
      </w:r>
      <w:r w:rsidRPr="002F3C51">
        <w:rPr>
          <w:rFonts w:eastAsia="Times" w:cs="Times New Roman"/>
          <w:bCs/>
          <w:szCs w:val="24"/>
        </w:rPr>
        <w:t xml:space="preserve">Since the Equality Act became law there have been several court cases where Councils have been challenged as to </w:t>
      </w:r>
      <w:proofErr w:type="gramStart"/>
      <w:r w:rsidRPr="002F3C51">
        <w:rPr>
          <w:rFonts w:eastAsia="Times" w:cs="Times New Roman"/>
          <w:bCs/>
          <w:szCs w:val="24"/>
        </w:rPr>
        <w:t>whether or not</w:t>
      </w:r>
      <w:proofErr w:type="gramEnd"/>
      <w:r w:rsidRPr="002F3C51">
        <w:rPr>
          <w:rFonts w:eastAsia="Times" w:cs="Times New Roman"/>
          <w:bCs/>
          <w:szCs w:val="24"/>
        </w:rPr>
        <w:t xml:space="preserve"> they have complied with the duty when making decisions, these have established case law principles and are known as the “Brown” principles.</w:t>
      </w:r>
    </w:p>
    <w:p w14:paraId="3739B1F6" w14:textId="77777777" w:rsidR="00F36730" w:rsidRPr="002F3C51" w:rsidRDefault="00F36730" w:rsidP="00C05770">
      <w:pPr>
        <w:keepNext/>
        <w:spacing w:before="0" w:after="0" w:line="276" w:lineRule="auto"/>
        <w:ind w:left="0" w:right="-188" w:firstLine="0"/>
        <w:outlineLvl w:val="1"/>
        <w:rPr>
          <w:rFonts w:eastAsia="Times" w:cs="Times New Roman"/>
          <w:bCs/>
          <w:szCs w:val="24"/>
        </w:rPr>
      </w:pPr>
    </w:p>
    <w:p w14:paraId="38AAD7B2" w14:textId="7B0E3E0D" w:rsidR="005E73A0" w:rsidRPr="008965FF" w:rsidRDefault="005E73A0" w:rsidP="00C05770">
      <w:pPr>
        <w:pStyle w:val="ListParagraph"/>
        <w:keepNext/>
        <w:spacing w:before="0" w:after="0" w:line="276" w:lineRule="auto"/>
        <w:ind w:left="360" w:right="-188" w:firstLine="0"/>
        <w:outlineLvl w:val="1"/>
        <w:rPr>
          <w:rFonts w:eastAsia="Times" w:cs="Times New Roman"/>
          <w:bCs/>
          <w:szCs w:val="24"/>
        </w:rPr>
      </w:pPr>
      <w:r w:rsidRPr="00B554CA">
        <w:rPr>
          <w:rFonts w:eastAsia="Times" w:cs="Times New Roman"/>
          <w:bCs/>
          <w:szCs w:val="24"/>
        </w:rPr>
        <w:t>These principles are that:</w:t>
      </w:r>
    </w:p>
    <w:p w14:paraId="5AB14C67" w14:textId="28E9303C" w:rsidR="005E73A0" w:rsidRPr="00B554CA"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Decision makers must be made aware of their duty to have ‘due regard’ to the identified goals.</w:t>
      </w:r>
    </w:p>
    <w:p w14:paraId="75222B0B" w14:textId="6228C386" w:rsidR="005E73A0" w:rsidRPr="00B554CA"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The due regard duty must be fulfilled before and at the time that a particular policy is being considered by the public authority in question.</w:t>
      </w:r>
    </w:p>
    <w:p w14:paraId="608C9F12" w14:textId="504F4903" w:rsidR="005E73A0" w:rsidRPr="00B554CA"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The duty must be exercised in substance, with rigour and with an open mind.</w:t>
      </w:r>
    </w:p>
    <w:p w14:paraId="7EF6322D" w14:textId="1711E8F6" w:rsidR="005E73A0" w:rsidRPr="00B554CA"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The duty imposed on public authorities … is a non–delegable duty.</w:t>
      </w:r>
    </w:p>
    <w:p w14:paraId="1D0A39CE" w14:textId="0671B782" w:rsidR="005E73A0" w:rsidRPr="001035B1"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The duty is a continuing one.</w:t>
      </w:r>
    </w:p>
    <w:p w14:paraId="52CB88C4" w14:textId="2C5860B7" w:rsidR="005E73A0" w:rsidRPr="00B554CA" w:rsidRDefault="005E73A0" w:rsidP="00C05770">
      <w:pPr>
        <w:pStyle w:val="ListParagraph"/>
        <w:keepNext/>
        <w:numPr>
          <w:ilvl w:val="0"/>
          <w:numId w:val="28"/>
        </w:numPr>
        <w:spacing w:before="0" w:after="0" w:line="276" w:lineRule="auto"/>
        <w:ind w:left="1276" w:right="-188" w:hanging="567"/>
        <w:outlineLvl w:val="1"/>
        <w:rPr>
          <w:rFonts w:eastAsia="Times" w:cs="Times New Roman"/>
          <w:bCs/>
          <w:szCs w:val="24"/>
        </w:rPr>
      </w:pPr>
      <w:r w:rsidRPr="00B554CA">
        <w:rPr>
          <w:rFonts w:eastAsia="Times" w:cs="Times New Roman"/>
          <w:bCs/>
          <w:szCs w:val="24"/>
        </w:rPr>
        <w:t xml:space="preserve">It is good practice for those exercising public functions in public authorities to keep an adequate record showing that they had </w:t>
      </w:r>
      <w:proofErr w:type="gramStart"/>
      <w:r w:rsidRPr="00B554CA">
        <w:rPr>
          <w:rFonts w:eastAsia="Times" w:cs="Times New Roman"/>
          <w:bCs/>
          <w:szCs w:val="24"/>
        </w:rPr>
        <w:t>actually considered</w:t>
      </w:r>
      <w:proofErr w:type="gramEnd"/>
      <w:r w:rsidRPr="00B554CA">
        <w:rPr>
          <w:rFonts w:eastAsia="Times" w:cs="Times New Roman"/>
          <w:bCs/>
          <w:szCs w:val="24"/>
        </w:rPr>
        <w:t xml:space="preserve"> their … duties and pondered relevant questions</w:t>
      </w:r>
    </w:p>
    <w:p w14:paraId="62308113" w14:textId="77777777" w:rsidR="00472B74" w:rsidRPr="00B554CA" w:rsidRDefault="00472B74" w:rsidP="00C05770">
      <w:pPr>
        <w:spacing w:before="0" w:after="0" w:line="276" w:lineRule="auto"/>
        <w:ind w:left="0" w:right="-188" w:firstLine="0"/>
        <w:rPr>
          <w:rFonts w:eastAsia="Times" w:cs="Arial"/>
          <w:bCs/>
          <w:szCs w:val="24"/>
        </w:rPr>
      </w:pPr>
    </w:p>
    <w:p w14:paraId="79D49150" w14:textId="2F10575E" w:rsidR="000A2050" w:rsidRPr="00B554CA" w:rsidRDefault="000A2050" w:rsidP="00C05770">
      <w:pPr>
        <w:spacing w:before="0" w:after="0" w:line="276" w:lineRule="auto"/>
        <w:ind w:left="0" w:right="-188" w:firstLine="0"/>
        <w:rPr>
          <w:rFonts w:eastAsia="Times" w:cs="Arial"/>
          <w:bCs/>
          <w:szCs w:val="24"/>
        </w:rPr>
      </w:pPr>
      <w:r w:rsidRPr="00B554CA">
        <w:rPr>
          <w:rFonts w:eastAsia="Times" w:cs="Arial"/>
          <w:bCs/>
          <w:szCs w:val="24"/>
        </w:rPr>
        <w:t xml:space="preserve">Reviewed: </w:t>
      </w:r>
      <w:r w:rsidR="005F77B8" w:rsidRPr="00B554CA">
        <w:rPr>
          <w:rFonts w:eastAsia="Times" w:cs="Arial"/>
          <w:bCs/>
          <w:szCs w:val="24"/>
        </w:rPr>
        <w:t>June 2026</w:t>
      </w:r>
    </w:p>
    <w:p w14:paraId="6AD79AFA" w14:textId="738C159D" w:rsidR="000A2050" w:rsidRPr="00B554CA" w:rsidRDefault="00F07E82" w:rsidP="00C05770">
      <w:pPr>
        <w:spacing w:before="0" w:after="0" w:line="276" w:lineRule="auto"/>
        <w:ind w:left="0" w:right="-188" w:firstLine="0"/>
        <w:rPr>
          <w:rFonts w:eastAsia="Times" w:cs="Arial"/>
          <w:bCs/>
          <w:szCs w:val="24"/>
        </w:rPr>
      </w:pPr>
      <w:r w:rsidRPr="00B554CA">
        <w:rPr>
          <w:rFonts w:eastAsia="Times" w:cs="Arial"/>
          <w:bCs/>
          <w:szCs w:val="24"/>
        </w:rPr>
        <w:t xml:space="preserve">By: </w:t>
      </w:r>
      <w:r w:rsidR="00472B74" w:rsidRPr="00B554CA">
        <w:rPr>
          <w:rFonts w:eastAsia="Times" w:cs="Arial"/>
          <w:bCs/>
          <w:szCs w:val="24"/>
        </w:rPr>
        <w:t>Sarah Robson</w:t>
      </w:r>
      <w:r w:rsidR="00CE1C43" w:rsidRPr="00B554CA">
        <w:rPr>
          <w:rFonts w:eastAsia="Times" w:cs="Arial"/>
          <w:bCs/>
          <w:szCs w:val="24"/>
        </w:rPr>
        <w:t xml:space="preserve">, </w:t>
      </w:r>
      <w:r w:rsidR="000A2050" w:rsidRPr="00B554CA">
        <w:rPr>
          <w:rFonts w:eastAsia="Times" w:cs="Arial"/>
          <w:bCs/>
          <w:szCs w:val="24"/>
        </w:rPr>
        <w:t>Kelly Webb</w:t>
      </w:r>
      <w:r w:rsidR="00CE1C43" w:rsidRPr="00B554CA">
        <w:rPr>
          <w:rFonts w:eastAsia="Times" w:cs="Arial"/>
          <w:bCs/>
          <w:szCs w:val="24"/>
        </w:rPr>
        <w:t xml:space="preserve"> &amp; Julie Hall</w:t>
      </w:r>
    </w:p>
    <w:p w14:paraId="6E7FEE83" w14:textId="0E8A1B91" w:rsidR="000A2050" w:rsidRPr="00B554CA" w:rsidRDefault="00F07E82" w:rsidP="00C05770">
      <w:pPr>
        <w:spacing w:before="0" w:after="0" w:line="276" w:lineRule="auto"/>
        <w:ind w:left="0" w:right="-188" w:firstLine="0"/>
        <w:rPr>
          <w:rFonts w:eastAsia="Times" w:cs="Arial"/>
          <w:bCs/>
          <w:szCs w:val="24"/>
        </w:rPr>
      </w:pPr>
      <w:r w:rsidRPr="00B554CA">
        <w:rPr>
          <w:rFonts w:eastAsia="Times" w:cs="Arial"/>
          <w:bCs/>
          <w:szCs w:val="24"/>
        </w:rPr>
        <w:t>Next Review dat</w:t>
      </w:r>
      <w:r w:rsidR="00D523B1" w:rsidRPr="00B554CA">
        <w:rPr>
          <w:rFonts w:eastAsia="Times" w:cs="Arial"/>
          <w:bCs/>
          <w:szCs w:val="24"/>
        </w:rPr>
        <w:t>e</w:t>
      </w:r>
      <w:r w:rsidRPr="00B554CA">
        <w:rPr>
          <w:rFonts w:eastAsia="Times" w:cs="Arial"/>
          <w:bCs/>
          <w:szCs w:val="24"/>
        </w:rPr>
        <w:t>:</w:t>
      </w:r>
      <w:r w:rsidR="000A2050" w:rsidRPr="00B554CA">
        <w:rPr>
          <w:rFonts w:eastAsia="Times" w:cs="Arial"/>
          <w:bCs/>
          <w:szCs w:val="24"/>
        </w:rPr>
        <w:t xml:space="preserve"> </w:t>
      </w:r>
      <w:r w:rsidR="005F77B8" w:rsidRPr="00B554CA">
        <w:rPr>
          <w:rFonts w:eastAsia="Times" w:cs="Arial"/>
          <w:bCs/>
          <w:szCs w:val="24"/>
        </w:rPr>
        <w:t>June 20</w:t>
      </w:r>
      <w:r w:rsidR="00186BC8">
        <w:rPr>
          <w:rFonts w:eastAsia="Times" w:cs="Arial"/>
          <w:bCs/>
          <w:szCs w:val="24"/>
        </w:rPr>
        <w:t>30</w:t>
      </w:r>
      <w:r w:rsidR="000A2050" w:rsidRPr="00B554CA">
        <w:rPr>
          <w:rFonts w:eastAsia="Times" w:cs="Arial"/>
          <w:bCs/>
          <w:szCs w:val="24"/>
        </w:rPr>
        <w:br w:type="page"/>
      </w:r>
    </w:p>
    <w:p w14:paraId="3CEE0F67" w14:textId="77777777" w:rsidR="000A2050" w:rsidRPr="00186BC8" w:rsidRDefault="000A2050" w:rsidP="00C05770">
      <w:pPr>
        <w:pStyle w:val="Heading2"/>
        <w:ind w:right="-188"/>
      </w:pPr>
      <w:r w:rsidRPr="00186BC8">
        <w:lastRenderedPageBreak/>
        <w:t>Appendix A: Further guidance and information</w:t>
      </w:r>
    </w:p>
    <w:p w14:paraId="13D1A6FB" w14:textId="77777777" w:rsidR="00360549" w:rsidRPr="00B554CA" w:rsidRDefault="00360549" w:rsidP="00C05770">
      <w:pPr>
        <w:keepNext/>
        <w:numPr>
          <w:ilvl w:val="1"/>
          <w:numId w:val="0"/>
        </w:numPr>
        <w:spacing w:before="0" w:after="0" w:line="276" w:lineRule="auto"/>
        <w:ind w:left="709" w:right="-188" w:hanging="709"/>
        <w:outlineLvl w:val="1"/>
        <w:rPr>
          <w:rFonts w:eastAsia="Times" w:cs="Times New Roman"/>
          <w:bCs/>
          <w:szCs w:val="24"/>
        </w:rPr>
      </w:pPr>
    </w:p>
    <w:p w14:paraId="6CFFA660" w14:textId="77777777" w:rsidR="000A2050" w:rsidRPr="0027078D" w:rsidRDefault="000A2050" w:rsidP="00C05770">
      <w:pPr>
        <w:keepNext/>
        <w:numPr>
          <w:ilvl w:val="1"/>
          <w:numId w:val="0"/>
        </w:numPr>
        <w:spacing w:before="0" w:after="0" w:line="276" w:lineRule="auto"/>
        <w:ind w:left="709" w:right="-188" w:hanging="709"/>
        <w:outlineLvl w:val="1"/>
        <w:rPr>
          <w:rFonts w:eastAsia="Times" w:cs="Times New Roman"/>
          <w:b/>
          <w:szCs w:val="24"/>
        </w:rPr>
      </w:pPr>
      <w:r w:rsidRPr="0027078D">
        <w:rPr>
          <w:rFonts w:eastAsia="Times" w:cs="Times New Roman"/>
          <w:b/>
          <w:szCs w:val="24"/>
        </w:rPr>
        <w:t xml:space="preserve">Children and young people </w:t>
      </w:r>
    </w:p>
    <w:p w14:paraId="269E9DBF" w14:textId="77777777" w:rsidR="000A2050" w:rsidRDefault="000A2050" w:rsidP="00C05770">
      <w:pPr>
        <w:spacing w:before="0" w:after="0" w:line="276" w:lineRule="auto"/>
        <w:ind w:left="0" w:right="-188" w:firstLine="0"/>
        <w:rPr>
          <w:rFonts w:eastAsia="Times" w:cs="Times New Roman"/>
          <w:bCs/>
          <w:szCs w:val="24"/>
        </w:rPr>
      </w:pPr>
      <w:r w:rsidRPr="00B554CA">
        <w:rPr>
          <w:rFonts w:eastAsia="Times" w:cs="Times New Roman"/>
          <w:bCs/>
          <w:szCs w:val="24"/>
        </w:rPr>
        <w:t xml:space="preserve">Further guidance including definitions of abuse is available on the </w:t>
      </w:r>
      <w:hyperlink r:id="rId43" w:history="1">
        <w:r w:rsidRPr="00B554CA">
          <w:rPr>
            <w:rStyle w:val="Hyperlink"/>
            <w:rFonts w:eastAsia="Times" w:cs="Times New Roman"/>
            <w:bCs/>
            <w:szCs w:val="24"/>
          </w:rPr>
          <w:t>Governm</w:t>
        </w:r>
        <w:r w:rsidR="00B100DC" w:rsidRPr="00B554CA">
          <w:rPr>
            <w:rStyle w:val="Hyperlink"/>
            <w:rFonts w:eastAsia="Times" w:cs="Times New Roman"/>
            <w:bCs/>
            <w:szCs w:val="24"/>
          </w:rPr>
          <w:t>ent’s website</w:t>
        </w:r>
      </w:hyperlink>
      <w:r w:rsidRPr="00B554CA">
        <w:rPr>
          <w:rFonts w:eastAsia="Times" w:cs="Times New Roman"/>
          <w:bCs/>
          <w:szCs w:val="24"/>
        </w:rPr>
        <w:t xml:space="preserve"> and includes:</w:t>
      </w:r>
    </w:p>
    <w:p w14:paraId="3579222C" w14:textId="77777777" w:rsidR="001035B1" w:rsidRPr="00B554CA" w:rsidRDefault="001035B1" w:rsidP="00C05770">
      <w:pPr>
        <w:spacing w:before="0" w:after="0" w:line="276" w:lineRule="auto"/>
        <w:ind w:left="0" w:right="-188" w:firstLine="0"/>
        <w:rPr>
          <w:rFonts w:eastAsia="Times" w:cs="Times New Roman"/>
          <w:bCs/>
          <w:szCs w:val="24"/>
        </w:rPr>
      </w:pPr>
    </w:p>
    <w:p w14:paraId="2E167F61" w14:textId="77777777" w:rsidR="000A2050" w:rsidRPr="001035B1" w:rsidRDefault="000A2050" w:rsidP="00C05770">
      <w:pPr>
        <w:pStyle w:val="ListParagraph"/>
        <w:keepNext/>
        <w:numPr>
          <w:ilvl w:val="0"/>
          <w:numId w:val="39"/>
        </w:numPr>
        <w:spacing w:before="0" w:after="0" w:line="276" w:lineRule="auto"/>
        <w:ind w:left="1276" w:right="-188" w:hanging="709"/>
        <w:outlineLvl w:val="0"/>
        <w:rPr>
          <w:rFonts w:eastAsia="Times" w:cs="Times New Roman"/>
          <w:bCs/>
          <w:szCs w:val="24"/>
        </w:rPr>
      </w:pPr>
      <w:hyperlink r:id="rId44" w:history="1">
        <w:r w:rsidRPr="001035B1">
          <w:rPr>
            <w:rStyle w:val="Hyperlink"/>
            <w:rFonts w:eastAsia="Times" w:cs="Times New Roman"/>
            <w:bCs/>
            <w:szCs w:val="24"/>
          </w:rPr>
          <w:t>Preventing neglect, a</w:t>
        </w:r>
        <w:r w:rsidR="00B100DC" w:rsidRPr="001035B1">
          <w:rPr>
            <w:rStyle w:val="Hyperlink"/>
            <w:rFonts w:eastAsia="Times" w:cs="Times New Roman"/>
            <w:bCs/>
            <w:szCs w:val="24"/>
          </w:rPr>
          <w:t>buse and exploitation</w:t>
        </w:r>
      </w:hyperlink>
      <w:r w:rsidRPr="001035B1">
        <w:rPr>
          <w:rFonts w:eastAsia="Times" w:cs="Times New Roman"/>
          <w:bCs/>
          <w:szCs w:val="24"/>
        </w:rPr>
        <w:t xml:space="preserve"> </w:t>
      </w:r>
    </w:p>
    <w:p w14:paraId="302181A8" w14:textId="77777777" w:rsidR="000A2050" w:rsidRPr="001035B1" w:rsidRDefault="000A2050" w:rsidP="00C05770">
      <w:pPr>
        <w:pStyle w:val="ListParagraph"/>
        <w:numPr>
          <w:ilvl w:val="0"/>
          <w:numId w:val="39"/>
        </w:numPr>
        <w:spacing w:before="0" w:after="0" w:line="276" w:lineRule="auto"/>
        <w:ind w:left="1276" w:right="-188" w:hanging="709"/>
        <w:rPr>
          <w:rFonts w:eastAsia="Times" w:cs="Times New Roman"/>
          <w:bCs/>
          <w:szCs w:val="24"/>
        </w:rPr>
      </w:pPr>
      <w:r w:rsidRPr="001035B1">
        <w:rPr>
          <w:rFonts w:eastAsia="Times" w:cs="Times New Roman"/>
          <w:bCs/>
          <w:szCs w:val="24"/>
        </w:rPr>
        <w:t>Keeping children safe in education and other settings</w:t>
      </w:r>
    </w:p>
    <w:p w14:paraId="1077E692" w14:textId="77777777" w:rsidR="000A2050" w:rsidRPr="001035B1" w:rsidRDefault="000A2050" w:rsidP="00C05770">
      <w:pPr>
        <w:pStyle w:val="ListParagraph"/>
        <w:numPr>
          <w:ilvl w:val="0"/>
          <w:numId w:val="39"/>
        </w:numPr>
        <w:spacing w:before="0" w:after="0" w:line="276" w:lineRule="auto"/>
        <w:ind w:left="1276" w:right="-188" w:hanging="709"/>
        <w:rPr>
          <w:rFonts w:eastAsia="Times" w:cs="Times New Roman"/>
          <w:bCs/>
          <w:szCs w:val="24"/>
        </w:rPr>
      </w:pPr>
      <w:r w:rsidRPr="001035B1">
        <w:rPr>
          <w:rFonts w:eastAsia="Times" w:cs="Times New Roman"/>
          <w:bCs/>
          <w:szCs w:val="24"/>
        </w:rPr>
        <w:t>Safeguarding disabled children</w:t>
      </w:r>
    </w:p>
    <w:p w14:paraId="62D52F07" w14:textId="77777777" w:rsidR="000A2050" w:rsidRPr="001035B1" w:rsidRDefault="000A2050" w:rsidP="00C05770">
      <w:pPr>
        <w:pStyle w:val="ListParagraph"/>
        <w:numPr>
          <w:ilvl w:val="0"/>
          <w:numId w:val="39"/>
        </w:numPr>
        <w:spacing w:before="0" w:after="0" w:line="276" w:lineRule="auto"/>
        <w:ind w:left="1276" w:right="-188" w:hanging="709"/>
        <w:rPr>
          <w:rFonts w:eastAsia="Times" w:cs="Times New Roman"/>
          <w:bCs/>
          <w:szCs w:val="24"/>
        </w:rPr>
      </w:pPr>
      <w:r w:rsidRPr="001035B1">
        <w:rPr>
          <w:rFonts w:eastAsia="Times" w:cs="Times New Roman"/>
          <w:bCs/>
          <w:szCs w:val="24"/>
        </w:rPr>
        <w:t>Runaway and homeless children</w:t>
      </w:r>
    </w:p>
    <w:p w14:paraId="2779FE08" w14:textId="77777777" w:rsidR="000A2050" w:rsidRPr="001035B1" w:rsidRDefault="000A2050" w:rsidP="00C05770">
      <w:pPr>
        <w:pStyle w:val="ListParagraph"/>
        <w:numPr>
          <w:ilvl w:val="0"/>
          <w:numId w:val="39"/>
        </w:numPr>
        <w:spacing w:before="0" w:after="0" w:line="276" w:lineRule="auto"/>
        <w:ind w:left="1276" w:right="-188" w:hanging="709"/>
        <w:rPr>
          <w:rFonts w:eastAsia="Times" w:cs="Times New Roman"/>
          <w:bCs/>
          <w:szCs w:val="24"/>
        </w:rPr>
      </w:pPr>
      <w:r w:rsidRPr="001035B1">
        <w:rPr>
          <w:rFonts w:eastAsia="Times" w:cs="Times New Roman"/>
          <w:bCs/>
          <w:szCs w:val="24"/>
        </w:rPr>
        <w:t>Gang activity</w:t>
      </w:r>
    </w:p>
    <w:p w14:paraId="0E132E42" w14:textId="77777777" w:rsidR="000A2050" w:rsidRPr="001035B1" w:rsidRDefault="000A2050" w:rsidP="00C05770">
      <w:pPr>
        <w:pStyle w:val="ListParagraph"/>
        <w:numPr>
          <w:ilvl w:val="0"/>
          <w:numId w:val="39"/>
        </w:numPr>
        <w:spacing w:before="0" w:after="0" w:line="276" w:lineRule="auto"/>
        <w:ind w:left="1276" w:right="-188" w:hanging="709"/>
        <w:rPr>
          <w:rFonts w:eastAsia="Times" w:cs="Times New Roman"/>
          <w:bCs/>
          <w:szCs w:val="24"/>
        </w:rPr>
      </w:pPr>
      <w:r w:rsidRPr="001035B1">
        <w:rPr>
          <w:rFonts w:eastAsia="Times" w:cs="Times New Roman"/>
          <w:bCs/>
          <w:szCs w:val="24"/>
        </w:rPr>
        <w:t>Cross-border child protection</w:t>
      </w:r>
    </w:p>
    <w:p w14:paraId="10E25A0B" w14:textId="77777777" w:rsidR="00360549" w:rsidRPr="00B554CA" w:rsidRDefault="00360549" w:rsidP="00C05770">
      <w:pPr>
        <w:spacing w:before="0" w:after="0" w:line="276" w:lineRule="auto"/>
        <w:ind w:left="0" w:right="-188" w:firstLine="0"/>
        <w:rPr>
          <w:rFonts w:eastAsia="Times" w:cs="Times New Roman"/>
          <w:bCs/>
          <w:szCs w:val="24"/>
        </w:rPr>
      </w:pPr>
    </w:p>
    <w:p w14:paraId="56A51716" w14:textId="77777777" w:rsidR="000A2050" w:rsidRPr="00B554CA" w:rsidRDefault="000A2050" w:rsidP="00C05770">
      <w:pPr>
        <w:spacing w:before="0" w:after="0" w:line="276" w:lineRule="auto"/>
        <w:ind w:left="0" w:right="-188" w:firstLine="0"/>
        <w:rPr>
          <w:rFonts w:eastAsia="Times" w:cs="Times New Roman"/>
          <w:bCs/>
          <w:szCs w:val="24"/>
        </w:rPr>
      </w:pPr>
      <w:r w:rsidRPr="00B554CA">
        <w:rPr>
          <w:rFonts w:eastAsia="Times" w:cs="Times New Roman"/>
          <w:bCs/>
          <w:szCs w:val="24"/>
        </w:rPr>
        <w:t xml:space="preserve">Guidance is available </w:t>
      </w:r>
      <w:r w:rsidR="00B100DC" w:rsidRPr="00B554CA">
        <w:rPr>
          <w:rFonts w:eastAsia="Times" w:cs="Times New Roman"/>
          <w:bCs/>
          <w:szCs w:val="24"/>
        </w:rPr>
        <w:t>from</w:t>
      </w:r>
      <w:r w:rsidRPr="00B554CA">
        <w:rPr>
          <w:rFonts w:eastAsia="Times" w:cs="Times New Roman"/>
          <w:bCs/>
          <w:szCs w:val="24"/>
        </w:rPr>
        <w:t xml:space="preserve"> the</w:t>
      </w:r>
      <w:r w:rsidR="00810015" w:rsidRPr="00B554CA">
        <w:rPr>
          <w:rFonts w:eastAsia="Times" w:cs="Times New Roman"/>
          <w:bCs/>
          <w:szCs w:val="24"/>
        </w:rPr>
        <w:t xml:space="preserve"> </w:t>
      </w:r>
      <w:hyperlink r:id="rId45" w:history="1">
        <w:r w:rsidR="00810015" w:rsidRPr="00B554CA">
          <w:rPr>
            <w:rStyle w:val="Hyperlink"/>
            <w:rFonts w:eastAsia="Times" w:cs="Times New Roman"/>
            <w:bCs/>
            <w:szCs w:val="24"/>
          </w:rPr>
          <w:t>Kent Safeguarding C</w:t>
        </w:r>
        <w:r w:rsidR="00B100DC" w:rsidRPr="00B554CA">
          <w:rPr>
            <w:rStyle w:val="Hyperlink"/>
            <w:rFonts w:eastAsia="Times" w:cs="Times New Roman"/>
            <w:bCs/>
            <w:szCs w:val="24"/>
          </w:rPr>
          <w:t>hildren Multi Agency Partnership</w:t>
        </w:r>
      </w:hyperlink>
      <w:r w:rsidR="00810015" w:rsidRPr="00B554CA">
        <w:rPr>
          <w:rFonts w:eastAsia="Times" w:cs="Times New Roman"/>
          <w:bCs/>
          <w:szCs w:val="24"/>
        </w:rPr>
        <w:t>:</w:t>
      </w:r>
      <w:r w:rsidRPr="00B554CA">
        <w:rPr>
          <w:rFonts w:eastAsia="Times" w:cs="Times New Roman"/>
          <w:bCs/>
          <w:szCs w:val="24"/>
        </w:rPr>
        <w:t xml:space="preserve"> </w:t>
      </w:r>
    </w:p>
    <w:p w14:paraId="16737E96" w14:textId="77777777" w:rsidR="000A2050" w:rsidRPr="00B554CA" w:rsidRDefault="007D7BFF" w:rsidP="00C05770">
      <w:pPr>
        <w:keepNext/>
        <w:numPr>
          <w:ilvl w:val="0"/>
          <w:numId w:val="14"/>
        </w:numPr>
        <w:spacing w:before="0" w:after="0" w:line="276" w:lineRule="auto"/>
        <w:ind w:left="1276" w:right="-188" w:hanging="567"/>
        <w:outlineLvl w:val="0"/>
        <w:rPr>
          <w:rFonts w:eastAsia="Times" w:cs="Times New Roman"/>
          <w:bCs/>
          <w:szCs w:val="24"/>
        </w:rPr>
      </w:pPr>
      <w:hyperlink r:id="rId46" w:history="1">
        <w:r w:rsidRPr="00B554CA">
          <w:rPr>
            <w:rFonts w:eastAsia="Times" w:cs="Times New Roman"/>
            <w:bCs/>
            <w:szCs w:val="24"/>
          </w:rPr>
          <w:t>Single Request for Support form and guidance</w:t>
        </w:r>
      </w:hyperlink>
      <w:r w:rsidR="00804AFC" w:rsidRPr="00B554CA">
        <w:rPr>
          <w:rFonts w:eastAsia="Times" w:cs="Times New Roman"/>
          <w:bCs/>
          <w:szCs w:val="24"/>
        </w:rPr>
        <w:t xml:space="preserve"> </w:t>
      </w:r>
      <w:r w:rsidR="000A2050" w:rsidRPr="00B554CA">
        <w:rPr>
          <w:rFonts w:eastAsia="Times" w:cs="Times New Roman"/>
          <w:bCs/>
          <w:szCs w:val="24"/>
        </w:rPr>
        <w:t>(replaces Inter-agency referral and Early Help Notification)</w:t>
      </w:r>
      <w:r w:rsidR="00F07E82" w:rsidRPr="00B554CA">
        <w:rPr>
          <w:rFonts w:eastAsia="Times" w:cs="Times New Roman"/>
          <w:bCs/>
          <w:szCs w:val="24"/>
        </w:rPr>
        <w:t>.</w:t>
      </w:r>
      <w:r w:rsidR="000A2050" w:rsidRPr="00B554CA">
        <w:rPr>
          <w:rFonts w:eastAsia="Times" w:cs="Times New Roman"/>
          <w:bCs/>
          <w:szCs w:val="24"/>
        </w:rPr>
        <w:t xml:space="preserve"> Please speak to a Designated Safeguardin</w:t>
      </w:r>
      <w:r w:rsidR="00B100DC" w:rsidRPr="00B554CA">
        <w:rPr>
          <w:rFonts w:eastAsia="Times" w:cs="Times New Roman"/>
          <w:bCs/>
          <w:szCs w:val="24"/>
        </w:rPr>
        <w:t>g Officer for help and guidance</w:t>
      </w:r>
    </w:p>
    <w:p w14:paraId="67CC00EE" w14:textId="77777777" w:rsidR="000A2050"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47" w:history="1">
        <w:r w:rsidRPr="00B554CA">
          <w:rPr>
            <w:bCs/>
          </w:rPr>
          <w:t>Kent Support Levels Guidance</w:t>
        </w:r>
      </w:hyperlink>
    </w:p>
    <w:p w14:paraId="184C8C65" w14:textId="77777777" w:rsidR="00C929D9"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48" w:history="1">
        <w:r w:rsidRPr="00B554CA">
          <w:rPr>
            <w:bCs/>
          </w:rPr>
          <w:t>Physical and Emotional Wellbeing</w:t>
        </w:r>
      </w:hyperlink>
    </w:p>
    <w:p w14:paraId="4BB2C1AD" w14:textId="77777777" w:rsidR="000A2050"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49" w:history="1">
        <w:r w:rsidRPr="00B554CA">
          <w:rPr>
            <w:bCs/>
          </w:rPr>
          <w:t>Domestic Abuse</w:t>
        </w:r>
      </w:hyperlink>
    </w:p>
    <w:p w14:paraId="23BCF286" w14:textId="77777777" w:rsidR="000A2050"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50" w:history="1">
        <w:r w:rsidRPr="00B554CA">
          <w:rPr>
            <w:bCs/>
          </w:rPr>
          <w:t>Trafficking</w:t>
        </w:r>
      </w:hyperlink>
    </w:p>
    <w:p w14:paraId="22B0CF01" w14:textId="77777777" w:rsidR="000A2050"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51" w:history="1">
        <w:r w:rsidRPr="00B554CA">
          <w:rPr>
            <w:rFonts w:eastAsia="Times" w:cs="Times New Roman"/>
            <w:bCs/>
            <w:szCs w:val="24"/>
          </w:rPr>
          <w:t>Online Safety</w:t>
        </w:r>
      </w:hyperlink>
    </w:p>
    <w:p w14:paraId="74022869" w14:textId="77777777" w:rsidR="000A2050"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52" w:history="1">
        <w:r w:rsidRPr="00B554CA">
          <w:rPr>
            <w:bCs/>
          </w:rPr>
          <w:t>Child Protection Conferences</w:t>
        </w:r>
      </w:hyperlink>
    </w:p>
    <w:p w14:paraId="11D53630" w14:textId="77777777" w:rsidR="00C929D9" w:rsidRPr="00B554CA" w:rsidRDefault="00C929D9" w:rsidP="00C05770">
      <w:pPr>
        <w:keepNext/>
        <w:numPr>
          <w:ilvl w:val="0"/>
          <w:numId w:val="14"/>
        </w:numPr>
        <w:spacing w:before="0" w:after="0" w:line="276" w:lineRule="auto"/>
        <w:ind w:left="1276" w:right="-188" w:hanging="567"/>
        <w:outlineLvl w:val="0"/>
        <w:rPr>
          <w:rFonts w:eastAsia="Times" w:cs="Times New Roman"/>
          <w:bCs/>
          <w:szCs w:val="24"/>
        </w:rPr>
      </w:pPr>
      <w:hyperlink r:id="rId53" w:history="1">
        <w:r w:rsidRPr="00B554CA">
          <w:rPr>
            <w:bCs/>
          </w:rPr>
          <w:t>Family and Relationships</w:t>
        </w:r>
      </w:hyperlink>
    </w:p>
    <w:p w14:paraId="3B8C9499" w14:textId="77777777" w:rsidR="000A2050" w:rsidRPr="00B554CA" w:rsidRDefault="00DF2AE9" w:rsidP="00C05770">
      <w:pPr>
        <w:keepNext/>
        <w:numPr>
          <w:ilvl w:val="0"/>
          <w:numId w:val="14"/>
        </w:numPr>
        <w:spacing w:before="0" w:after="0" w:line="276" w:lineRule="auto"/>
        <w:ind w:left="1276" w:right="-188" w:hanging="567"/>
        <w:outlineLvl w:val="0"/>
        <w:rPr>
          <w:rFonts w:eastAsia="Times" w:cs="Times New Roman"/>
          <w:bCs/>
          <w:szCs w:val="24"/>
        </w:rPr>
      </w:pPr>
      <w:hyperlink r:id="rId54" w:history="1">
        <w:r w:rsidRPr="00B554CA">
          <w:rPr>
            <w:bCs/>
          </w:rPr>
          <w:t>Bullying</w:t>
        </w:r>
      </w:hyperlink>
    </w:p>
    <w:p w14:paraId="1B2D7E29" w14:textId="77777777" w:rsidR="000A2050" w:rsidRPr="00B554CA" w:rsidRDefault="00DF2AE9" w:rsidP="00C05770">
      <w:pPr>
        <w:keepNext/>
        <w:numPr>
          <w:ilvl w:val="0"/>
          <w:numId w:val="14"/>
        </w:numPr>
        <w:spacing w:before="0" w:after="0" w:line="276" w:lineRule="auto"/>
        <w:ind w:left="1276" w:right="-188" w:hanging="567"/>
        <w:outlineLvl w:val="0"/>
        <w:rPr>
          <w:rFonts w:eastAsia="Times" w:cs="Times New Roman"/>
          <w:bCs/>
          <w:szCs w:val="24"/>
        </w:rPr>
      </w:pPr>
      <w:hyperlink r:id="rId55" w:history="1">
        <w:r w:rsidRPr="00B554CA">
          <w:rPr>
            <w:rFonts w:eastAsia="Times" w:cs="Times New Roman"/>
            <w:bCs/>
            <w:szCs w:val="24"/>
          </w:rPr>
          <w:t>Prevent</w:t>
        </w:r>
      </w:hyperlink>
      <w:r w:rsidR="007F2CEA" w:rsidRPr="00B554CA">
        <w:rPr>
          <w:rFonts w:eastAsia="Times" w:cs="Times New Roman"/>
          <w:bCs/>
          <w:szCs w:val="24"/>
        </w:rPr>
        <w:t>.</w:t>
      </w:r>
    </w:p>
    <w:p w14:paraId="3B4DB6CC" w14:textId="77777777" w:rsidR="000A2050" w:rsidRPr="00B554CA" w:rsidRDefault="00DF2AE9" w:rsidP="00C05770">
      <w:pPr>
        <w:keepNext/>
        <w:numPr>
          <w:ilvl w:val="0"/>
          <w:numId w:val="14"/>
        </w:numPr>
        <w:spacing w:before="0" w:after="0" w:line="276" w:lineRule="auto"/>
        <w:ind w:left="1276" w:right="-188" w:hanging="567"/>
        <w:outlineLvl w:val="0"/>
        <w:rPr>
          <w:rFonts w:eastAsia="Times" w:cs="Times New Roman"/>
          <w:bCs/>
          <w:szCs w:val="24"/>
        </w:rPr>
      </w:pPr>
      <w:hyperlink r:id="rId56" w:history="1">
        <w:r w:rsidRPr="00B554CA">
          <w:rPr>
            <w:bCs/>
          </w:rPr>
          <w:t>Child Sexual Exploitation (CSE)</w:t>
        </w:r>
      </w:hyperlink>
    </w:p>
    <w:p w14:paraId="2F6A8A06" w14:textId="77777777" w:rsidR="000A2050" w:rsidRPr="00B554CA" w:rsidRDefault="00DF2AE9" w:rsidP="00C05770">
      <w:pPr>
        <w:keepNext/>
        <w:numPr>
          <w:ilvl w:val="0"/>
          <w:numId w:val="14"/>
        </w:numPr>
        <w:spacing w:before="0" w:after="0" w:line="276" w:lineRule="auto"/>
        <w:ind w:left="1276" w:right="-188" w:hanging="567"/>
        <w:outlineLvl w:val="0"/>
        <w:rPr>
          <w:rFonts w:eastAsia="Times" w:cs="Times New Roman"/>
          <w:bCs/>
          <w:szCs w:val="24"/>
        </w:rPr>
      </w:pPr>
      <w:hyperlink r:id="rId57" w:history="1">
        <w:r w:rsidRPr="00B554CA">
          <w:rPr>
            <w:bCs/>
          </w:rPr>
          <w:t>Faith Communities</w:t>
        </w:r>
      </w:hyperlink>
    </w:p>
    <w:p w14:paraId="253DE0D2" w14:textId="77777777" w:rsidR="000A2050" w:rsidRPr="00B554CA" w:rsidRDefault="000A2050" w:rsidP="00C05770">
      <w:pPr>
        <w:keepNext/>
        <w:numPr>
          <w:ilvl w:val="0"/>
          <w:numId w:val="14"/>
        </w:numPr>
        <w:spacing w:before="0" w:after="0" w:line="276" w:lineRule="auto"/>
        <w:ind w:left="1276" w:right="-188" w:hanging="567"/>
        <w:outlineLvl w:val="0"/>
        <w:rPr>
          <w:rFonts w:eastAsia="Times" w:cs="Times New Roman"/>
          <w:bCs/>
          <w:szCs w:val="24"/>
        </w:rPr>
      </w:pPr>
      <w:hyperlink r:id="rId58" w:history="1">
        <w:r w:rsidRPr="00B554CA">
          <w:rPr>
            <w:rFonts w:eastAsia="Times" w:cs="Times New Roman"/>
            <w:bCs/>
            <w:szCs w:val="24"/>
          </w:rPr>
          <w:t>National legislation – GOV.UK</w:t>
        </w:r>
      </w:hyperlink>
    </w:p>
    <w:p w14:paraId="51E6AD8F" w14:textId="77777777" w:rsidR="00360549" w:rsidRPr="00B554CA" w:rsidRDefault="00360549" w:rsidP="00C05770">
      <w:pPr>
        <w:spacing w:before="0" w:after="0" w:line="276" w:lineRule="auto"/>
        <w:ind w:left="0" w:right="-188" w:firstLine="0"/>
        <w:rPr>
          <w:rFonts w:eastAsia="Times" w:cs="Times New Roman"/>
          <w:bCs/>
          <w:szCs w:val="24"/>
        </w:rPr>
      </w:pPr>
    </w:p>
    <w:p w14:paraId="199D158D" w14:textId="77777777" w:rsidR="000A2050" w:rsidRPr="00B554CA" w:rsidRDefault="00804AFC" w:rsidP="00C05770">
      <w:pPr>
        <w:spacing w:before="0" w:after="0" w:line="276" w:lineRule="auto"/>
        <w:ind w:left="0" w:right="-188" w:firstLine="0"/>
        <w:rPr>
          <w:rFonts w:eastAsia="Times" w:cs="Times New Roman"/>
          <w:bCs/>
          <w:szCs w:val="24"/>
        </w:rPr>
      </w:pPr>
      <w:hyperlink r:id="rId59" w:history="1">
        <w:r w:rsidRPr="00B554CA">
          <w:rPr>
            <w:rStyle w:val="Hyperlink"/>
            <w:bCs/>
          </w:rPr>
          <w:t>The Kent Safeguarding Children Multi-Agency Partnership</w:t>
        </w:r>
      </w:hyperlink>
      <w:r w:rsidRPr="00B554CA">
        <w:rPr>
          <w:bCs/>
        </w:rPr>
        <w:t xml:space="preserve"> website useful guidance and deta</w:t>
      </w:r>
      <w:r w:rsidR="000A2050" w:rsidRPr="00B554CA">
        <w:rPr>
          <w:rFonts w:eastAsia="Times" w:cs="Times New Roman"/>
          <w:bCs/>
          <w:szCs w:val="24"/>
        </w:rPr>
        <w:t>ils of other safeguarding organisations.</w:t>
      </w:r>
    </w:p>
    <w:p w14:paraId="3A508A74" w14:textId="77777777" w:rsidR="000A2050" w:rsidRPr="00B554CA" w:rsidRDefault="000A2050" w:rsidP="00C05770">
      <w:pPr>
        <w:spacing w:before="0" w:after="0" w:line="276" w:lineRule="auto"/>
        <w:ind w:left="0" w:right="-188" w:firstLine="0"/>
        <w:rPr>
          <w:rFonts w:eastAsia="Times" w:cs="Times New Roman"/>
          <w:bCs/>
          <w:szCs w:val="24"/>
        </w:rPr>
      </w:pPr>
    </w:p>
    <w:p w14:paraId="3EDC61E0" w14:textId="77777777" w:rsidR="000A2050" w:rsidRPr="0027078D" w:rsidRDefault="000A2050" w:rsidP="00C05770">
      <w:pPr>
        <w:keepNext/>
        <w:numPr>
          <w:ilvl w:val="1"/>
          <w:numId w:val="0"/>
        </w:numPr>
        <w:spacing w:before="0" w:after="0" w:line="276" w:lineRule="auto"/>
        <w:ind w:left="718" w:right="-188" w:hanging="718"/>
        <w:outlineLvl w:val="1"/>
        <w:rPr>
          <w:rFonts w:eastAsia="Times" w:cs="Times New Roman"/>
          <w:b/>
          <w:szCs w:val="24"/>
        </w:rPr>
      </w:pPr>
      <w:r w:rsidRPr="0027078D">
        <w:rPr>
          <w:rFonts w:eastAsia="Times" w:cs="Times New Roman"/>
          <w:b/>
          <w:szCs w:val="24"/>
        </w:rPr>
        <w:t>Adults</w:t>
      </w:r>
    </w:p>
    <w:p w14:paraId="27A3B122" w14:textId="77777777" w:rsidR="000A2050" w:rsidRPr="00B554CA" w:rsidRDefault="000A2050" w:rsidP="00C05770">
      <w:pPr>
        <w:spacing w:before="0" w:after="0" w:line="276" w:lineRule="auto"/>
        <w:ind w:left="0" w:right="-188" w:firstLine="0"/>
        <w:rPr>
          <w:rFonts w:eastAsia="Times" w:cs="Times New Roman"/>
          <w:bCs/>
          <w:szCs w:val="24"/>
        </w:rPr>
      </w:pPr>
      <w:r w:rsidRPr="00B554CA">
        <w:rPr>
          <w:rFonts w:eastAsia="Times" w:cs="Times New Roman"/>
          <w:bCs/>
          <w:szCs w:val="24"/>
        </w:rPr>
        <w:t>Kent County Council’s website contains details of</w:t>
      </w:r>
      <w:r w:rsidR="00804AFC" w:rsidRPr="00B554CA">
        <w:rPr>
          <w:rFonts w:eastAsia="Times" w:cs="Times New Roman"/>
          <w:bCs/>
          <w:szCs w:val="24"/>
        </w:rPr>
        <w:t xml:space="preserve"> </w:t>
      </w:r>
      <w:hyperlink r:id="rId60" w:history="1">
        <w:r w:rsidR="00804AFC" w:rsidRPr="00B554CA">
          <w:rPr>
            <w:rStyle w:val="Hyperlink"/>
            <w:bCs/>
          </w:rPr>
          <w:t xml:space="preserve">adult protection legislation and guidance </w:t>
        </w:r>
      </w:hyperlink>
      <w:r w:rsidRPr="00B554CA">
        <w:rPr>
          <w:rFonts w:eastAsia="Times" w:cs="Times New Roman"/>
          <w:bCs/>
          <w:szCs w:val="24"/>
        </w:rPr>
        <w:t>and details useful nati</w:t>
      </w:r>
      <w:r w:rsidR="00121E6A" w:rsidRPr="00B554CA">
        <w:rPr>
          <w:rFonts w:eastAsia="Times" w:cs="Times New Roman"/>
          <w:bCs/>
          <w:szCs w:val="24"/>
        </w:rPr>
        <w:t xml:space="preserve">onal legislation and guidance. </w:t>
      </w:r>
      <w:r w:rsidRPr="00B554CA">
        <w:rPr>
          <w:rFonts w:eastAsia="Times" w:cs="Times New Roman"/>
          <w:bCs/>
          <w:szCs w:val="24"/>
        </w:rPr>
        <w:t>It includes:</w:t>
      </w:r>
    </w:p>
    <w:p w14:paraId="4DCF2843"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1" w:history="1">
        <w:r w:rsidRPr="00B554CA">
          <w:rPr>
            <w:rFonts w:eastAsia="Times" w:cs="Times New Roman"/>
            <w:bCs/>
            <w:szCs w:val="24"/>
          </w:rPr>
          <w:t>Self-neglect Policy and Procedures</w:t>
        </w:r>
      </w:hyperlink>
      <w:r w:rsidRPr="00B554CA">
        <w:rPr>
          <w:rFonts w:eastAsia="Times" w:cs="Times New Roman"/>
          <w:bCs/>
          <w:szCs w:val="24"/>
        </w:rPr>
        <w:t xml:space="preserve"> </w:t>
      </w:r>
    </w:p>
    <w:p w14:paraId="1F48740C"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2" w:history="1">
        <w:r w:rsidRPr="00B554CA">
          <w:rPr>
            <w:rFonts w:eastAsia="Times" w:cs="Times New Roman"/>
            <w:bCs/>
            <w:szCs w:val="24"/>
          </w:rPr>
          <w:t>Joint Police, Social Services and Health Protocol for dealing with cases of domestic abuse where adults at risk are involved</w:t>
        </w:r>
      </w:hyperlink>
    </w:p>
    <w:p w14:paraId="3998C4CE"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3" w:history="1">
        <w:r w:rsidRPr="00B554CA">
          <w:rPr>
            <w:rFonts w:eastAsia="Times" w:cs="Times New Roman"/>
            <w:bCs/>
            <w:szCs w:val="24"/>
          </w:rPr>
          <w:t>Mental capacity act</w:t>
        </w:r>
      </w:hyperlink>
    </w:p>
    <w:p w14:paraId="34C2E183"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4" w:history="1">
        <w:r w:rsidRPr="00B554CA">
          <w:rPr>
            <w:rFonts w:eastAsia="Times" w:cs="Times New Roman"/>
            <w:bCs/>
            <w:szCs w:val="24"/>
          </w:rPr>
          <w:t>Protocols for Kent and Medway to safeguard adults who are at risk of sexual exploitation, modern slavery and human trafficking</w:t>
        </w:r>
      </w:hyperlink>
    </w:p>
    <w:p w14:paraId="33522DCA"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5" w:history="1">
        <w:r w:rsidRPr="00B554CA">
          <w:rPr>
            <w:rFonts w:eastAsia="Times" w:cs="Times New Roman"/>
            <w:bCs/>
            <w:szCs w:val="24"/>
          </w:rPr>
          <w:t>Human trafficking and National Referral Mechanism guidance</w:t>
        </w:r>
      </w:hyperlink>
    </w:p>
    <w:p w14:paraId="72B377FF" w14:textId="77777777" w:rsidR="000A2050" w:rsidRPr="00B554CA" w:rsidRDefault="00DF2AE9" w:rsidP="00C05770">
      <w:pPr>
        <w:keepNext/>
        <w:numPr>
          <w:ilvl w:val="0"/>
          <w:numId w:val="14"/>
        </w:numPr>
        <w:spacing w:before="0" w:after="0" w:line="276" w:lineRule="auto"/>
        <w:ind w:left="1134" w:right="-188" w:hanging="567"/>
        <w:outlineLvl w:val="0"/>
        <w:rPr>
          <w:rFonts w:eastAsia="Times" w:cs="Times New Roman"/>
          <w:bCs/>
          <w:szCs w:val="24"/>
        </w:rPr>
      </w:pPr>
      <w:hyperlink r:id="rId66" w:history="1">
        <w:r w:rsidRPr="00B554CA">
          <w:rPr>
            <w:bCs/>
          </w:rPr>
          <w:t>Safeguarding Adults Checklist for Practitioners in Kent (only)</w:t>
        </w:r>
      </w:hyperlink>
    </w:p>
    <w:p w14:paraId="6A0F54C4" w14:textId="77777777" w:rsidR="000A2050" w:rsidRPr="00B554CA" w:rsidRDefault="00DF2AE9" w:rsidP="00C05770">
      <w:pPr>
        <w:keepNext/>
        <w:numPr>
          <w:ilvl w:val="0"/>
          <w:numId w:val="14"/>
        </w:numPr>
        <w:spacing w:before="0" w:after="0" w:line="276" w:lineRule="auto"/>
        <w:ind w:left="1134" w:right="-188" w:hanging="567"/>
        <w:outlineLvl w:val="0"/>
        <w:rPr>
          <w:rFonts w:eastAsia="Times" w:cs="Times New Roman"/>
          <w:bCs/>
          <w:szCs w:val="24"/>
        </w:rPr>
      </w:pPr>
      <w:hyperlink r:id="rId67" w:history="1">
        <w:r w:rsidRPr="00B554CA">
          <w:rPr>
            <w:bCs/>
          </w:rPr>
          <w:t>Adults at risk of abuse guidance</w:t>
        </w:r>
      </w:hyperlink>
    </w:p>
    <w:p w14:paraId="6933C907"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8" w:history="1">
        <w:r w:rsidRPr="00B554CA">
          <w:rPr>
            <w:rFonts w:eastAsia="Times" w:cs="Times New Roman"/>
            <w:bCs/>
            <w:szCs w:val="24"/>
          </w:rPr>
          <w:t>Financial abuse toolkit</w:t>
        </w:r>
      </w:hyperlink>
    </w:p>
    <w:p w14:paraId="02B40BFB" w14:textId="77777777" w:rsidR="000A2050" w:rsidRPr="00B554CA" w:rsidRDefault="000A2050" w:rsidP="00C05770">
      <w:pPr>
        <w:keepNext/>
        <w:numPr>
          <w:ilvl w:val="0"/>
          <w:numId w:val="14"/>
        </w:numPr>
        <w:spacing w:before="0" w:after="0" w:line="276" w:lineRule="auto"/>
        <w:ind w:left="1134" w:right="-188" w:hanging="567"/>
        <w:outlineLvl w:val="0"/>
        <w:rPr>
          <w:rFonts w:eastAsia="Times" w:cs="Times New Roman"/>
          <w:bCs/>
          <w:szCs w:val="24"/>
        </w:rPr>
      </w:pPr>
      <w:hyperlink r:id="rId69" w:history="1">
        <w:r w:rsidRPr="00B554CA">
          <w:rPr>
            <w:rFonts w:eastAsia="Times" w:cs="Times New Roman"/>
            <w:bCs/>
            <w:szCs w:val="24"/>
          </w:rPr>
          <w:t>Government guidance – controlling or coercive behaviour in an intimate or family relationship</w:t>
        </w:r>
      </w:hyperlink>
    </w:p>
    <w:p w14:paraId="503C4804" w14:textId="77777777" w:rsidR="00360549" w:rsidRPr="00B554CA" w:rsidRDefault="00360549" w:rsidP="00C05770">
      <w:pPr>
        <w:spacing w:before="0" w:after="0" w:line="276" w:lineRule="auto"/>
        <w:ind w:left="0" w:right="-188" w:firstLine="0"/>
        <w:rPr>
          <w:rFonts w:eastAsia="Times" w:cs="Times New Roman"/>
          <w:bCs/>
          <w:szCs w:val="24"/>
        </w:rPr>
      </w:pPr>
    </w:p>
    <w:p w14:paraId="33A3A543" w14:textId="77777777" w:rsidR="000A2050" w:rsidRPr="0027078D" w:rsidRDefault="000A2050" w:rsidP="00C05770">
      <w:pPr>
        <w:spacing w:before="0" w:after="0" w:line="276" w:lineRule="auto"/>
        <w:ind w:left="0" w:right="-188" w:firstLine="0"/>
        <w:rPr>
          <w:rFonts w:eastAsia="Times" w:cs="Times New Roman"/>
          <w:b/>
          <w:szCs w:val="24"/>
        </w:rPr>
      </w:pPr>
      <w:r w:rsidRPr="0027078D">
        <w:rPr>
          <w:rFonts w:eastAsia="Times" w:cs="Times New Roman"/>
          <w:b/>
          <w:szCs w:val="24"/>
        </w:rPr>
        <w:t>Information Sharing</w:t>
      </w:r>
    </w:p>
    <w:p w14:paraId="2807C3B9" w14:textId="77777777" w:rsidR="000A2050" w:rsidRPr="00B554CA" w:rsidRDefault="000A2050" w:rsidP="00C05770">
      <w:pPr>
        <w:numPr>
          <w:ilvl w:val="0"/>
          <w:numId w:val="15"/>
        </w:numPr>
        <w:spacing w:before="0" w:after="0" w:line="276" w:lineRule="auto"/>
        <w:ind w:right="-188"/>
        <w:rPr>
          <w:rFonts w:eastAsia="Times" w:cs="Times New Roman"/>
          <w:bCs/>
          <w:szCs w:val="24"/>
        </w:rPr>
      </w:pPr>
      <w:hyperlink r:id="rId70" w:history="1">
        <w:r w:rsidRPr="00B554CA">
          <w:rPr>
            <w:rStyle w:val="Hyperlink"/>
            <w:rFonts w:eastAsia="Times" w:cs="Times New Roman"/>
            <w:bCs/>
            <w:szCs w:val="24"/>
          </w:rPr>
          <w:t>Kent and Medw</w:t>
        </w:r>
        <w:r w:rsidR="00B100DC" w:rsidRPr="00B554CA">
          <w:rPr>
            <w:rStyle w:val="Hyperlink"/>
            <w:rFonts w:eastAsia="Times" w:cs="Times New Roman"/>
            <w:bCs/>
            <w:szCs w:val="24"/>
          </w:rPr>
          <w:t>ay Information Sharing Agreement</w:t>
        </w:r>
      </w:hyperlink>
    </w:p>
    <w:p w14:paraId="4CEC5584" w14:textId="77777777" w:rsidR="00974040" w:rsidRPr="00B554CA" w:rsidRDefault="00974040" w:rsidP="00C05770">
      <w:pPr>
        <w:spacing w:before="0" w:after="0" w:line="276" w:lineRule="auto"/>
        <w:ind w:right="-188"/>
        <w:rPr>
          <w:rFonts w:eastAsia="Times" w:cs="Times New Roman"/>
          <w:bCs/>
          <w:szCs w:val="24"/>
        </w:rPr>
      </w:pPr>
    </w:p>
    <w:p w14:paraId="21998378" w14:textId="77777777" w:rsidR="00974040" w:rsidRPr="0027078D" w:rsidRDefault="00974040" w:rsidP="00C05770">
      <w:pPr>
        <w:spacing w:before="0" w:after="0" w:line="276" w:lineRule="auto"/>
        <w:ind w:left="0" w:right="-188" w:firstLine="0"/>
        <w:rPr>
          <w:rFonts w:eastAsia="Times" w:cs="Times New Roman"/>
          <w:b/>
          <w:szCs w:val="24"/>
        </w:rPr>
      </w:pPr>
      <w:r w:rsidRPr="0027078D">
        <w:rPr>
          <w:rFonts w:eastAsia="Times" w:cs="Times New Roman"/>
          <w:b/>
          <w:szCs w:val="24"/>
        </w:rPr>
        <w:t>Assessment</w:t>
      </w:r>
    </w:p>
    <w:p w14:paraId="19555642" w14:textId="77777777" w:rsidR="00974040" w:rsidRPr="00B554CA" w:rsidRDefault="009661E1" w:rsidP="00C05770">
      <w:pPr>
        <w:spacing w:before="0" w:after="0" w:line="276" w:lineRule="auto"/>
        <w:ind w:left="0" w:right="-188" w:firstLine="0"/>
        <w:rPr>
          <w:rFonts w:eastAsia="Times New Roman" w:cs="Calibri"/>
          <w:bCs/>
          <w:color w:val="000000"/>
          <w:szCs w:val="24"/>
          <w:lang w:eastAsia="en-GB"/>
        </w:rPr>
      </w:pPr>
      <w:r w:rsidRPr="00B554CA">
        <w:rPr>
          <w:rFonts w:eastAsia="Times" w:cs="Times New Roman"/>
          <w:bCs/>
          <w:szCs w:val="24"/>
        </w:rPr>
        <w:t>Self-assessment Framework (SAF)</w:t>
      </w:r>
      <w:r w:rsidR="00B100DC" w:rsidRPr="00B554CA">
        <w:rPr>
          <w:rFonts w:eastAsia="Times" w:cs="Times New Roman"/>
          <w:bCs/>
          <w:szCs w:val="24"/>
        </w:rPr>
        <w:t>:</w:t>
      </w:r>
      <w:r w:rsidRPr="00B554CA">
        <w:rPr>
          <w:rFonts w:eastAsia="Times" w:cs="Times New Roman"/>
          <w:bCs/>
          <w:szCs w:val="24"/>
        </w:rPr>
        <w:t xml:space="preserve"> </w:t>
      </w:r>
      <w:r w:rsidR="00974040" w:rsidRPr="00B554CA">
        <w:rPr>
          <w:rFonts w:eastAsia="Times" w:cs="Times New Roman"/>
          <w:bCs/>
          <w:szCs w:val="24"/>
        </w:rPr>
        <w:t>was developed by the Kent &amp; Medway Safeguarding Adults Board</w:t>
      </w:r>
      <w:r w:rsidRPr="00B554CA">
        <w:rPr>
          <w:rFonts w:eastAsia="Times" w:cs="Times New Roman"/>
          <w:bCs/>
          <w:szCs w:val="24"/>
        </w:rPr>
        <w:t xml:space="preserve"> </w:t>
      </w:r>
      <w:r w:rsidR="00974040" w:rsidRPr="00B554CA">
        <w:rPr>
          <w:rFonts w:eastAsia="Times" w:cs="Times New Roman"/>
          <w:bCs/>
          <w:szCs w:val="24"/>
        </w:rPr>
        <w:t>and provides a consistent framework to assess, monitor and improve saf</w:t>
      </w:r>
      <w:r w:rsidR="00121E6A" w:rsidRPr="00B554CA">
        <w:rPr>
          <w:rFonts w:eastAsia="Times" w:cs="Times New Roman"/>
          <w:bCs/>
          <w:szCs w:val="24"/>
        </w:rPr>
        <w:t xml:space="preserve">eguarding </w:t>
      </w:r>
      <w:proofErr w:type="gramStart"/>
      <w:r w:rsidR="00121E6A" w:rsidRPr="00B554CA">
        <w:rPr>
          <w:rFonts w:eastAsia="Times" w:cs="Times New Roman"/>
          <w:bCs/>
          <w:szCs w:val="24"/>
        </w:rPr>
        <w:t>adults</w:t>
      </w:r>
      <w:proofErr w:type="gramEnd"/>
      <w:r w:rsidR="00121E6A" w:rsidRPr="00B554CA">
        <w:rPr>
          <w:rFonts w:eastAsia="Times" w:cs="Times New Roman"/>
          <w:bCs/>
          <w:szCs w:val="24"/>
        </w:rPr>
        <w:t xml:space="preserve"> arrangements. </w:t>
      </w:r>
      <w:r w:rsidR="00974040" w:rsidRPr="00B554CA">
        <w:rPr>
          <w:rFonts w:eastAsia="Times" w:cs="Times New Roman"/>
          <w:bCs/>
          <w:szCs w:val="24"/>
        </w:rPr>
        <w:t xml:space="preserve">The SAF sets out best practice standards and provides a mechanism for the Council to evaluate what </w:t>
      </w:r>
      <w:r w:rsidRPr="00B554CA">
        <w:rPr>
          <w:rFonts w:eastAsia="Times" w:cs="Times New Roman"/>
          <w:bCs/>
          <w:szCs w:val="24"/>
        </w:rPr>
        <w:t>it is doing well and</w:t>
      </w:r>
      <w:r w:rsidR="00974040" w:rsidRPr="00B554CA">
        <w:rPr>
          <w:rFonts w:eastAsia="Times" w:cs="Times New Roman"/>
          <w:bCs/>
          <w:szCs w:val="24"/>
        </w:rPr>
        <w:t xml:space="preserve"> identify areas for improvement. </w:t>
      </w:r>
    </w:p>
    <w:p w14:paraId="79DAD646" w14:textId="77777777" w:rsidR="00974040" w:rsidRPr="00B554CA" w:rsidRDefault="00974040" w:rsidP="00C05770">
      <w:pPr>
        <w:spacing w:before="0" w:after="0" w:line="276" w:lineRule="auto"/>
        <w:ind w:left="0" w:right="-188" w:firstLine="0"/>
        <w:rPr>
          <w:rFonts w:eastAsia="Times" w:cs="Times New Roman"/>
          <w:bCs/>
          <w:szCs w:val="24"/>
        </w:rPr>
      </w:pPr>
    </w:p>
    <w:p w14:paraId="5B5B3363" w14:textId="77777777" w:rsidR="00974040" w:rsidRPr="00B554CA" w:rsidRDefault="00974040" w:rsidP="00C05770">
      <w:pPr>
        <w:spacing w:before="0" w:after="0" w:line="276" w:lineRule="auto"/>
        <w:ind w:left="0" w:right="-188" w:firstLine="0"/>
        <w:rPr>
          <w:rFonts w:eastAsia="Times" w:cs="Times New Roman"/>
          <w:bCs/>
          <w:szCs w:val="24"/>
        </w:rPr>
      </w:pPr>
      <w:r w:rsidRPr="00B554CA">
        <w:rPr>
          <w:rFonts w:eastAsia="Times" w:cs="Times New Roman"/>
          <w:bCs/>
          <w:szCs w:val="24"/>
        </w:rPr>
        <w:t xml:space="preserve">Section 11 of the Children’s Act 2004: places duties on a range of organisations and individuals to ensure their functions, and any services that they contract out to others, are discharged having regard to the need to safeguard and promote the welfare of children. </w:t>
      </w:r>
      <w:r w:rsidR="009661E1" w:rsidRPr="00B554CA">
        <w:rPr>
          <w:rFonts w:eastAsia="Times" w:cs="Times New Roman"/>
          <w:bCs/>
          <w:szCs w:val="24"/>
        </w:rPr>
        <w:t>The Council</w:t>
      </w:r>
      <w:r w:rsidRPr="00B554CA">
        <w:rPr>
          <w:rFonts w:eastAsia="Times" w:cs="Times New Roman"/>
          <w:bCs/>
          <w:szCs w:val="24"/>
        </w:rPr>
        <w:t xml:space="preserve"> undertakes a self-assessment audit to ensure it meets the standards to safeguard and promote the self of children and young people. </w:t>
      </w:r>
    </w:p>
    <w:p w14:paraId="54CF55D3" w14:textId="77777777" w:rsidR="005A175E" w:rsidRPr="00E066EA" w:rsidRDefault="000A2050" w:rsidP="00C05770">
      <w:pPr>
        <w:pStyle w:val="Heading1"/>
        <w:spacing w:line="276" w:lineRule="auto"/>
        <w:ind w:right="-188"/>
        <w:jc w:val="left"/>
        <w:rPr>
          <w:rStyle w:val="Heading2Char"/>
          <w:b/>
          <w:bCs/>
        </w:rPr>
      </w:pPr>
      <w:bookmarkStart w:id="33" w:name="_Appendix_B_–"/>
      <w:bookmarkStart w:id="34" w:name="_Appendix_B:_Useful"/>
      <w:bookmarkEnd w:id="33"/>
      <w:bookmarkEnd w:id="34"/>
      <w:r w:rsidRPr="00B554CA">
        <w:rPr>
          <w:rFonts w:cs="Times New Roman"/>
          <w:b w:val="0"/>
          <w:bCs/>
        </w:rPr>
        <w:br w:type="page"/>
      </w:r>
      <w:r w:rsidR="005A175E" w:rsidRPr="00E066EA">
        <w:rPr>
          <w:rStyle w:val="Heading2Char"/>
          <w:b/>
          <w:bCs/>
          <w:color w:val="000000" w:themeColor="text1"/>
        </w:rPr>
        <w:lastRenderedPageBreak/>
        <w:t xml:space="preserve">Appendix B: Useful contact numbers </w:t>
      </w:r>
    </w:p>
    <w:p w14:paraId="311C58F8" w14:textId="77777777" w:rsidR="00360549" w:rsidRPr="00B554CA" w:rsidRDefault="00360549" w:rsidP="00C05770">
      <w:pPr>
        <w:spacing w:before="0" w:after="0" w:line="276" w:lineRule="auto"/>
        <w:ind w:right="-188"/>
        <w:rPr>
          <w:rFonts w:eastAsia="Times" w:cs="Times New Roman"/>
          <w:bCs/>
          <w:szCs w:val="24"/>
        </w:rPr>
      </w:pPr>
    </w:p>
    <w:p w14:paraId="278DE95A" w14:textId="77777777" w:rsidR="008A050B"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If someone is in immediate danger of risk of harm call 999</w:t>
      </w:r>
    </w:p>
    <w:p w14:paraId="0A3DF193" w14:textId="77777777" w:rsidR="00360549" w:rsidRPr="00B554CA" w:rsidRDefault="00360549" w:rsidP="00C05770">
      <w:pPr>
        <w:spacing w:before="0" w:after="0" w:line="276" w:lineRule="auto"/>
        <w:ind w:right="-188"/>
        <w:rPr>
          <w:rFonts w:eastAsia="Times" w:cs="Times New Roman"/>
          <w:bCs/>
          <w:szCs w:val="24"/>
        </w:rPr>
      </w:pPr>
    </w:p>
    <w:p w14:paraId="056939A5" w14:textId="77777777" w:rsidR="005A175E"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During the day in office hours</w:t>
      </w:r>
    </w:p>
    <w:p w14:paraId="30D52CFC" w14:textId="77777777" w:rsidR="005A175E" w:rsidRPr="00B554CA" w:rsidRDefault="005A175E" w:rsidP="00C05770">
      <w:pPr>
        <w:numPr>
          <w:ilvl w:val="0"/>
          <w:numId w:val="16"/>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 xml:space="preserve">If you are concerned about a child? Call 03000 41 61 61 </w:t>
      </w:r>
    </w:p>
    <w:p w14:paraId="7D2B824E" w14:textId="77777777" w:rsidR="005A175E" w:rsidRPr="00B554CA" w:rsidRDefault="005A175E" w:rsidP="00C05770">
      <w:pPr>
        <w:numPr>
          <w:ilvl w:val="0"/>
          <w:numId w:val="16"/>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If you are concerned about an adult? Call 03000 41 61 61</w:t>
      </w:r>
    </w:p>
    <w:p w14:paraId="0932E479" w14:textId="77777777" w:rsidR="005A175E" w:rsidRPr="00B554CA" w:rsidRDefault="005A175E" w:rsidP="00C05770">
      <w:pPr>
        <w:numPr>
          <w:ilvl w:val="0"/>
          <w:numId w:val="16"/>
        </w:numPr>
        <w:spacing w:before="0" w:after="0" w:line="276" w:lineRule="auto"/>
        <w:ind w:left="1134" w:right="-188" w:hanging="425"/>
        <w:contextualSpacing/>
        <w:rPr>
          <w:rFonts w:eastAsia="Calibri" w:cs="Helvetica"/>
          <w:bCs/>
          <w:szCs w:val="24"/>
          <w:lang w:val="en"/>
        </w:rPr>
      </w:pPr>
      <w:r w:rsidRPr="00B554CA">
        <w:rPr>
          <w:rFonts w:eastAsia="Calibri" w:cs="Times New Roman"/>
          <w:bCs/>
          <w:szCs w:val="24"/>
        </w:rPr>
        <w:t>Out of hours an in an emergency</w:t>
      </w:r>
    </w:p>
    <w:p w14:paraId="0073AC6F" w14:textId="77777777" w:rsidR="00DB51CA" w:rsidRPr="00B554CA" w:rsidRDefault="00DB51CA" w:rsidP="00C05770">
      <w:pPr>
        <w:spacing w:before="0" w:after="0" w:line="276" w:lineRule="auto"/>
        <w:ind w:right="-188"/>
        <w:rPr>
          <w:rFonts w:eastAsia="Times" w:cs="Times New Roman"/>
          <w:bCs/>
          <w:szCs w:val="24"/>
        </w:rPr>
      </w:pPr>
    </w:p>
    <w:p w14:paraId="70AAD3D2" w14:textId="77777777" w:rsidR="005A175E" w:rsidRPr="00B554CA" w:rsidRDefault="005A175E" w:rsidP="00C05770">
      <w:pPr>
        <w:spacing w:before="0" w:after="0" w:line="276" w:lineRule="auto"/>
        <w:ind w:left="0" w:right="-188" w:firstLine="0"/>
        <w:rPr>
          <w:rFonts w:eastAsia="Times" w:cs="Times New Roman"/>
          <w:bCs/>
          <w:szCs w:val="24"/>
        </w:rPr>
      </w:pPr>
      <w:r w:rsidRPr="00B554CA">
        <w:rPr>
          <w:rFonts w:eastAsia="Times" w:cs="Times New Roman"/>
          <w:bCs/>
          <w:szCs w:val="24"/>
        </w:rPr>
        <w:t>If you need to contact the Kent Safeguarding Team outside normal office hours, call 03000 41 91 91</w:t>
      </w:r>
    </w:p>
    <w:p w14:paraId="648D13A7" w14:textId="77777777" w:rsidR="00DB51CA" w:rsidRPr="00B554CA" w:rsidRDefault="00DB51CA" w:rsidP="00C05770">
      <w:pPr>
        <w:spacing w:before="0" w:after="0" w:line="276" w:lineRule="auto"/>
        <w:ind w:right="-188"/>
        <w:rPr>
          <w:rFonts w:eastAsia="Times" w:cs="Helvetica"/>
          <w:bCs/>
          <w:szCs w:val="24"/>
          <w:lang w:val="en"/>
        </w:rPr>
      </w:pPr>
    </w:p>
    <w:p w14:paraId="1337D67F" w14:textId="77777777" w:rsidR="005A175E"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Education Safeguarding Team</w:t>
      </w:r>
    </w:p>
    <w:p w14:paraId="602C7E08" w14:textId="77777777" w:rsidR="005A175E" w:rsidRPr="00B554CA" w:rsidRDefault="005A175E" w:rsidP="00C05770">
      <w:pPr>
        <w:spacing w:before="0" w:after="0" w:line="276" w:lineRule="auto"/>
        <w:ind w:left="0" w:right="-188" w:firstLine="0"/>
        <w:rPr>
          <w:rFonts w:eastAsia="Times" w:cs="Helvetica"/>
          <w:bCs/>
          <w:szCs w:val="24"/>
          <w:lang w:val="en"/>
        </w:rPr>
      </w:pPr>
      <w:r w:rsidRPr="00B554CA">
        <w:rPr>
          <w:rFonts w:eastAsia="Times" w:cs="Helvetica"/>
          <w:bCs/>
          <w:szCs w:val="24"/>
          <w:lang w:val="en"/>
        </w:rPr>
        <w:t xml:space="preserve">The Education Safeguarding Team (EST) </w:t>
      </w:r>
      <w:proofErr w:type="gramStart"/>
      <w:r w:rsidRPr="00B554CA">
        <w:rPr>
          <w:rFonts w:eastAsia="Times" w:cs="Helvetica"/>
          <w:bCs/>
          <w:szCs w:val="24"/>
          <w:lang w:val="en"/>
        </w:rPr>
        <w:t>provide</w:t>
      </w:r>
      <w:proofErr w:type="gramEnd"/>
      <w:r w:rsidRPr="00B554CA">
        <w:rPr>
          <w:rFonts w:eastAsia="Times" w:cs="Helvetica"/>
          <w:bCs/>
          <w:szCs w:val="24"/>
          <w:lang w:val="en"/>
        </w:rPr>
        <w:t xml:space="preserve"> support, guidance and </w:t>
      </w:r>
      <w:proofErr w:type="gramStart"/>
      <w:r w:rsidRPr="00B554CA">
        <w:rPr>
          <w:rFonts w:eastAsia="Times" w:cs="Helvetica"/>
          <w:bCs/>
          <w:szCs w:val="24"/>
          <w:lang w:val="en"/>
        </w:rPr>
        <w:t>challenge</w:t>
      </w:r>
      <w:proofErr w:type="gramEnd"/>
      <w:r w:rsidRPr="00B554CA">
        <w:rPr>
          <w:rFonts w:eastAsia="Times" w:cs="Helvetica"/>
          <w:bCs/>
          <w:szCs w:val="24"/>
          <w:lang w:val="en"/>
        </w:rPr>
        <w:t xml:space="preserve"> to schools, services and Early Years settings and services</w:t>
      </w:r>
    </w:p>
    <w:p w14:paraId="25EBE614" w14:textId="77777777" w:rsidR="005A175E" w:rsidRPr="00B554CA" w:rsidRDefault="005A175E" w:rsidP="00C05770">
      <w:pPr>
        <w:numPr>
          <w:ilvl w:val="0"/>
          <w:numId w:val="17"/>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Headquarters: 03000 41 57 88</w:t>
      </w:r>
    </w:p>
    <w:p w14:paraId="65E659B1" w14:textId="77777777" w:rsidR="005A175E" w:rsidRPr="00B554CA" w:rsidRDefault="005A175E" w:rsidP="00C05770">
      <w:pPr>
        <w:numPr>
          <w:ilvl w:val="0"/>
          <w:numId w:val="17"/>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West Kent: 03000 41 22 84</w:t>
      </w:r>
    </w:p>
    <w:p w14:paraId="510BBFA1" w14:textId="77777777" w:rsidR="005A175E" w:rsidRPr="00B554CA" w:rsidRDefault="005A175E" w:rsidP="00C05770">
      <w:pPr>
        <w:numPr>
          <w:ilvl w:val="0"/>
          <w:numId w:val="17"/>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Child Protection/ e-safety: 03000 41 57 97</w:t>
      </w:r>
    </w:p>
    <w:p w14:paraId="4AC365A5" w14:textId="77777777" w:rsidR="00DB51CA" w:rsidRPr="00B554CA" w:rsidRDefault="00DB51CA" w:rsidP="00C05770">
      <w:pPr>
        <w:spacing w:before="0" w:after="0" w:line="276" w:lineRule="auto"/>
        <w:ind w:right="-188"/>
        <w:rPr>
          <w:rFonts w:eastAsia="Times" w:cs="Times New Roman"/>
          <w:bCs/>
          <w:szCs w:val="24"/>
        </w:rPr>
      </w:pPr>
    </w:p>
    <w:p w14:paraId="451F42D5" w14:textId="77777777" w:rsidR="005A175E"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 xml:space="preserve">Local Authority Designated Officer: 03000 41 08 88 or email </w:t>
      </w:r>
      <w:hyperlink r:id="rId71" w:history="1">
        <w:r w:rsidR="00B100DC" w:rsidRPr="00B554CA">
          <w:rPr>
            <w:rStyle w:val="Hyperlink"/>
            <w:rFonts w:eastAsia="Times" w:cs="Times New Roman"/>
            <w:bCs/>
            <w:szCs w:val="24"/>
          </w:rPr>
          <w:t>GCSXsafeguardingunit@kent.gcsx.gov.uk</w:t>
        </w:r>
      </w:hyperlink>
      <w:r w:rsidR="00B100DC" w:rsidRPr="00B554CA">
        <w:rPr>
          <w:rFonts w:eastAsia="Times" w:cs="Times New Roman"/>
          <w:bCs/>
          <w:szCs w:val="24"/>
          <w:u w:val="single"/>
        </w:rPr>
        <w:t xml:space="preserve"> </w:t>
      </w:r>
    </w:p>
    <w:p w14:paraId="5B53C1B0" w14:textId="77777777" w:rsidR="00DB51CA" w:rsidRPr="00B554CA" w:rsidRDefault="00DB51CA" w:rsidP="00C05770">
      <w:pPr>
        <w:keepNext/>
        <w:spacing w:before="0" w:after="0" w:line="276" w:lineRule="auto"/>
        <w:ind w:right="-188"/>
        <w:outlineLvl w:val="0"/>
        <w:rPr>
          <w:rFonts w:eastAsia="Times" w:cs="Times New Roman"/>
          <w:bCs/>
          <w:szCs w:val="24"/>
        </w:rPr>
      </w:pPr>
    </w:p>
    <w:p w14:paraId="373A74C0" w14:textId="77777777" w:rsidR="005A175E" w:rsidRPr="00B554CA" w:rsidRDefault="005A175E" w:rsidP="00C05770">
      <w:pPr>
        <w:keepNext/>
        <w:spacing w:before="0" w:after="0" w:line="276" w:lineRule="auto"/>
        <w:ind w:right="-188"/>
        <w:outlineLvl w:val="0"/>
        <w:rPr>
          <w:rFonts w:eastAsia="Times" w:cs="Times New Roman"/>
          <w:bCs/>
          <w:szCs w:val="24"/>
        </w:rPr>
      </w:pPr>
      <w:r w:rsidRPr="00B554CA">
        <w:rPr>
          <w:rFonts w:eastAsia="Times" w:cs="Times New Roman"/>
          <w:bCs/>
          <w:szCs w:val="24"/>
        </w:rPr>
        <w:t>Early Help</w:t>
      </w:r>
    </w:p>
    <w:p w14:paraId="589DAE3C" w14:textId="77777777" w:rsidR="005A175E" w:rsidRPr="00B554CA" w:rsidRDefault="005A175E" w:rsidP="00C05770">
      <w:pPr>
        <w:numPr>
          <w:ilvl w:val="0"/>
          <w:numId w:val="18"/>
        </w:numPr>
        <w:spacing w:before="0" w:after="0" w:line="276" w:lineRule="auto"/>
        <w:ind w:right="-188"/>
        <w:contextualSpacing/>
        <w:rPr>
          <w:rFonts w:eastAsia="Calibri" w:cs="Times New Roman"/>
          <w:bCs/>
          <w:szCs w:val="24"/>
        </w:rPr>
      </w:pPr>
      <w:r w:rsidRPr="00B554CA">
        <w:rPr>
          <w:rFonts w:eastAsia="Calibri" w:cs="Times New Roman"/>
          <w:bCs/>
          <w:szCs w:val="24"/>
        </w:rPr>
        <w:t>If you would like to make a referral to the Early Help and Preventative Services, they can be contacted using 03000 41 92 22 or email</w:t>
      </w:r>
      <w:r w:rsidR="00B100DC" w:rsidRPr="00B554CA">
        <w:rPr>
          <w:rFonts w:eastAsia="Calibri" w:cs="Times New Roman"/>
          <w:bCs/>
          <w:szCs w:val="24"/>
        </w:rPr>
        <w:t xml:space="preserve"> </w:t>
      </w:r>
      <w:hyperlink r:id="rId72" w:history="1">
        <w:r w:rsidR="00B100DC" w:rsidRPr="00B554CA">
          <w:rPr>
            <w:rStyle w:val="Hyperlink"/>
            <w:rFonts w:eastAsia="Calibri" w:cs="Times New Roman"/>
            <w:bCs/>
            <w:szCs w:val="24"/>
          </w:rPr>
          <w:t>earlyhelp@kent.gov.uk</w:t>
        </w:r>
      </w:hyperlink>
      <w:r w:rsidRPr="00B554CA">
        <w:rPr>
          <w:rFonts w:eastAsia="Calibri" w:cs="Times New Roman"/>
          <w:bCs/>
          <w:szCs w:val="24"/>
        </w:rPr>
        <w:t>.</w:t>
      </w:r>
    </w:p>
    <w:p w14:paraId="34320E63" w14:textId="77777777" w:rsidR="008B2A8A" w:rsidRPr="00B554CA" w:rsidRDefault="005A175E" w:rsidP="00C05770">
      <w:pPr>
        <w:numPr>
          <w:ilvl w:val="0"/>
          <w:numId w:val="18"/>
        </w:numPr>
        <w:spacing w:before="0" w:after="0" w:line="276" w:lineRule="auto"/>
        <w:ind w:right="-188"/>
        <w:contextualSpacing/>
        <w:rPr>
          <w:rFonts w:eastAsia="Times" w:cs="Times New Roman"/>
          <w:bCs/>
          <w:szCs w:val="24"/>
        </w:rPr>
      </w:pPr>
      <w:r w:rsidRPr="00B554CA">
        <w:rPr>
          <w:rFonts w:eastAsia="Calibri" w:cs="Times New Roman"/>
          <w:bCs/>
          <w:szCs w:val="24"/>
        </w:rPr>
        <w:t xml:space="preserve">Further </w:t>
      </w:r>
      <w:hyperlink r:id="rId73" w:history="1">
        <w:r w:rsidRPr="00B554CA">
          <w:rPr>
            <w:rStyle w:val="Hyperlink"/>
            <w:rFonts w:eastAsia="Calibri" w:cs="Times New Roman"/>
            <w:bCs/>
            <w:szCs w:val="24"/>
          </w:rPr>
          <w:t>information and the notification form is available</w:t>
        </w:r>
        <w:r w:rsidR="00F07E82" w:rsidRPr="00B554CA">
          <w:rPr>
            <w:rStyle w:val="Hyperlink"/>
            <w:rFonts w:eastAsia="Calibri" w:cs="Times New Roman"/>
            <w:bCs/>
            <w:szCs w:val="24"/>
          </w:rPr>
          <w:t xml:space="preserve"> from the KELSI website</w:t>
        </w:r>
      </w:hyperlink>
      <w:r w:rsidR="00121E6A" w:rsidRPr="00B554CA">
        <w:rPr>
          <w:rFonts w:eastAsia="Calibri" w:cs="Times New Roman"/>
          <w:bCs/>
          <w:szCs w:val="24"/>
        </w:rPr>
        <w:t>.</w:t>
      </w:r>
    </w:p>
    <w:p w14:paraId="7F5EB697" w14:textId="77777777" w:rsidR="00F07E82" w:rsidRPr="00B554CA" w:rsidRDefault="00F07E82" w:rsidP="00C05770">
      <w:pPr>
        <w:spacing w:before="0" w:after="0" w:line="276" w:lineRule="auto"/>
        <w:ind w:left="360" w:right="-188" w:firstLine="0"/>
        <w:contextualSpacing/>
        <w:rPr>
          <w:rFonts w:eastAsia="Times" w:cs="Times New Roman"/>
          <w:bCs/>
          <w:szCs w:val="24"/>
        </w:rPr>
      </w:pPr>
    </w:p>
    <w:p w14:paraId="6F8FBBC2" w14:textId="77777777" w:rsidR="005A175E"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Child Sexual Exploitation</w:t>
      </w:r>
    </w:p>
    <w:p w14:paraId="7822F9E2" w14:textId="77777777" w:rsidR="005A175E" w:rsidRPr="00B554CA" w:rsidRDefault="005A175E" w:rsidP="00C05770">
      <w:pPr>
        <w:numPr>
          <w:ilvl w:val="0"/>
          <w:numId w:val="16"/>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Kent has recently launched a campaign to raise awareness of child sexual exploitation called Operation Willow. If you have concerns about a child or young person whom you believe is a</w:t>
      </w:r>
      <w:r w:rsidR="00121E6A" w:rsidRPr="00B554CA">
        <w:rPr>
          <w:rFonts w:eastAsia="Calibri" w:cs="Times New Roman"/>
          <w:bCs/>
          <w:szCs w:val="24"/>
        </w:rPr>
        <w:t xml:space="preserve">t risk of sexual exploitation. </w:t>
      </w:r>
      <w:r w:rsidRPr="00B554CA">
        <w:rPr>
          <w:rFonts w:eastAsia="Calibri" w:cs="Times New Roman"/>
          <w:bCs/>
          <w:szCs w:val="24"/>
        </w:rPr>
        <w:t>Call Kent Police on</w:t>
      </w:r>
      <w:r w:rsidR="00121E6A" w:rsidRPr="00B554CA">
        <w:rPr>
          <w:rFonts w:eastAsia="Calibri" w:cs="Times New Roman"/>
          <w:bCs/>
          <w:szCs w:val="24"/>
        </w:rPr>
        <w:t xml:space="preserve"> 101 quoting Operation Willow.</w:t>
      </w:r>
    </w:p>
    <w:p w14:paraId="70D94F68" w14:textId="77777777" w:rsidR="005A175E" w:rsidRPr="00B554CA" w:rsidRDefault="005A175E" w:rsidP="00C05770">
      <w:pPr>
        <w:numPr>
          <w:ilvl w:val="0"/>
          <w:numId w:val="16"/>
        </w:numPr>
        <w:spacing w:before="0" w:after="0" w:line="276" w:lineRule="auto"/>
        <w:ind w:left="1134" w:right="-188" w:hanging="425"/>
        <w:contextualSpacing/>
        <w:rPr>
          <w:rFonts w:eastAsia="Calibri" w:cs="Times New Roman"/>
          <w:bCs/>
          <w:szCs w:val="24"/>
        </w:rPr>
      </w:pPr>
      <w:r w:rsidRPr="00B554CA">
        <w:rPr>
          <w:rFonts w:eastAsia="Calibri" w:cs="Times New Roman"/>
          <w:bCs/>
          <w:szCs w:val="24"/>
        </w:rPr>
        <w:t>National Child Sexual Exploitation Helpline: 11 60 00</w:t>
      </w:r>
    </w:p>
    <w:p w14:paraId="5BC82FCE" w14:textId="77777777" w:rsidR="008B2A8A" w:rsidRPr="00B554CA" w:rsidRDefault="008B2A8A" w:rsidP="00C05770">
      <w:pPr>
        <w:spacing w:before="0" w:after="0" w:line="276" w:lineRule="auto"/>
        <w:ind w:right="-188"/>
        <w:rPr>
          <w:rFonts w:eastAsia="Times" w:cs="Times New Roman"/>
          <w:bCs/>
          <w:szCs w:val="24"/>
        </w:rPr>
      </w:pPr>
    </w:p>
    <w:p w14:paraId="29DEE8C0" w14:textId="77777777" w:rsidR="005A175E" w:rsidRPr="00B554CA" w:rsidRDefault="005A175E" w:rsidP="00C05770">
      <w:pPr>
        <w:spacing w:before="0" w:after="0" w:line="276" w:lineRule="auto"/>
        <w:ind w:right="-188"/>
        <w:rPr>
          <w:rFonts w:eastAsia="Times" w:cs="Times New Roman"/>
          <w:bCs/>
          <w:szCs w:val="24"/>
        </w:rPr>
      </w:pPr>
      <w:r w:rsidRPr="00B554CA">
        <w:rPr>
          <w:rFonts w:eastAsia="Times" w:cs="Times New Roman"/>
          <w:bCs/>
          <w:szCs w:val="24"/>
        </w:rPr>
        <w:t xml:space="preserve">Child Exploitation and Online Protection </w:t>
      </w:r>
    </w:p>
    <w:p w14:paraId="6793CB57" w14:textId="77777777" w:rsidR="005A175E" w:rsidRPr="00B554CA" w:rsidRDefault="00121E6A" w:rsidP="00C05770">
      <w:pPr>
        <w:numPr>
          <w:ilvl w:val="0"/>
          <w:numId w:val="19"/>
        </w:numPr>
        <w:spacing w:before="0" w:after="0" w:line="276" w:lineRule="auto"/>
        <w:ind w:left="1134" w:right="-188" w:hanging="425"/>
        <w:rPr>
          <w:rFonts w:eastAsia="Times" w:cs="Times New Roman"/>
          <w:bCs/>
          <w:szCs w:val="24"/>
        </w:rPr>
      </w:pPr>
      <w:r w:rsidRPr="00B554CA">
        <w:rPr>
          <w:rFonts w:eastAsia="Times" w:cs="Times New Roman"/>
          <w:bCs/>
          <w:szCs w:val="24"/>
        </w:rPr>
        <w:t>You can make a make a report</w:t>
      </w:r>
      <w:r w:rsidR="005A175E" w:rsidRPr="00B554CA">
        <w:rPr>
          <w:rFonts w:eastAsia="Times" w:cs="Times New Roman"/>
          <w:bCs/>
          <w:szCs w:val="24"/>
        </w:rPr>
        <w:t xml:space="preserve"> by visiting the</w:t>
      </w:r>
      <w:r w:rsidRPr="00B554CA">
        <w:rPr>
          <w:rFonts w:eastAsia="Times" w:cs="Times New Roman"/>
          <w:bCs/>
          <w:szCs w:val="24"/>
        </w:rPr>
        <w:t xml:space="preserve"> </w:t>
      </w:r>
      <w:hyperlink r:id="rId74" w:history="1">
        <w:r w:rsidRPr="00B554CA">
          <w:rPr>
            <w:rStyle w:val="Hyperlink"/>
            <w:rFonts w:eastAsia="Times" w:cs="Times New Roman"/>
            <w:bCs/>
            <w:szCs w:val="24"/>
          </w:rPr>
          <w:t>CEOP website</w:t>
        </w:r>
      </w:hyperlink>
      <w:r w:rsidR="005A175E" w:rsidRPr="00B554CA">
        <w:rPr>
          <w:rFonts w:eastAsia="Times" w:cs="Times New Roman"/>
          <w:bCs/>
          <w:szCs w:val="24"/>
        </w:rPr>
        <w:t xml:space="preserve"> or by calling Childline 0800 1111 </w:t>
      </w:r>
    </w:p>
    <w:p w14:paraId="2BECAE49" w14:textId="77777777" w:rsidR="000A2050" w:rsidRPr="00B554CA" w:rsidRDefault="005A175E" w:rsidP="00C05770">
      <w:pPr>
        <w:numPr>
          <w:ilvl w:val="0"/>
          <w:numId w:val="19"/>
        </w:numPr>
        <w:spacing w:before="0" w:after="0" w:line="276" w:lineRule="auto"/>
        <w:ind w:left="1134" w:right="-188" w:hanging="425"/>
        <w:rPr>
          <w:rFonts w:eastAsia="Times" w:cs="Times New Roman"/>
          <w:bCs/>
          <w:szCs w:val="24"/>
        </w:rPr>
      </w:pPr>
      <w:r w:rsidRPr="00B554CA">
        <w:rPr>
          <w:rFonts w:eastAsia="Times" w:cs="Times New Roman"/>
          <w:bCs/>
          <w:szCs w:val="24"/>
        </w:rPr>
        <w:t>Other contact information for NHS and other</w:t>
      </w:r>
      <w:r w:rsidR="00121E6A" w:rsidRPr="00B554CA">
        <w:rPr>
          <w:rFonts w:eastAsia="Times" w:cs="Times New Roman"/>
          <w:bCs/>
          <w:szCs w:val="24"/>
        </w:rPr>
        <w:t xml:space="preserve"> organisations can be found at </w:t>
      </w:r>
      <w:hyperlink r:id="rId75" w:history="1">
        <w:r w:rsidR="003C7432" w:rsidRPr="00B554CA">
          <w:rPr>
            <w:rStyle w:val="Hyperlink"/>
            <w:rFonts w:eastAsia="Times" w:cs="Times New Roman"/>
            <w:bCs/>
            <w:szCs w:val="24"/>
          </w:rPr>
          <w:t>www.kscb.org.uk/about-kscb/contact-us</w:t>
        </w:r>
      </w:hyperlink>
      <w:r w:rsidR="003C7432" w:rsidRPr="00B554CA">
        <w:rPr>
          <w:rFonts w:eastAsia="Times" w:cs="Times New Roman"/>
          <w:bCs/>
          <w:szCs w:val="24"/>
          <w:u w:val="single"/>
        </w:rPr>
        <w:t xml:space="preserve"> </w:t>
      </w:r>
    </w:p>
    <w:p w14:paraId="6C9F2F9D" w14:textId="77777777" w:rsidR="00F36730" w:rsidRPr="00B554CA" w:rsidRDefault="00F36730" w:rsidP="00C05770">
      <w:pPr>
        <w:spacing w:before="0" w:after="0" w:line="276" w:lineRule="auto"/>
        <w:ind w:right="-188"/>
        <w:rPr>
          <w:rFonts w:eastAsia="Times" w:cs="Times New Roman"/>
          <w:bCs/>
          <w:szCs w:val="24"/>
        </w:rPr>
      </w:pPr>
    </w:p>
    <w:p w14:paraId="62D70D47" w14:textId="18449F27" w:rsidR="00E066EA" w:rsidRDefault="00E066EA" w:rsidP="00C05770">
      <w:pPr>
        <w:ind w:right="-188"/>
        <w:rPr>
          <w:rFonts w:eastAsia="Times" w:cs="Times New Roman"/>
          <w:bCs/>
          <w:szCs w:val="24"/>
        </w:rPr>
      </w:pPr>
      <w:r>
        <w:rPr>
          <w:rFonts w:eastAsia="Times" w:cs="Times New Roman"/>
          <w:bCs/>
          <w:szCs w:val="24"/>
        </w:rPr>
        <w:br w:type="page"/>
      </w:r>
    </w:p>
    <w:p w14:paraId="4C59BBBE" w14:textId="77777777" w:rsidR="00F36730" w:rsidRPr="00186BC8" w:rsidRDefault="00F36730" w:rsidP="00C05770">
      <w:pPr>
        <w:spacing w:before="0" w:after="0" w:line="276" w:lineRule="auto"/>
        <w:ind w:left="0" w:right="-188" w:firstLine="0"/>
        <w:rPr>
          <w:rFonts w:eastAsia="Times" w:cs="Times New Roman"/>
          <w:b/>
          <w:szCs w:val="24"/>
        </w:rPr>
      </w:pPr>
      <w:r w:rsidRPr="00186BC8">
        <w:rPr>
          <w:rFonts w:eastAsia="Times" w:cs="Times New Roman"/>
          <w:b/>
          <w:szCs w:val="24"/>
        </w:rPr>
        <w:lastRenderedPageBreak/>
        <w:t xml:space="preserve">Appendix C Roles &amp; Responsibilities </w:t>
      </w:r>
    </w:p>
    <w:p w14:paraId="551887D7" w14:textId="77777777" w:rsidR="00F36730" w:rsidRPr="00B554CA" w:rsidRDefault="00F36730" w:rsidP="00C05770">
      <w:pPr>
        <w:spacing w:before="0" w:after="0" w:line="276" w:lineRule="auto"/>
        <w:ind w:right="-188"/>
        <w:rPr>
          <w:rFonts w:eastAsia="Times" w:cs="Times New Roman"/>
          <w:bCs/>
          <w:szCs w:val="24"/>
        </w:rPr>
      </w:pPr>
    </w:p>
    <w:tbl>
      <w:tblPr>
        <w:tblStyle w:val="TableGrid"/>
        <w:tblW w:w="0" w:type="auto"/>
        <w:tblInd w:w="137" w:type="dxa"/>
        <w:tblLook w:val="04A0" w:firstRow="1" w:lastRow="0" w:firstColumn="1" w:lastColumn="0" w:noHBand="0" w:noVBand="1"/>
      </w:tblPr>
      <w:tblGrid>
        <w:gridCol w:w="1739"/>
        <w:gridCol w:w="2644"/>
        <w:gridCol w:w="1972"/>
        <w:gridCol w:w="2524"/>
      </w:tblGrid>
      <w:tr w:rsidR="001A488A" w:rsidRPr="00B554CA" w14:paraId="31C50989" w14:textId="77777777" w:rsidTr="00E066EA">
        <w:trPr>
          <w:tblHeader/>
        </w:trPr>
        <w:tc>
          <w:tcPr>
            <w:tcW w:w="1843" w:type="dxa"/>
            <w:shd w:val="clear" w:color="auto" w:fill="000000" w:themeFill="text1"/>
          </w:tcPr>
          <w:p w14:paraId="414797AF" w14:textId="1AD3030E" w:rsidR="001A488A" w:rsidRPr="001A488A" w:rsidRDefault="001A488A" w:rsidP="00C05770">
            <w:pPr>
              <w:spacing w:line="276" w:lineRule="auto"/>
              <w:ind w:left="0" w:right="-188" w:firstLine="0"/>
              <w:rPr>
                <w:rFonts w:eastAsia="Times" w:cs="Times New Roman"/>
                <w:bCs/>
                <w:color w:val="FFFFFF" w:themeColor="background1"/>
                <w:szCs w:val="24"/>
              </w:rPr>
            </w:pPr>
            <w:r w:rsidRPr="001A488A">
              <w:rPr>
                <w:rFonts w:eastAsia="Times" w:cs="Times New Roman"/>
                <w:b/>
                <w:color w:val="FFFFFF" w:themeColor="background1"/>
                <w:szCs w:val="24"/>
              </w:rPr>
              <w:t>Role</w:t>
            </w:r>
          </w:p>
        </w:tc>
        <w:tc>
          <w:tcPr>
            <w:tcW w:w="2731" w:type="dxa"/>
            <w:shd w:val="clear" w:color="auto" w:fill="000000" w:themeFill="text1"/>
          </w:tcPr>
          <w:p w14:paraId="7292EAAA" w14:textId="61B578D4" w:rsidR="001A488A" w:rsidRPr="001A488A" w:rsidRDefault="001A488A" w:rsidP="00C05770">
            <w:pPr>
              <w:spacing w:line="276" w:lineRule="auto"/>
              <w:ind w:left="0" w:right="-188" w:firstLine="0"/>
              <w:rPr>
                <w:rFonts w:eastAsia="Times" w:cs="Times New Roman"/>
                <w:bCs/>
                <w:noProof/>
                <w:color w:val="FFFFFF" w:themeColor="background1"/>
                <w:szCs w:val="24"/>
              </w:rPr>
            </w:pPr>
            <w:r w:rsidRPr="001A488A">
              <w:rPr>
                <w:rFonts w:eastAsia="Times" w:cs="Times New Roman"/>
                <w:b/>
                <w:color w:val="FFFFFF" w:themeColor="background1"/>
                <w:szCs w:val="24"/>
              </w:rPr>
              <w:t>Role Applies to</w:t>
            </w:r>
            <w:r>
              <w:rPr>
                <w:rFonts w:eastAsia="Times" w:cs="Times New Roman"/>
                <w:b/>
                <w:color w:val="FFFFFF" w:themeColor="background1"/>
                <w:szCs w:val="24"/>
              </w:rPr>
              <w:t xml:space="preserve"> </w:t>
            </w:r>
            <w:r w:rsidRPr="001A488A">
              <w:rPr>
                <w:rFonts w:eastAsia="Times" w:cs="Times New Roman"/>
                <w:b/>
                <w:color w:val="FFFFFF" w:themeColor="background1"/>
                <w:szCs w:val="24"/>
              </w:rPr>
              <w:t>Safeguarding/referra</w:t>
            </w:r>
            <w:r w:rsidR="00E066EA">
              <w:rPr>
                <w:rFonts w:eastAsia="Times" w:cs="Times New Roman"/>
                <w:b/>
                <w:color w:val="FFFFFF" w:themeColor="background1"/>
                <w:szCs w:val="24"/>
              </w:rPr>
              <w:t>l</w:t>
            </w:r>
            <w:r w:rsidRPr="001A488A">
              <w:rPr>
                <w:rFonts w:eastAsia="Times" w:cs="Times New Roman"/>
                <w:b/>
                <w:color w:val="FFFFFF" w:themeColor="background1"/>
                <w:szCs w:val="24"/>
              </w:rPr>
              <w:t xml:space="preserve"> investigation</w:t>
            </w:r>
          </w:p>
        </w:tc>
        <w:tc>
          <w:tcPr>
            <w:tcW w:w="2230" w:type="dxa"/>
            <w:shd w:val="clear" w:color="auto" w:fill="000000" w:themeFill="text1"/>
          </w:tcPr>
          <w:p w14:paraId="094170A6" w14:textId="45085512" w:rsidR="001A488A" w:rsidRPr="001A488A" w:rsidRDefault="001A488A" w:rsidP="00C05770">
            <w:pPr>
              <w:spacing w:line="276" w:lineRule="auto"/>
              <w:ind w:left="0" w:right="-188" w:firstLine="0"/>
              <w:rPr>
                <w:rFonts w:eastAsia="Times" w:cs="Times New Roman"/>
                <w:bCs/>
                <w:noProof/>
                <w:color w:val="FFFFFF" w:themeColor="background1"/>
                <w:szCs w:val="24"/>
              </w:rPr>
            </w:pPr>
            <w:proofErr w:type="spellStart"/>
            <w:r w:rsidRPr="001A488A">
              <w:rPr>
                <w:rFonts w:eastAsia="Times" w:cs="Times New Roman"/>
                <w:b/>
                <w:color w:val="FFFFFF" w:themeColor="background1"/>
                <w:szCs w:val="24"/>
              </w:rPr>
              <w:t>PiPoT</w:t>
            </w:r>
            <w:proofErr w:type="spellEnd"/>
            <w:r w:rsidRPr="001A488A">
              <w:rPr>
                <w:rFonts w:eastAsia="Times" w:cs="Times New Roman"/>
                <w:b/>
                <w:color w:val="FFFFFF" w:themeColor="background1"/>
                <w:szCs w:val="24"/>
              </w:rPr>
              <w:t xml:space="preserve"> Investigation</w:t>
            </w:r>
          </w:p>
        </w:tc>
        <w:tc>
          <w:tcPr>
            <w:tcW w:w="2977" w:type="dxa"/>
            <w:shd w:val="clear" w:color="auto" w:fill="000000" w:themeFill="text1"/>
          </w:tcPr>
          <w:p w14:paraId="2E8B5192" w14:textId="79EC35AF" w:rsidR="001A488A" w:rsidRPr="001A488A" w:rsidRDefault="001A488A" w:rsidP="00C05770">
            <w:pPr>
              <w:spacing w:line="276" w:lineRule="auto"/>
              <w:ind w:left="0" w:right="-188" w:firstLine="0"/>
              <w:rPr>
                <w:rFonts w:eastAsia="Times" w:cs="Times New Roman"/>
                <w:bCs/>
                <w:color w:val="FFFFFF" w:themeColor="background1"/>
                <w:szCs w:val="24"/>
              </w:rPr>
            </w:pPr>
            <w:r w:rsidRPr="001A488A">
              <w:rPr>
                <w:rFonts w:eastAsia="Times" w:cs="Times New Roman"/>
                <w:b/>
                <w:color w:val="FFFFFF" w:themeColor="background1"/>
                <w:szCs w:val="24"/>
              </w:rPr>
              <w:t>Responsibilities</w:t>
            </w:r>
          </w:p>
        </w:tc>
      </w:tr>
      <w:tr w:rsidR="00F36730" w:rsidRPr="00B554CA" w14:paraId="6179F6AD" w14:textId="77777777" w:rsidTr="00E066EA">
        <w:tc>
          <w:tcPr>
            <w:tcW w:w="1843" w:type="dxa"/>
          </w:tcPr>
          <w:p w14:paraId="0E60B0C5" w14:textId="6A7A06FB" w:rsidR="00F36730" w:rsidRPr="00B554CA" w:rsidRDefault="00884C04" w:rsidP="00C05770">
            <w:pPr>
              <w:spacing w:line="276" w:lineRule="auto"/>
              <w:ind w:left="0" w:right="-188" w:firstLine="0"/>
              <w:rPr>
                <w:rFonts w:eastAsia="Times" w:cs="Times New Roman"/>
                <w:bCs/>
                <w:szCs w:val="24"/>
              </w:rPr>
            </w:pPr>
            <w:r w:rsidRPr="00B554CA">
              <w:rPr>
                <w:rFonts w:eastAsia="Times" w:cs="Times New Roman"/>
                <w:bCs/>
                <w:szCs w:val="24"/>
              </w:rPr>
              <w:t xml:space="preserve">Lead Executive </w:t>
            </w:r>
            <w:r w:rsidR="009545ED" w:rsidRPr="00B554CA">
              <w:rPr>
                <w:rFonts w:eastAsia="Times" w:cs="Times New Roman"/>
                <w:bCs/>
                <w:szCs w:val="24"/>
              </w:rPr>
              <w:t>Officer for Safeguarding</w:t>
            </w:r>
          </w:p>
        </w:tc>
        <w:tc>
          <w:tcPr>
            <w:tcW w:w="2731" w:type="dxa"/>
          </w:tcPr>
          <w:p w14:paraId="16739CCB" w14:textId="25A2B23E" w:rsidR="00F36730" w:rsidRPr="00B554CA" w:rsidRDefault="00B554CA" w:rsidP="00C05770">
            <w:pPr>
              <w:spacing w:line="276" w:lineRule="auto"/>
              <w:ind w:left="0" w:right="-188" w:firstLine="0"/>
              <w:jc w:val="center"/>
              <w:rPr>
                <w:rFonts w:eastAsia="Times" w:cs="Times New Roman"/>
                <w:b/>
                <w:sz w:val="32"/>
                <w:szCs w:val="32"/>
              </w:rPr>
            </w:pPr>
            <w:r>
              <w:rPr>
                <w:rFonts w:eastAsia="Times" w:cs="Times New Roman"/>
                <w:bCs/>
                <w:noProof/>
                <w:szCs w:val="24"/>
              </w:rPr>
              <mc:AlternateContent>
                <mc:Choice Requires="wps">
                  <w:drawing>
                    <wp:anchor distT="0" distB="0" distL="114300" distR="114300" simplePos="0" relativeHeight="251684864" behindDoc="0" locked="0" layoutInCell="1" allowOverlap="1" wp14:anchorId="1D7CFB5B" wp14:editId="1A0627F7">
                      <wp:simplePos x="0" y="0"/>
                      <wp:positionH relativeFrom="column">
                        <wp:posOffset>480314</wp:posOffset>
                      </wp:positionH>
                      <wp:positionV relativeFrom="paragraph">
                        <wp:posOffset>41148</wp:posOffset>
                      </wp:positionV>
                      <wp:extent cx="429768" cy="566928"/>
                      <wp:effectExtent l="0" t="0" r="0" b="0"/>
                      <wp:wrapNone/>
                      <wp:docPr id="1785476318"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2B1071" id="Multiplication Sign 14" o:spid="_x0000_s1026" style="position:absolute;margin-left:37.8pt;margin-top:3.25pt;width:33.85pt;height:44.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BVbNarcAAAABwEAAA8AAABkcnMvZG93bnJl&#10;di54bWxMjsFuwjAQRO+V+g/WVuqtOEATaJoNQkhwQapU0kOPJt4mUe11FBsIf485tcfRjN68YjVa&#10;I840+M4xwnSSgCCune64Qfiqti9LED4o1so4JoQreViVjw+FyrW78CedD6EREcI+VwhtCH0upa9b&#10;sspPXE8cux83WBViHBqpB3WJcGvkLEkyaVXH8aFVPW1aqn8PJ4tg/La5fu/6WeUq+yGnejFmuz3i&#10;89O4fgcRaAx/Y7jrR3Uoo9PRnVh7YRAWaRaXCFkK4l6/zucgjghv6RJkWcj//uUNAAD//wMAUEsB&#10;Ai0AFAAGAAgAAAAhALaDOJL+AAAA4QEAABMAAAAAAAAAAAAAAAAAAAAAAFtDb250ZW50X1R5cGVz&#10;XS54bWxQSwECLQAUAAYACAAAACEAOP0h/9YAAACUAQAACwAAAAAAAAAAAAAAAAAvAQAAX3JlbHMv&#10;LnJlbHNQSwECLQAUAAYACAAAACEAtc9PHmQCAAAaBQAADgAAAAAAAAAAAAAAAAAuAgAAZHJzL2Uy&#10;b0RvYy54bWxQSwECLQAUAAYACAAAACEAFVs1qtwAAAAHAQAADwAAAAAAAAAAAAAAAAC+BAAAZHJz&#10;L2Rvd25yZXYueG1sUEsFBgAAAAAEAAQA8wAAAMcFA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p w14:paraId="2E6A254C" w14:textId="3EF705B4" w:rsidR="00B554CA" w:rsidRPr="00B554CA" w:rsidRDefault="00B554CA" w:rsidP="00C05770">
            <w:pPr>
              <w:spacing w:line="276" w:lineRule="auto"/>
              <w:ind w:left="0" w:right="-188" w:firstLine="0"/>
              <w:jc w:val="center"/>
              <w:rPr>
                <w:rFonts w:eastAsia="Times" w:cs="Times New Roman"/>
                <w:b/>
                <w:sz w:val="32"/>
                <w:szCs w:val="32"/>
              </w:rPr>
            </w:pPr>
          </w:p>
        </w:tc>
        <w:tc>
          <w:tcPr>
            <w:tcW w:w="2230" w:type="dxa"/>
          </w:tcPr>
          <w:p w14:paraId="3925A323" w14:textId="7C50B093" w:rsidR="00B554CA" w:rsidRPr="00B554CA" w:rsidRDefault="00B554CA" w:rsidP="00C05770">
            <w:pPr>
              <w:spacing w:line="276" w:lineRule="auto"/>
              <w:ind w:left="0" w:right="-188" w:firstLine="0"/>
              <w:jc w:val="center"/>
              <w:rPr>
                <w:rFonts w:eastAsia="Times" w:cs="Times New Roman"/>
                <w:b/>
                <w:sz w:val="32"/>
                <w:szCs w:val="32"/>
              </w:rPr>
            </w:pPr>
            <w:r>
              <w:rPr>
                <w:rFonts w:eastAsia="Times" w:cs="Times New Roman"/>
                <w:bCs/>
                <w:noProof/>
                <w:szCs w:val="24"/>
              </w:rPr>
              <mc:AlternateContent>
                <mc:Choice Requires="wps">
                  <w:drawing>
                    <wp:anchor distT="0" distB="0" distL="114300" distR="114300" simplePos="0" relativeHeight="251686912" behindDoc="0" locked="0" layoutInCell="1" allowOverlap="1" wp14:anchorId="3E930132" wp14:editId="53D90675">
                      <wp:simplePos x="0" y="0"/>
                      <wp:positionH relativeFrom="column">
                        <wp:posOffset>427355</wp:posOffset>
                      </wp:positionH>
                      <wp:positionV relativeFrom="paragraph">
                        <wp:posOffset>46736</wp:posOffset>
                      </wp:positionV>
                      <wp:extent cx="429768" cy="566928"/>
                      <wp:effectExtent l="0" t="0" r="0" b="0"/>
                      <wp:wrapNone/>
                      <wp:docPr id="780435610"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DFD14C" id="Multiplication Sign 14" o:spid="_x0000_s1026" style="position:absolute;margin-left:33.65pt;margin-top:3.7pt;width:33.85pt;height:4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HUaJmDdAAAABwEAAA8AAABkcnMvZG93bnJl&#10;di54bWxMj8FuwjAQRO+V+AdrkXorDtAmkGaDUCW4VKpU0kOPJt4mEfY6ig2Ev685tcfRjGbeFJvR&#10;GnGhwXeOEeazBARx7XTHDcJXtXtagfBBsVbGMSHcyMOmnDwUKtfuyp90OYRGxBL2uUJoQ+hzKX3d&#10;klV+5nri6P24waoQ5dBIPahrLLdGLpIklVZ1HBda1dNbS/XpcLYIxu+a2/e+X1Sush9yrrMx3b8j&#10;Pk7H7SuIQGP4C8MdP6JDGZmO7szaC4OQZsuYRMieQdzt5Uu8dkRYpxnIspD/+ctfAAAA//8DAFBL&#10;AQItABQABgAIAAAAIQC2gziS/gAAAOEBAAATAAAAAAAAAAAAAAAAAAAAAABbQ29udGVudF9UeXBl&#10;c10ueG1sUEsBAi0AFAAGAAgAAAAhADj9If/WAAAAlAEAAAsAAAAAAAAAAAAAAAAALwEAAF9yZWxz&#10;Ly5yZWxzUEsBAi0AFAAGAAgAAAAhALXPTx5kAgAAGgUAAA4AAAAAAAAAAAAAAAAALgIAAGRycy9l&#10;Mm9Eb2MueG1sUEsBAi0AFAAGAAgAAAAhAHUaJmDdAAAABwEAAA8AAAAAAAAAAAAAAAAAvgQAAGRy&#10;cy9kb3ducmV2LnhtbFBLBQYAAAAABAAEAPMAAADIBQ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tc>
        <w:tc>
          <w:tcPr>
            <w:tcW w:w="2977" w:type="dxa"/>
          </w:tcPr>
          <w:p w14:paraId="73F036F9" w14:textId="71455A2E"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Overall responsibility for Safeguarding sits with the Chief Executive.</w:t>
            </w:r>
          </w:p>
        </w:tc>
      </w:tr>
      <w:tr w:rsidR="00F36730" w:rsidRPr="00B554CA" w14:paraId="165FA931" w14:textId="77777777" w:rsidTr="00E066EA">
        <w:tc>
          <w:tcPr>
            <w:tcW w:w="1843" w:type="dxa"/>
          </w:tcPr>
          <w:p w14:paraId="1EF92D61" w14:textId="5DF58413"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Lead Senior Officer for Safeguarding</w:t>
            </w:r>
          </w:p>
        </w:tc>
        <w:tc>
          <w:tcPr>
            <w:tcW w:w="2731" w:type="dxa"/>
          </w:tcPr>
          <w:p w14:paraId="6F3255B7" w14:textId="77777777" w:rsidR="00B554CA" w:rsidRDefault="00B554CA" w:rsidP="00C05770">
            <w:pPr>
              <w:spacing w:line="276" w:lineRule="auto"/>
              <w:ind w:left="0" w:right="-188" w:firstLine="0"/>
              <w:jc w:val="center"/>
              <w:rPr>
                <w:rFonts w:eastAsia="Times" w:cs="Times New Roman"/>
                <w:bCs/>
                <w:szCs w:val="24"/>
              </w:rPr>
            </w:pPr>
          </w:p>
          <w:p w14:paraId="57417111" w14:textId="77777777" w:rsidR="00B554CA" w:rsidRDefault="00B554CA" w:rsidP="00C05770">
            <w:pPr>
              <w:spacing w:line="276" w:lineRule="auto"/>
              <w:ind w:left="0" w:right="-188" w:firstLine="0"/>
              <w:jc w:val="center"/>
              <w:rPr>
                <w:rFonts w:eastAsia="Times" w:cs="Times New Roman"/>
                <w:bCs/>
                <w:szCs w:val="24"/>
              </w:rPr>
            </w:pPr>
          </w:p>
          <w:p w14:paraId="5C8C5B9F" w14:textId="77777777" w:rsidR="00B554CA" w:rsidRDefault="00B554CA" w:rsidP="00C05770">
            <w:pPr>
              <w:spacing w:line="276" w:lineRule="auto"/>
              <w:ind w:left="0" w:right="-188" w:firstLine="0"/>
              <w:jc w:val="center"/>
              <w:rPr>
                <w:rFonts w:eastAsia="Times" w:cs="Times New Roman"/>
                <w:bCs/>
                <w:szCs w:val="24"/>
              </w:rPr>
            </w:pPr>
          </w:p>
          <w:p w14:paraId="584EB69B" w14:textId="049B800E" w:rsidR="00F36730"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67CA8F6A" wp14:editId="6DEE11A6">
                  <wp:extent cx="530352" cy="530352"/>
                  <wp:effectExtent l="0" t="0" r="3175" b="0"/>
                  <wp:docPr id="1931226867"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7452B982" w14:textId="77777777" w:rsidR="00F36730" w:rsidRDefault="00F36730" w:rsidP="00C05770">
            <w:pPr>
              <w:spacing w:line="276" w:lineRule="auto"/>
              <w:ind w:left="0" w:right="-188" w:firstLine="0"/>
              <w:rPr>
                <w:rFonts w:eastAsia="Times" w:cs="Times New Roman"/>
                <w:bCs/>
                <w:szCs w:val="24"/>
              </w:rPr>
            </w:pPr>
          </w:p>
          <w:p w14:paraId="64CF5D12" w14:textId="77777777" w:rsidR="00B554CA" w:rsidRDefault="00B554CA" w:rsidP="00C05770">
            <w:pPr>
              <w:spacing w:line="276" w:lineRule="auto"/>
              <w:ind w:left="0" w:right="-188" w:firstLine="0"/>
              <w:rPr>
                <w:rFonts w:eastAsia="Times" w:cs="Times New Roman"/>
                <w:bCs/>
                <w:szCs w:val="24"/>
              </w:rPr>
            </w:pPr>
          </w:p>
          <w:p w14:paraId="6007FBA6" w14:textId="77777777" w:rsidR="00B554CA" w:rsidRDefault="00B554CA" w:rsidP="00C05770">
            <w:pPr>
              <w:spacing w:line="276" w:lineRule="auto"/>
              <w:ind w:left="0" w:right="-188" w:firstLine="0"/>
              <w:rPr>
                <w:rFonts w:eastAsia="Times" w:cs="Times New Roman"/>
                <w:bCs/>
                <w:szCs w:val="24"/>
              </w:rPr>
            </w:pPr>
          </w:p>
          <w:p w14:paraId="5EC04660" w14:textId="2D4E06D2" w:rsidR="00B554CA"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256865E8" wp14:editId="311A30ED">
                  <wp:extent cx="530352" cy="530352"/>
                  <wp:effectExtent l="0" t="0" r="3175" b="0"/>
                  <wp:docPr id="486870527"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977" w:type="dxa"/>
          </w:tcPr>
          <w:p w14:paraId="4B56AFEA" w14:textId="7777777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This role acts as a senior lead officer for all strategic safeguarding matters and oversees policy and procedural decisions.</w:t>
            </w:r>
          </w:p>
          <w:p w14:paraId="1158CA90" w14:textId="57A7765B"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All Allegations made against a member of staff with regards to safeguarding are reported to the LADO (Local Authority Designated Officer) from KCC.</w:t>
            </w:r>
          </w:p>
        </w:tc>
      </w:tr>
      <w:tr w:rsidR="00F36730" w:rsidRPr="00B554CA" w14:paraId="30FCCFA7" w14:textId="77777777" w:rsidTr="00E066EA">
        <w:tc>
          <w:tcPr>
            <w:tcW w:w="1843" w:type="dxa"/>
          </w:tcPr>
          <w:p w14:paraId="6EEA7D16" w14:textId="3A66BE77"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Lead Member for Safeguarding</w:t>
            </w:r>
          </w:p>
        </w:tc>
        <w:tc>
          <w:tcPr>
            <w:tcW w:w="2731" w:type="dxa"/>
          </w:tcPr>
          <w:p w14:paraId="35362B92" w14:textId="77777777" w:rsidR="00B554CA" w:rsidRDefault="00B554CA" w:rsidP="00C05770">
            <w:pPr>
              <w:spacing w:line="276" w:lineRule="auto"/>
              <w:ind w:left="0" w:right="-188" w:firstLine="0"/>
              <w:jc w:val="center"/>
              <w:rPr>
                <w:rFonts w:eastAsia="Times" w:cs="Times New Roman"/>
                <w:bCs/>
                <w:szCs w:val="24"/>
              </w:rPr>
            </w:pPr>
          </w:p>
          <w:p w14:paraId="34CDAF5A" w14:textId="433A78B9" w:rsidR="00F36730"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359BDD6F" wp14:editId="378AB19C">
                  <wp:extent cx="530352" cy="530352"/>
                  <wp:effectExtent l="0" t="0" r="3175" b="0"/>
                  <wp:docPr id="1977752693"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79051A87" w14:textId="77777777" w:rsidR="00B554CA" w:rsidRDefault="00B554CA" w:rsidP="00C05770">
            <w:pPr>
              <w:spacing w:line="276" w:lineRule="auto"/>
              <w:ind w:left="0" w:right="-188" w:firstLine="0"/>
              <w:jc w:val="center"/>
              <w:rPr>
                <w:rFonts w:eastAsia="Times" w:cs="Times New Roman"/>
                <w:bCs/>
                <w:szCs w:val="24"/>
              </w:rPr>
            </w:pPr>
          </w:p>
          <w:p w14:paraId="51CCDAFF" w14:textId="7A325C1F" w:rsidR="00F36730"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1F93AF18" wp14:editId="7FB0EA48">
                  <wp:extent cx="530352" cy="530352"/>
                  <wp:effectExtent l="0" t="0" r="3175" b="0"/>
                  <wp:docPr id="647007751"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977" w:type="dxa"/>
          </w:tcPr>
          <w:p w14:paraId="3AFA5788" w14:textId="687C5BA6"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The Portfolio holder for with responsibility for the Communities acts as lead officer within the Cabinet and promotes safeguarding.</w:t>
            </w:r>
          </w:p>
        </w:tc>
      </w:tr>
      <w:tr w:rsidR="00F36730" w:rsidRPr="00B554CA" w14:paraId="0DB5FB75" w14:textId="77777777" w:rsidTr="00E066EA">
        <w:tc>
          <w:tcPr>
            <w:tcW w:w="1843" w:type="dxa"/>
          </w:tcPr>
          <w:p w14:paraId="6DB70BF0" w14:textId="4FB32F54"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Designated Safeguarding Leads</w:t>
            </w:r>
          </w:p>
        </w:tc>
        <w:tc>
          <w:tcPr>
            <w:tcW w:w="2731" w:type="dxa"/>
          </w:tcPr>
          <w:p w14:paraId="33F86DC8" w14:textId="77777777" w:rsidR="00B554CA" w:rsidRDefault="00B554CA" w:rsidP="00C05770">
            <w:pPr>
              <w:spacing w:line="276" w:lineRule="auto"/>
              <w:ind w:left="0" w:right="-188" w:firstLine="0"/>
              <w:jc w:val="center"/>
              <w:rPr>
                <w:rFonts w:eastAsia="Times" w:cs="Times New Roman"/>
                <w:bCs/>
                <w:szCs w:val="24"/>
              </w:rPr>
            </w:pPr>
          </w:p>
          <w:p w14:paraId="5ABD62B5" w14:textId="77777777" w:rsidR="00B554CA" w:rsidRDefault="00B554CA" w:rsidP="00C05770">
            <w:pPr>
              <w:spacing w:line="276" w:lineRule="auto"/>
              <w:ind w:left="0" w:right="-188" w:firstLine="0"/>
              <w:jc w:val="center"/>
              <w:rPr>
                <w:rFonts w:eastAsia="Times" w:cs="Times New Roman"/>
                <w:bCs/>
                <w:szCs w:val="24"/>
              </w:rPr>
            </w:pPr>
          </w:p>
          <w:p w14:paraId="1A3A0B63" w14:textId="77777777" w:rsidR="00B554CA" w:rsidRDefault="00B554CA" w:rsidP="00C05770">
            <w:pPr>
              <w:spacing w:line="276" w:lineRule="auto"/>
              <w:ind w:left="0" w:right="-188" w:firstLine="0"/>
              <w:jc w:val="center"/>
              <w:rPr>
                <w:rFonts w:eastAsia="Times" w:cs="Times New Roman"/>
                <w:bCs/>
                <w:szCs w:val="24"/>
              </w:rPr>
            </w:pPr>
          </w:p>
          <w:p w14:paraId="334E0FE5" w14:textId="77777777" w:rsidR="00B554CA" w:rsidRDefault="00B554CA" w:rsidP="00C05770">
            <w:pPr>
              <w:spacing w:line="276" w:lineRule="auto"/>
              <w:ind w:left="0" w:right="-188" w:firstLine="0"/>
              <w:jc w:val="center"/>
              <w:rPr>
                <w:rFonts w:eastAsia="Times" w:cs="Times New Roman"/>
                <w:bCs/>
                <w:szCs w:val="24"/>
              </w:rPr>
            </w:pPr>
          </w:p>
          <w:p w14:paraId="2251E0F6" w14:textId="3FD396D4" w:rsidR="00F36730"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12C52B28" wp14:editId="31155355">
                  <wp:extent cx="530352" cy="530352"/>
                  <wp:effectExtent l="0" t="0" r="3175" b="0"/>
                  <wp:docPr id="791496678"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1C843B8B" w14:textId="77777777" w:rsidR="00F36730" w:rsidRDefault="00F36730" w:rsidP="00C05770">
            <w:pPr>
              <w:spacing w:line="276" w:lineRule="auto"/>
              <w:ind w:left="0" w:right="-188" w:firstLine="0"/>
              <w:rPr>
                <w:rFonts w:eastAsia="Times" w:cs="Times New Roman"/>
                <w:bCs/>
                <w:szCs w:val="24"/>
              </w:rPr>
            </w:pPr>
          </w:p>
          <w:p w14:paraId="7A161141" w14:textId="77777777" w:rsidR="00B554CA" w:rsidRDefault="00B554CA" w:rsidP="00C05770">
            <w:pPr>
              <w:spacing w:line="276" w:lineRule="auto"/>
              <w:ind w:left="0" w:right="-188" w:firstLine="0"/>
              <w:rPr>
                <w:rFonts w:eastAsia="Times" w:cs="Times New Roman"/>
                <w:bCs/>
                <w:szCs w:val="24"/>
              </w:rPr>
            </w:pPr>
          </w:p>
          <w:p w14:paraId="25439DC9" w14:textId="77777777" w:rsidR="00B554CA" w:rsidRDefault="00B554CA" w:rsidP="00C05770">
            <w:pPr>
              <w:spacing w:line="276" w:lineRule="auto"/>
              <w:ind w:left="0" w:right="-188" w:firstLine="0"/>
              <w:rPr>
                <w:rFonts w:eastAsia="Times" w:cs="Times New Roman"/>
                <w:bCs/>
                <w:szCs w:val="24"/>
              </w:rPr>
            </w:pPr>
          </w:p>
          <w:p w14:paraId="254983C4" w14:textId="030BA256" w:rsidR="00B554CA" w:rsidRDefault="00B554CA" w:rsidP="00C05770">
            <w:pPr>
              <w:spacing w:line="276" w:lineRule="auto"/>
              <w:ind w:left="0" w:right="-188" w:firstLine="0"/>
              <w:rPr>
                <w:rFonts w:eastAsia="Times" w:cs="Times New Roman"/>
                <w:bCs/>
                <w:szCs w:val="24"/>
              </w:rPr>
            </w:pPr>
            <w:r>
              <w:rPr>
                <w:rFonts w:eastAsia="Times" w:cs="Times New Roman"/>
                <w:bCs/>
                <w:noProof/>
                <w:szCs w:val="24"/>
              </w:rPr>
              <mc:AlternateContent>
                <mc:Choice Requires="wps">
                  <w:drawing>
                    <wp:anchor distT="0" distB="0" distL="114300" distR="114300" simplePos="0" relativeHeight="251688960" behindDoc="0" locked="0" layoutInCell="1" allowOverlap="1" wp14:anchorId="0621F4FE" wp14:editId="725DC471">
                      <wp:simplePos x="0" y="0"/>
                      <wp:positionH relativeFrom="column">
                        <wp:posOffset>290703</wp:posOffset>
                      </wp:positionH>
                      <wp:positionV relativeFrom="paragraph">
                        <wp:posOffset>191643</wp:posOffset>
                      </wp:positionV>
                      <wp:extent cx="429768" cy="566928"/>
                      <wp:effectExtent l="0" t="0" r="0" b="0"/>
                      <wp:wrapNone/>
                      <wp:docPr id="470308033"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D4EE74" id="Multiplication Sign 14" o:spid="_x0000_s1026" style="position:absolute;margin-left:22.9pt;margin-top:15.1pt;width:33.85pt;height:4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JlPCe7eAAAACQEAAA8AAABkcnMvZG93bnJl&#10;di54bWxMj8FOwzAQRO9I/IO1SNyok5SUErKpEFJ7QUKi4dCjGy9JhL2OYrdN/x7nBLcdzWjmbbmZ&#10;rBFnGn3vGCFdJCCIG6d7bhG+6u3DGoQPirUyjgnhSh421e1NqQrtLvxJ531oRSxhXyiELoShkNI3&#10;HVnlF24gjt63G60KUY6t1KO6xHJrZJYkK2lVz3GhUwO9ddT87E8Wwfhtez3shqx2tf2QqX6aVrt3&#10;xPu76fUFRKAp/IVhxo/oUEWmozux9sIgPOaRPCAskwzE7KfLHMRxPp5zkFUp/39Q/QIAAP//AwBQ&#10;SwECLQAUAAYACAAAACEAtoM4kv4AAADhAQAAEwAAAAAAAAAAAAAAAAAAAAAAW0NvbnRlbnRfVHlw&#10;ZXNdLnhtbFBLAQItABQABgAIAAAAIQA4/SH/1gAAAJQBAAALAAAAAAAAAAAAAAAAAC8BAABfcmVs&#10;cy8ucmVsc1BLAQItABQABgAIAAAAIQC1z08eZAIAABoFAAAOAAAAAAAAAAAAAAAAAC4CAABkcnMv&#10;ZTJvRG9jLnhtbFBLAQItABQABgAIAAAAIQCZTwnu3gAAAAkBAAAPAAAAAAAAAAAAAAAAAL4EAABk&#10;cnMvZG93bnJldi54bWxQSwUGAAAAAAQABADzAAAAyQU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p w14:paraId="3A301110" w14:textId="1991E020" w:rsidR="00B554CA" w:rsidRPr="00B554CA" w:rsidRDefault="00B554CA" w:rsidP="00C05770">
            <w:pPr>
              <w:spacing w:line="276" w:lineRule="auto"/>
              <w:ind w:left="0" w:right="-188" w:firstLine="0"/>
              <w:rPr>
                <w:rFonts w:eastAsia="Times" w:cs="Times New Roman"/>
                <w:bCs/>
                <w:szCs w:val="24"/>
              </w:rPr>
            </w:pPr>
          </w:p>
        </w:tc>
        <w:tc>
          <w:tcPr>
            <w:tcW w:w="2977" w:type="dxa"/>
          </w:tcPr>
          <w:p w14:paraId="3281BC35" w14:textId="7777777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 xml:space="preserve">Hold responsibility as Designated Officers, and are district leads on the respective children and adult Safeguarding Boards. They take measures to keep the Corporate Management Team (CMT) and members briefed, and up to date on policy and procedural reviews. </w:t>
            </w:r>
            <w:r w:rsidRPr="00B554CA">
              <w:rPr>
                <w:rFonts w:eastAsia="Times" w:cs="Times New Roman"/>
                <w:bCs/>
                <w:szCs w:val="24"/>
              </w:rPr>
              <w:lastRenderedPageBreak/>
              <w:t>Whilst supervising the Safeguarding function on behalf of the Local Authority, liaising with other senior safeguarding partners</w:t>
            </w:r>
          </w:p>
          <w:p w14:paraId="610B6887" w14:textId="361E0E8D"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These roles give advice on requirements for vetting and training requirements and co-ordinate serious safeguarding cases or reviews.</w:t>
            </w:r>
          </w:p>
        </w:tc>
      </w:tr>
      <w:tr w:rsidR="00F36730" w:rsidRPr="00B554CA" w14:paraId="03860C10" w14:textId="77777777" w:rsidTr="00E066EA">
        <w:tc>
          <w:tcPr>
            <w:tcW w:w="1843" w:type="dxa"/>
          </w:tcPr>
          <w:p w14:paraId="197C6703" w14:textId="173EC27E"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lastRenderedPageBreak/>
              <w:t>Safeguarding Support</w:t>
            </w:r>
          </w:p>
        </w:tc>
        <w:tc>
          <w:tcPr>
            <w:tcW w:w="2731" w:type="dxa"/>
          </w:tcPr>
          <w:p w14:paraId="56987665" w14:textId="77777777" w:rsidR="00B554CA" w:rsidRDefault="00B554CA" w:rsidP="00C05770">
            <w:pPr>
              <w:spacing w:line="276" w:lineRule="auto"/>
              <w:ind w:left="0" w:right="-188" w:firstLine="0"/>
              <w:jc w:val="center"/>
              <w:rPr>
                <w:rFonts w:eastAsia="Times" w:cs="Times New Roman"/>
                <w:bCs/>
                <w:szCs w:val="24"/>
              </w:rPr>
            </w:pPr>
          </w:p>
          <w:p w14:paraId="364C39A0" w14:textId="77777777" w:rsidR="00B554CA" w:rsidRDefault="00B554CA" w:rsidP="00C05770">
            <w:pPr>
              <w:spacing w:line="276" w:lineRule="auto"/>
              <w:ind w:left="0" w:right="-188" w:firstLine="0"/>
              <w:jc w:val="center"/>
              <w:rPr>
                <w:rFonts w:eastAsia="Times" w:cs="Times New Roman"/>
                <w:bCs/>
                <w:szCs w:val="24"/>
              </w:rPr>
            </w:pPr>
          </w:p>
          <w:p w14:paraId="5D370462" w14:textId="77777777" w:rsidR="00B554CA" w:rsidRDefault="00B554CA" w:rsidP="00C05770">
            <w:pPr>
              <w:spacing w:line="276" w:lineRule="auto"/>
              <w:ind w:left="0" w:right="-188" w:firstLine="0"/>
              <w:jc w:val="center"/>
              <w:rPr>
                <w:rFonts w:eastAsia="Times" w:cs="Times New Roman"/>
                <w:bCs/>
                <w:szCs w:val="24"/>
              </w:rPr>
            </w:pPr>
          </w:p>
          <w:p w14:paraId="288B32B7" w14:textId="254B84EB" w:rsidR="00F36730"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30D00D30" wp14:editId="3896C6AD">
                  <wp:extent cx="530352" cy="530352"/>
                  <wp:effectExtent l="0" t="0" r="3175" b="0"/>
                  <wp:docPr id="1738203307"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p w14:paraId="548897B5" w14:textId="6B22CAEE" w:rsidR="00B554CA" w:rsidRPr="00B554CA" w:rsidRDefault="00B554CA" w:rsidP="00C05770">
            <w:pPr>
              <w:spacing w:line="276" w:lineRule="auto"/>
              <w:ind w:left="0" w:right="-188" w:firstLine="0"/>
              <w:jc w:val="center"/>
              <w:rPr>
                <w:rFonts w:eastAsia="Times" w:cs="Times New Roman"/>
                <w:bCs/>
                <w:szCs w:val="24"/>
              </w:rPr>
            </w:pPr>
          </w:p>
        </w:tc>
        <w:tc>
          <w:tcPr>
            <w:tcW w:w="2230" w:type="dxa"/>
          </w:tcPr>
          <w:p w14:paraId="1730EEBF" w14:textId="705F7C54" w:rsidR="00F36730" w:rsidRPr="00B554CA" w:rsidRDefault="00B554CA" w:rsidP="00C05770">
            <w:pPr>
              <w:spacing w:line="276" w:lineRule="auto"/>
              <w:ind w:left="0" w:right="-188" w:firstLine="0"/>
              <w:rPr>
                <w:rFonts w:eastAsia="Times" w:cs="Times New Roman"/>
                <w:bCs/>
                <w:szCs w:val="24"/>
              </w:rPr>
            </w:pPr>
            <w:r>
              <w:rPr>
                <w:rFonts w:eastAsia="Times" w:cs="Times New Roman"/>
                <w:bCs/>
                <w:noProof/>
                <w:szCs w:val="24"/>
              </w:rPr>
              <mc:AlternateContent>
                <mc:Choice Requires="wps">
                  <w:drawing>
                    <wp:anchor distT="0" distB="0" distL="114300" distR="114300" simplePos="0" relativeHeight="251691008" behindDoc="0" locked="0" layoutInCell="1" allowOverlap="1" wp14:anchorId="1A31A07A" wp14:editId="31569415">
                      <wp:simplePos x="0" y="0"/>
                      <wp:positionH relativeFrom="column">
                        <wp:posOffset>345567</wp:posOffset>
                      </wp:positionH>
                      <wp:positionV relativeFrom="paragraph">
                        <wp:posOffset>622808</wp:posOffset>
                      </wp:positionV>
                      <wp:extent cx="429768" cy="566928"/>
                      <wp:effectExtent l="0" t="0" r="0" b="0"/>
                      <wp:wrapNone/>
                      <wp:docPr id="612468213"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55FD63" id="Multiplication Sign 14" o:spid="_x0000_s1026" style="position:absolute;margin-left:27.2pt;margin-top:49.05pt;width:33.85pt;height:44.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IvpHjveAAAACQEAAA8AAABkcnMvZG93bnJl&#10;di54bWxMj8FOwzAQRO9I/IO1SNyokyi0IY1TIaT2goREw4GjGy9JVHsdxW6b/j3bE9xmNaPZN9Vm&#10;dlaccQqDJwXpIgGB1HozUKfgq9k+FSBC1GS09YQKrhhgU9/fVbo0/kKfeN7HTnAJhVIr6GMcSylD&#10;26PTYeFHJPZ+/OR05HPqpJn0hcudlVmSLKXTA/GHXo/41mN73J+cAhu23fV7N2aNb9yHTM1qXu7e&#10;lXp8mF/XICLO8S8MN3xGh5qZDv5EJgir4DnPOangpUhB3PwsY3FgUaxykHUl/y+ofwEAAP//AwBQ&#10;SwECLQAUAAYACAAAACEAtoM4kv4AAADhAQAAEwAAAAAAAAAAAAAAAAAAAAAAW0NvbnRlbnRfVHlw&#10;ZXNdLnhtbFBLAQItABQABgAIAAAAIQA4/SH/1gAAAJQBAAALAAAAAAAAAAAAAAAAAC8BAABfcmVs&#10;cy8ucmVsc1BLAQItABQABgAIAAAAIQC1z08eZAIAABoFAAAOAAAAAAAAAAAAAAAAAC4CAABkcnMv&#10;ZTJvRG9jLnhtbFBLAQItABQABgAIAAAAIQCL6R473gAAAAkBAAAPAAAAAAAAAAAAAAAAAL4EAABk&#10;cnMvZG93bnJldi54bWxQSwUGAAAAAAQABADzAAAAyQU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tc>
        <w:tc>
          <w:tcPr>
            <w:tcW w:w="2977" w:type="dxa"/>
          </w:tcPr>
          <w:p w14:paraId="7D85FFAE" w14:textId="77777777" w:rsidR="00F36730"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Safeguarding Leads all have access and clearance to assist with safeguarding enquiries, record and process referrals and give general advice</w:t>
            </w:r>
            <w:r w:rsidR="00B554CA" w:rsidRPr="00B554CA">
              <w:rPr>
                <w:rFonts w:eastAsia="Times" w:cs="Times New Roman"/>
                <w:bCs/>
                <w:szCs w:val="24"/>
              </w:rPr>
              <w:t>.</w:t>
            </w:r>
          </w:p>
          <w:p w14:paraId="0264E927" w14:textId="77777777" w:rsidR="00B554CA" w:rsidRPr="00B554CA" w:rsidRDefault="00B554CA" w:rsidP="00C05770">
            <w:pPr>
              <w:spacing w:line="276" w:lineRule="auto"/>
              <w:ind w:left="0" w:right="-188" w:firstLine="0"/>
              <w:rPr>
                <w:rFonts w:eastAsia="Times" w:cs="Times New Roman"/>
                <w:bCs/>
                <w:szCs w:val="24"/>
              </w:rPr>
            </w:pPr>
          </w:p>
          <w:p w14:paraId="61685DB4" w14:textId="77777777"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Has responsibility to attend regular internal safeguarding forum chaired by the Lead Safeguarding Officer. To</w:t>
            </w:r>
          </w:p>
          <w:p w14:paraId="4B43CFC1" w14:textId="7BDFBEB1"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receive updates and an enhanced level of training and awareness and cascade this information amongst their team.</w:t>
            </w:r>
          </w:p>
        </w:tc>
      </w:tr>
      <w:tr w:rsidR="0065785B" w:rsidRPr="00B554CA" w14:paraId="7B9E27D4" w14:textId="77777777" w:rsidTr="00E066EA">
        <w:tc>
          <w:tcPr>
            <w:tcW w:w="1843" w:type="dxa"/>
          </w:tcPr>
          <w:p w14:paraId="2B07C8A3" w14:textId="0A26EAC0"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HR</w:t>
            </w:r>
          </w:p>
        </w:tc>
        <w:tc>
          <w:tcPr>
            <w:tcW w:w="2731" w:type="dxa"/>
          </w:tcPr>
          <w:p w14:paraId="64A8DDAB" w14:textId="65DDFDEE" w:rsidR="0065785B" w:rsidRPr="00B554CA" w:rsidRDefault="00B554CA" w:rsidP="00C05770">
            <w:pPr>
              <w:spacing w:line="276" w:lineRule="auto"/>
              <w:ind w:left="0" w:right="-188" w:firstLine="0"/>
              <w:rPr>
                <w:rFonts w:eastAsia="Times" w:cs="Times New Roman"/>
                <w:bCs/>
                <w:szCs w:val="24"/>
              </w:rPr>
            </w:pPr>
            <w:r>
              <w:rPr>
                <w:rFonts w:eastAsia="Times" w:cs="Times New Roman"/>
                <w:bCs/>
                <w:noProof/>
                <w:szCs w:val="24"/>
              </w:rPr>
              <mc:AlternateContent>
                <mc:Choice Requires="wps">
                  <w:drawing>
                    <wp:anchor distT="0" distB="0" distL="114300" distR="114300" simplePos="0" relativeHeight="251693056" behindDoc="0" locked="0" layoutInCell="1" allowOverlap="1" wp14:anchorId="10637C5D" wp14:editId="21FB492F">
                      <wp:simplePos x="0" y="0"/>
                      <wp:positionH relativeFrom="column">
                        <wp:posOffset>529082</wp:posOffset>
                      </wp:positionH>
                      <wp:positionV relativeFrom="paragraph">
                        <wp:posOffset>643890</wp:posOffset>
                      </wp:positionV>
                      <wp:extent cx="429768" cy="566928"/>
                      <wp:effectExtent l="0" t="0" r="0" b="0"/>
                      <wp:wrapNone/>
                      <wp:docPr id="573122358"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827BD0" id="Multiplication Sign 14" o:spid="_x0000_s1026" style="position:absolute;margin-left:41.65pt;margin-top:50.7pt;width:33.85pt;height:44.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IKFtAPfAAAACgEAAA8AAABkcnMvZG93bnJl&#10;di54bWxMj0FvwjAMhe+T9h8iT9ptJIUNWGmKpklwmTRpdIcdQ2PaaolTNQHKv585jZvt9/T8vWI9&#10;eidOOMQukIZsokAg1cF21Gj4rjZPSxAxGbLGBUINF4ywLu/vCpPbcKYvPO1SIziEYm40tCn1uZSx&#10;btGbOAk9EmuHMHiTeB0aaQdz5nDv5FSpufSmI/7Qmh7fW6x/d0evwcVNc/nZ9tMqVP5TZnYxzrcf&#10;Wj8+jG8rEAnH9G+GKz6jQ8lM+3AkG4XTsJzN2Ml3lT2DuBpeMi635+FVLUCWhbytUP4BAAD//wMA&#10;UEsBAi0AFAAGAAgAAAAhALaDOJL+AAAA4QEAABMAAAAAAAAAAAAAAAAAAAAAAFtDb250ZW50X1R5&#10;cGVzXS54bWxQSwECLQAUAAYACAAAACEAOP0h/9YAAACUAQAACwAAAAAAAAAAAAAAAAAvAQAAX3Jl&#10;bHMvLnJlbHNQSwECLQAUAAYACAAAACEAtc9PHmQCAAAaBQAADgAAAAAAAAAAAAAAAAAuAgAAZHJz&#10;L2Uyb0RvYy54bWxQSwECLQAUAAYACAAAACEAgoW0A98AAAAKAQAADwAAAAAAAAAAAAAAAAC+BAAA&#10;ZHJzL2Rvd25yZXYueG1sUEsFBgAAAAAEAAQA8wAAAMoFA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tc>
        <w:tc>
          <w:tcPr>
            <w:tcW w:w="2230" w:type="dxa"/>
          </w:tcPr>
          <w:p w14:paraId="31FDD87F" w14:textId="77777777" w:rsidR="00B554CA" w:rsidRDefault="00B554CA" w:rsidP="00C05770">
            <w:pPr>
              <w:spacing w:line="276" w:lineRule="auto"/>
              <w:ind w:left="0" w:right="-188" w:firstLine="0"/>
              <w:jc w:val="center"/>
              <w:rPr>
                <w:rFonts w:eastAsia="Times" w:cs="Times New Roman"/>
                <w:bCs/>
                <w:szCs w:val="24"/>
              </w:rPr>
            </w:pPr>
          </w:p>
          <w:p w14:paraId="0304B136" w14:textId="77777777" w:rsidR="00B554CA" w:rsidRDefault="00B554CA" w:rsidP="00C05770">
            <w:pPr>
              <w:spacing w:line="276" w:lineRule="auto"/>
              <w:ind w:left="0" w:right="-188" w:firstLine="0"/>
              <w:jc w:val="center"/>
              <w:rPr>
                <w:rFonts w:eastAsia="Times" w:cs="Times New Roman"/>
                <w:bCs/>
                <w:szCs w:val="24"/>
              </w:rPr>
            </w:pPr>
          </w:p>
          <w:p w14:paraId="6ADFF09E" w14:textId="77777777" w:rsidR="00B554CA" w:rsidRDefault="00B554CA" w:rsidP="00C05770">
            <w:pPr>
              <w:spacing w:line="276" w:lineRule="auto"/>
              <w:ind w:left="0" w:right="-188" w:firstLine="0"/>
              <w:jc w:val="center"/>
              <w:rPr>
                <w:rFonts w:eastAsia="Times" w:cs="Times New Roman"/>
                <w:bCs/>
                <w:szCs w:val="24"/>
              </w:rPr>
            </w:pPr>
          </w:p>
          <w:p w14:paraId="3D4CDBC3" w14:textId="660F0FD9" w:rsidR="0065785B"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5923F579" wp14:editId="538D136C">
                  <wp:extent cx="530352" cy="530352"/>
                  <wp:effectExtent l="0" t="0" r="3175" b="0"/>
                  <wp:docPr id="509146429"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977" w:type="dxa"/>
          </w:tcPr>
          <w:p w14:paraId="200AF2C0" w14:textId="4C2B6926"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To make sure that all new roles have</w:t>
            </w:r>
          </w:p>
          <w:p w14:paraId="5F0F6625" w14:textId="7777777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 xml:space="preserve">been through a safeguarding process to check for their potential for contact or lone working with </w:t>
            </w:r>
            <w:r w:rsidRPr="00B554CA">
              <w:rPr>
                <w:rFonts w:eastAsia="Times" w:cs="Times New Roman"/>
                <w:bCs/>
                <w:szCs w:val="24"/>
              </w:rPr>
              <w:lastRenderedPageBreak/>
              <w:t>children, young people, and Adults at risk. The HR Advisor is to approach a Designated Safeguarding Officer if unsure.</w:t>
            </w:r>
          </w:p>
          <w:p w14:paraId="48979E3B" w14:textId="6CCE94B2"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They are also able to undertake Disclosure and Barring Service (DBS) checking for new or amended roles, on behalf of the council.</w:t>
            </w:r>
          </w:p>
        </w:tc>
      </w:tr>
      <w:tr w:rsidR="0065785B" w:rsidRPr="00B554CA" w14:paraId="2E450C0D" w14:textId="77777777" w:rsidTr="00E066EA">
        <w:tc>
          <w:tcPr>
            <w:tcW w:w="1843" w:type="dxa"/>
          </w:tcPr>
          <w:p w14:paraId="3C358F2A" w14:textId="7B2336D5"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lastRenderedPageBreak/>
              <w:t>Managers &amp; Supervisors</w:t>
            </w:r>
          </w:p>
        </w:tc>
        <w:tc>
          <w:tcPr>
            <w:tcW w:w="2731" w:type="dxa"/>
          </w:tcPr>
          <w:p w14:paraId="371A3F01" w14:textId="77777777" w:rsidR="00B554CA" w:rsidRDefault="00B554CA" w:rsidP="00C05770">
            <w:pPr>
              <w:spacing w:line="276" w:lineRule="auto"/>
              <w:ind w:left="0" w:right="-188" w:firstLine="0"/>
              <w:jc w:val="center"/>
              <w:rPr>
                <w:rFonts w:eastAsia="Times" w:cs="Times New Roman"/>
                <w:bCs/>
                <w:szCs w:val="24"/>
              </w:rPr>
            </w:pPr>
          </w:p>
          <w:p w14:paraId="7E543CF1" w14:textId="77777777" w:rsidR="00B554CA" w:rsidRDefault="00B554CA" w:rsidP="00C05770">
            <w:pPr>
              <w:spacing w:line="276" w:lineRule="auto"/>
              <w:ind w:left="0" w:right="-188" w:firstLine="0"/>
              <w:jc w:val="center"/>
              <w:rPr>
                <w:rFonts w:eastAsia="Times" w:cs="Times New Roman"/>
                <w:bCs/>
                <w:szCs w:val="24"/>
              </w:rPr>
            </w:pPr>
          </w:p>
          <w:p w14:paraId="6CD50ACE" w14:textId="77777777" w:rsidR="00B554CA" w:rsidRDefault="00B554CA" w:rsidP="00C05770">
            <w:pPr>
              <w:spacing w:line="276" w:lineRule="auto"/>
              <w:ind w:left="0" w:right="-188" w:firstLine="0"/>
              <w:jc w:val="center"/>
              <w:rPr>
                <w:rFonts w:eastAsia="Times" w:cs="Times New Roman"/>
                <w:bCs/>
                <w:szCs w:val="24"/>
              </w:rPr>
            </w:pPr>
          </w:p>
          <w:p w14:paraId="2A164F84" w14:textId="77777777" w:rsidR="00B554CA" w:rsidRDefault="00B554CA" w:rsidP="00C05770">
            <w:pPr>
              <w:spacing w:line="276" w:lineRule="auto"/>
              <w:ind w:left="0" w:right="-188" w:firstLine="0"/>
              <w:jc w:val="center"/>
              <w:rPr>
                <w:rFonts w:eastAsia="Times" w:cs="Times New Roman"/>
                <w:bCs/>
                <w:szCs w:val="24"/>
              </w:rPr>
            </w:pPr>
          </w:p>
          <w:p w14:paraId="6DC21E17" w14:textId="440C61F2" w:rsidR="0065785B"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02767A2E" wp14:editId="1639E911">
                  <wp:extent cx="530352" cy="530352"/>
                  <wp:effectExtent l="0" t="0" r="3175" b="0"/>
                  <wp:docPr id="635620124"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401F3FCF" w14:textId="77777777" w:rsidR="00B554CA" w:rsidRDefault="00B554CA" w:rsidP="00C05770">
            <w:pPr>
              <w:spacing w:line="276" w:lineRule="auto"/>
              <w:ind w:left="0" w:right="-188" w:firstLine="0"/>
              <w:jc w:val="center"/>
              <w:rPr>
                <w:rFonts w:eastAsia="Times" w:cs="Times New Roman"/>
                <w:bCs/>
                <w:szCs w:val="24"/>
              </w:rPr>
            </w:pPr>
          </w:p>
          <w:p w14:paraId="6979DBEA" w14:textId="77777777" w:rsidR="00B554CA" w:rsidRDefault="00B554CA" w:rsidP="00C05770">
            <w:pPr>
              <w:spacing w:line="276" w:lineRule="auto"/>
              <w:ind w:left="0" w:right="-188" w:firstLine="0"/>
              <w:jc w:val="center"/>
              <w:rPr>
                <w:rFonts w:eastAsia="Times" w:cs="Times New Roman"/>
                <w:bCs/>
                <w:szCs w:val="24"/>
              </w:rPr>
            </w:pPr>
          </w:p>
          <w:p w14:paraId="45DB1DED" w14:textId="77777777" w:rsidR="00B554CA" w:rsidRDefault="00B554CA" w:rsidP="00C05770">
            <w:pPr>
              <w:spacing w:line="276" w:lineRule="auto"/>
              <w:ind w:left="0" w:right="-188" w:firstLine="0"/>
              <w:jc w:val="center"/>
              <w:rPr>
                <w:rFonts w:eastAsia="Times" w:cs="Times New Roman"/>
                <w:bCs/>
                <w:szCs w:val="24"/>
              </w:rPr>
            </w:pPr>
          </w:p>
          <w:p w14:paraId="68572121" w14:textId="77777777" w:rsidR="00B554CA" w:rsidRDefault="00B554CA" w:rsidP="00C05770">
            <w:pPr>
              <w:spacing w:line="276" w:lineRule="auto"/>
              <w:ind w:left="0" w:right="-188" w:firstLine="0"/>
              <w:jc w:val="center"/>
              <w:rPr>
                <w:rFonts w:eastAsia="Times" w:cs="Times New Roman"/>
                <w:bCs/>
                <w:szCs w:val="24"/>
              </w:rPr>
            </w:pPr>
          </w:p>
          <w:p w14:paraId="4B093E68" w14:textId="0217DBC7" w:rsidR="0065785B" w:rsidRPr="00B554CA" w:rsidRDefault="00B554CA"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568A76C7" wp14:editId="18FB8809">
                  <wp:extent cx="530352" cy="530352"/>
                  <wp:effectExtent l="0" t="0" r="3175" b="0"/>
                  <wp:docPr id="1697489315"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977" w:type="dxa"/>
          </w:tcPr>
          <w:p w14:paraId="4F83B01B" w14:textId="1A97CC2E"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All managers and supervisors are responsible for complying with the Safeguarding Policy. This includes a need to check that any staff working within their service areas have read and understand the policy and associated procedures, can easily access them, comply with them, and undertake prescribed training when required.</w:t>
            </w:r>
          </w:p>
          <w:p w14:paraId="5784AA93" w14:textId="77777777" w:rsidR="00B554CA" w:rsidRPr="00B554CA" w:rsidRDefault="00B554CA" w:rsidP="00C05770">
            <w:pPr>
              <w:spacing w:line="276" w:lineRule="auto"/>
              <w:ind w:left="0" w:right="-188" w:firstLine="0"/>
              <w:rPr>
                <w:rFonts w:eastAsia="Times" w:cs="Times New Roman"/>
                <w:bCs/>
                <w:szCs w:val="24"/>
              </w:rPr>
            </w:pPr>
          </w:p>
          <w:p w14:paraId="6970F4EA" w14:textId="26BE8610"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 xml:space="preserve">Managers and supervisors are also responsible when recruiting new or amending existing posts, to liaise with a designated safeguarding officer and complete the relevant section on the ‘establishment change </w:t>
            </w:r>
            <w:r w:rsidRPr="00B554CA">
              <w:rPr>
                <w:rFonts w:eastAsia="Times" w:cs="Times New Roman"/>
                <w:bCs/>
                <w:szCs w:val="24"/>
              </w:rPr>
              <w:lastRenderedPageBreak/>
              <w:t>form’ indicating perceived level of contact with children,</w:t>
            </w:r>
            <w:r w:rsidR="00B554CA" w:rsidRPr="00B554CA">
              <w:rPr>
                <w:rFonts w:eastAsia="Times" w:cs="Times New Roman"/>
                <w:bCs/>
                <w:szCs w:val="24"/>
              </w:rPr>
              <w:t xml:space="preserve"> </w:t>
            </w:r>
            <w:r w:rsidRPr="00B554CA">
              <w:rPr>
                <w:rFonts w:eastAsia="Times" w:cs="Times New Roman"/>
                <w:bCs/>
                <w:szCs w:val="24"/>
              </w:rPr>
              <w:t>young people and/ or vulnerable adults at risk. Roles and responsibilities contained within job descriptions may also need to be formed in consultation with designated officers, alongside any requirements for DBS checks, Disclosure Scotland, or Police Vetting.</w:t>
            </w:r>
          </w:p>
          <w:p w14:paraId="3EAC3294" w14:textId="77777777" w:rsidR="00B554CA" w:rsidRPr="00B554CA" w:rsidRDefault="00B554CA" w:rsidP="00C05770">
            <w:pPr>
              <w:spacing w:line="276" w:lineRule="auto"/>
              <w:ind w:left="0" w:right="-188" w:firstLine="0"/>
              <w:rPr>
                <w:rFonts w:eastAsia="Times" w:cs="Times New Roman"/>
                <w:bCs/>
                <w:szCs w:val="24"/>
              </w:rPr>
            </w:pPr>
          </w:p>
          <w:p w14:paraId="2D70A5DA" w14:textId="7777777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It is also the responsibility of managers for all new staff are inducted and undertake e-learning or are booked onto the next available classroom based</w:t>
            </w:r>
          </w:p>
          <w:p w14:paraId="559764CD" w14:textId="4FD8C1DB"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 xml:space="preserve">safeguarding training sessions - which will be made available on the Learning </w:t>
            </w:r>
            <w:r w:rsidR="00B554CA" w:rsidRPr="00B554CA">
              <w:rPr>
                <w:rFonts w:eastAsia="Times" w:cs="Times New Roman"/>
                <w:bCs/>
                <w:szCs w:val="24"/>
              </w:rPr>
              <w:t xml:space="preserve">Hub </w:t>
            </w:r>
            <w:r w:rsidRPr="00B554CA">
              <w:rPr>
                <w:rFonts w:eastAsia="Times" w:cs="Times New Roman"/>
                <w:bCs/>
                <w:szCs w:val="24"/>
              </w:rPr>
              <w:t>and Development Human Resources intranet pages.</w:t>
            </w:r>
          </w:p>
          <w:p w14:paraId="7BE69E83" w14:textId="77777777" w:rsidR="00B554CA" w:rsidRPr="00B554CA" w:rsidRDefault="00B554CA" w:rsidP="00C05770">
            <w:pPr>
              <w:spacing w:line="276" w:lineRule="auto"/>
              <w:ind w:left="0" w:right="-188" w:firstLine="0"/>
              <w:rPr>
                <w:rFonts w:eastAsia="Times" w:cs="Times New Roman"/>
                <w:bCs/>
                <w:szCs w:val="24"/>
              </w:rPr>
            </w:pPr>
          </w:p>
          <w:p w14:paraId="2C02E6B0" w14:textId="7777777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 xml:space="preserve">Safeguarding forms part of the Managers Assurance process and should also be discussed regularly in 1:1s and team </w:t>
            </w:r>
            <w:r w:rsidRPr="00B554CA">
              <w:rPr>
                <w:rFonts w:eastAsia="Times" w:cs="Times New Roman"/>
                <w:bCs/>
                <w:szCs w:val="24"/>
              </w:rPr>
              <w:lastRenderedPageBreak/>
              <w:t>meetings where relevant or topical.</w:t>
            </w:r>
          </w:p>
          <w:p w14:paraId="3A1F8E71" w14:textId="77777777" w:rsidR="00B554CA" w:rsidRPr="00B554CA" w:rsidRDefault="00B554CA" w:rsidP="00C05770">
            <w:pPr>
              <w:spacing w:line="276" w:lineRule="auto"/>
              <w:ind w:left="0" w:right="-188" w:firstLine="0"/>
              <w:rPr>
                <w:rFonts w:eastAsia="Times" w:cs="Times New Roman"/>
                <w:bCs/>
                <w:szCs w:val="24"/>
              </w:rPr>
            </w:pPr>
          </w:p>
          <w:p w14:paraId="3CAC04E8" w14:textId="0658BC17" w:rsidR="0065785B" w:rsidRPr="00B554CA" w:rsidRDefault="0065785B" w:rsidP="00C05770">
            <w:pPr>
              <w:spacing w:line="276" w:lineRule="auto"/>
              <w:ind w:left="0" w:right="-188" w:firstLine="0"/>
              <w:rPr>
                <w:rFonts w:eastAsia="Times" w:cs="Times New Roman"/>
                <w:bCs/>
                <w:szCs w:val="24"/>
              </w:rPr>
            </w:pPr>
            <w:r w:rsidRPr="00B554CA">
              <w:rPr>
                <w:rFonts w:eastAsia="Times" w:cs="Times New Roman"/>
                <w:bCs/>
                <w:szCs w:val="24"/>
              </w:rPr>
              <w:t>Managers also have responsibility for ensuring contracts, leases, grants, service level agreements and arrangements with volunteers operating within their service area, hold clauses and considerations for safeguarding.</w:t>
            </w:r>
          </w:p>
        </w:tc>
      </w:tr>
      <w:tr w:rsidR="00B554CA" w:rsidRPr="00B554CA" w14:paraId="34F7BC1C" w14:textId="77777777" w:rsidTr="00E066EA">
        <w:tc>
          <w:tcPr>
            <w:tcW w:w="1843" w:type="dxa"/>
          </w:tcPr>
          <w:p w14:paraId="274776DF" w14:textId="25214C67"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lastRenderedPageBreak/>
              <w:t>All employees</w:t>
            </w:r>
          </w:p>
        </w:tc>
        <w:tc>
          <w:tcPr>
            <w:tcW w:w="2731" w:type="dxa"/>
          </w:tcPr>
          <w:p w14:paraId="7BA823BF" w14:textId="31F5C6AA" w:rsidR="00B554CA" w:rsidRPr="00B554CA" w:rsidRDefault="00F16750"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3CD32340" wp14:editId="0AFC30A2">
                  <wp:extent cx="530352" cy="530352"/>
                  <wp:effectExtent l="0" t="0" r="3175" b="0"/>
                  <wp:docPr id="1559169274"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7C705550" w14:textId="0C7ACFEF" w:rsidR="00B554CA" w:rsidRPr="00B554CA" w:rsidRDefault="00F16750" w:rsidP="00C05770">
            <w:pPr>
              <w:spacing w:line="276" w:lineRule="auto"/>
              <w:ind w:left="0" w:right="-188" w:firstLine="0"/>
              <w:rPr>
                <w:rFonts w:eastAsia="Times" w:cs="Times New Roman"/>
                <w:bCs/>
                <w:szCs w:val="24"/>
              </w:rPr>
            </w:pPr>
            <w:r>
              <w:rPr>
                <w:rFonts w:eastAsia="Times" w:cs="Times New Roman"/>
                <w:bCs/>
                <w:noProof/>
                <w:szCs w:val="24"/>
              </w:rPr>
              <mc:AlternateContent>
                <mc:Choice Requires="wps">
                  <w:drawing>
                    <wp:anchor distT="0" distB="0" distL="114300" distR="114300" simplePos="0" relativeHeight="251695104" behindDoc="0" locked="0" layoutInCell="1" allowOverlap="1" wp14:anchorId="5E87C4EF" wp14:editId="4763AE97">
                      <wp:simplePos x="0" y="0"/>
                      <wp:positionH relativeFrom="column">
                        <wp:posOffset>372999</wp:posOffset>
                      </wp:positionH>
                      <wp:positionV relativeFrom="paragraph">
                        <wp:posOffset>18669</wp:posOffset>
                      </wp:positionV>
                      <wp:extent cx="429768" cy="566928"/>
                      <wp:effectExtent l="0" t="0" r="0" b="0"/>
                      <wp:wrapNone/>
                      <wp:docPr id="558114707"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DE4C65" id="Multiplication Sign 14" o:spid="_x0000_s1026" style="position:absolute;margin-left:29.35pt;margin-top:1.45pt;width:33.85pt;height:4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Bt654fcAAAABwEAAA8AAABkcnMvZG93bnJl&#10;di54bWxMjsFqwzAQRO+F/oPYQm+NHNE6iet1KIXkUigk7qFHxdraptLKWEri/H2VU3McZnjzyvXk&#10;rDjRGHrPCPNZBoK48abnFuGr3jwtQYSo2WjrmRAuFGBd3d+VujD+zDs67WMrEoRDoRG6GIdCytB0&#10;5HSY+YE4dT9+dDqmOLbSjPqc4M5KlWW5dLrn9NDpgd47an73R4dgw6a9fG8HVfvafcq5WUz59gPx&#10;8WF6ewURaYr/Y7jqJ3WoktPBH9kEYRFelou0RFArENda5c8gDggrpUBWpbz1r/4AAAD//wMAUEsB&#10;Ai0AFAAGAAgAAAAhALaDOJL+AAAA4QEAABMAAAAAAAAAAAAAAAAAAAAAAFtDb250ZW50X1R5cGVz&#10;XS54bWxQSwECLQAUAAYACAAAACEAOP0h/9YAAACUAQAACwAAAAAAAAAAAAAAAAAvAQAAX3JlbHMv&#10;LnJlbHNQSwECLQAUAAYACAAAACEAtc9PHmQCAAAaBQAADgAAAAAAAAAAAAAAAAAuAgAAZHJzL2Uy&#10;b0RvYy54bWxQSwECLQAUAAYACAAAACEAG3rnh9wAAAAHAQAADwAAAAAAAAAAAAAAAAC+BAAAZHJz&#10;L2Rvd25yZXYueG1sUEsFBgAAAAAEAAQA8wAAAMcFA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tc>
        <w:tc>
          <w:tcPr>
            <w:tcW w:w="2977" w:type="dxa"/>
          </w:tcPr>
          <w:p w14:paraId="7C85D2DF" w14:textId="1DEBB8A8"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Have responsibility for reading and understanding this policy and associated procedures, attending training when required as appropriate for their role. To have an awareness of safeguarding, report and refer any concerns in accordance with the policy.</w:t>
            </w:r>
          </w:p>
        </w:tc>
      </w:tr>
      <w:tr w:rsidR="00B554CA" w:rsidRPr="00B554CA" w14:paraId="45F30976" w14:textId="77777777" w:rsidTr="00E066EA">
        <w:tc>
          <w:tcPr>
            <w:tcW w:w="1843" w:type="dxa"/>
          </w:tcPr>
          <w:p w14:paraId="2B39D621" w14:textId="50D40A0C"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Contractors</w:t>
            </w:r>
          </w:p>
        </w:tc>
        <w:tc>
          <w:tcPr>
            <w:tcW w:w="2731" w:type="dxa"/>
          </w:tcPr>
          <w:p w14:paraId="64D87CCA" w14:textId="63B815D6" w:rsidR="00B554CA" w:rsidRPr="00B554CA" w:rsidRDefault="00F16750" w:rsidP="00C05770">
            <w:pPr>
              <w:spacing w:line="276" w:lineRule="auto"/>
              <w:ind w:left="0" w:right="-188" w:firstLine="0"/>
              <w:jc w:val="center"/>
              <w:rPr>
                <w:rFonts w:eastAsia="Times" w:cs="Times New Roman"/>
                <w:bCs/>
                <w:szCs w:val="24"/>
              </w:rPr>
            </w:pPr>
            <w:r w:rsidRPr="00B554CA">
              <w:rPr>
                <w:rFonts w:eastAsia="Times" w:cs="Times New Roman"/>
                <w:bCs/>
                <w:noProof/>
                <w:sz w:val="28"/>
                <w:szCs w:val="28"/>
              </w:rPr>
              <w:drawing>
                <wp:inline distT="0" distB="0" distL="0" distR="0" wp14:anchorId="282A8F5B" wp14:editId="03CA5D05">
                  <wp:extent cx="530352" cy="530352"/>
                  <wp:effectExtent l="0" t="0" r="3175" b="0"/>
                  <wp:docPr id="2107117438"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26867" name="Graphic 1931226867" descr="Checkmark with solid fill"/>
                          <pic:cNvPicPr/>
                        </pic:nvPicPr>
                        <pic:blipFill>
                          <a:blip r:embed="rId76">
                            <a:extLst>
                              <a:ext uri="{96DAC541-7B7A-43D3-8B79-37D633B846F1}">
                                <asvg:svgBlip xmlns:asvg="http://schemas.microsoft.com/office/drawing/2016/SVG/main" r:embed="rId77"/>
                              </a:ext>
                            </a:extLst>
                          </a:blip>
                          <a:stretch>
                            <a:fillRect/>
                          </a:stretch>
                        </pic:blipFill>
                        <pic:spPr>
                          <a:xfrm>
                            <a:off x="0" y="0"/>
                            <a:ext cx="531168" cy="531168"/>
                          </a:xfrm>
                          <a:prstGeom prst="rect">
                            <a:avLst/>
                          </a:prstGeom>
                        </pic:spPr>
                      </pic:pic>
                    </a:graphicData>
                  </a:graphic>
                </wp:inline>
              </w:drawing>
            </w:r>
          </w:p>
        </w:tc>
        <w:tc>
          <w:tcPr>
            <w:tcW w:w="2230" w:type="dxa"/>
          </w:tcPr>
          <w:p w14:paraId="60383230" w14:textId="562DA48E" w:rsidR="00B554CA" w:rsidRPr="00B554CA" w:rsidRDefault="00F16750" w:rsidP="00C05770">
            <w:pPr>
              <w:spacing w:line="276" w:lineRule="auto"/>
              <w:ind w:left="0" w:right="-188" w:firstLine="0"/>
              <w:rPr>
                <w:rFonts w:eastAsia="Times" w:cs="Times New Roman"/>
                <w:bCs/>
                <w:szCs w:val="24"/>
              </w:rPr>
            </w:pPr>
            <w:r>
              <w:rPr>
                <w:rFonts w:eastAsia="Times" w:cs="Times New Roman"/>
                <w:bCs/>
                <w:noProof/>
                <w:szCs w:val="24"/>
              </w:rPr>
              <mc:AlternateContent>
                <mc:Choice Requires="wps">
                  <w:drawing>
                    <wp:anchor distT="0" distB="0" distL="114300" distR="114300" simplePos="0" relativeHeight="251697152" behindDoc="0" locked="0" layoutInCell="1" allowOverlap="1" wp14:anchorId="300EC34A" wp14:editId="52E7F97C">
                      <wp:simplePos x="0" y="0"/>
                      <wp:positionH relativeFrom="column">
                        <wp:posOffset>327279</wp:posOffset>
                      </wp:positionH>
                      <wp:positionV relativeFrom="paragraph">
                        <wp:posOffset>65024</wp:posOffset>
                      </wp:positionV>
                      <wp:extent cx="429768" cy="566928"/>
                      <wp:effectExtent l="0" t="0" r="0" b="0"/>
                      <wp:wrapNone/>
                      <wp:docPr id="634917987" name="Multiplication Sign 14"/>
                      <wp:cNvGraphicFramePr/>
                      <a:graphic xmlns:a="http://schemas.openxmlformats.org/drawingml/2006/main">
                        <a:graphicData uri="http://schemas.microsoft.com/office/word/2010/wordprocessingShape">
                          <wps:wsp>
                            <wps:cNvSpPr/>
                            <wps:spPr>
                              <a:xfrm>
                                <a:off x="0" y="0"/>
                                <a:ext cx="429768" cy="56692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96B34F" id="Multiplication Sign 14" o:spid="_x0000_s1026" style="position:absolute;margin-left:25.75pt;margin-top:5.1pt;width:33.85pt;height:44.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768,56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08eZAIAABoFAAAOAAAAZHJzL2Uyb0RvYy54bWysVFFP2zAQfp+0/2D5fSStSoGKFFUgpkkM&#10;0GDi2Tg2seT4vLPbtPv1OztpigDtYdpLYvvuvrv7/J3PL7atZRuFwYCr+OSo5Ew5CbVxLxX/+Xj9&#10;5ZSzEIWrhQWnKr5TgV8sP3867/xCTaEBWytkBOLCovMVb2L0i6IIslGtCEfglSOjBmxFpC2+FDWK&#10;jtBbW0zLcl50gLVHkCoEOr3qjXyZ8bVWMt5pHVRktuJUW8xfzN/n9C2W52LxgsI3Rg5liH+oohXG&#10;UdIR6kpEwdZo3kG1RiIE0PFIQluA1kaq3AN1MynfdPPQCK9yL0RO8CNN4f/BytvNg79HoqHzYRFo&#10;mbrYamzTn+pj20zWbiRLbSOTdDibnp3M6XYlmY7n87PpaSKzOAR7DPGrgpalRcXpApvvaxuNt7tM&#10;ldjchNiH7F0p/lBGXsWdVakS634ozUxNiac5OitEXVpkG0F3K6RULk56UyNq1R9PjssyXzLVNUbk&#10;KjNgQtbG2hF7AEjqe4/d1zr4p1CVBTYGl38rrA8eI3JmcHEMbo0D/AjAUldD5t5/T1JPTWLpGerd&#10;PTKEXt7By2tDnN+IEO8Fkp5J+TSj8Y4+2kJXcRhWnDWAvz86T/4kM7Jy1tF8VDz8WgtUnNlvjgR4&#10;NpnN0kDlzez4ZEobfG15fm1x6/YS6Jom9Bp4mZfJP9r9UiO0TzTKq5SVTMJJyl1xGXG/uYz93NJj&#10;INVqld1oiLyIN+7BywSeWE1aetw+CfSD8CIp9hb2syQWb3TX+6ZIB6t1BG2yKA+8DnzTAGbhDI9F&#10;mvDX++x1eNKWfwAAAP//AwBQSwMEFAAGAAgAAAAhAJtrStvdAAAACAEAAA8AAABkcnMvZG93bnJl&#10;di54bWxMj0FrwzAMhe+D/gejwm6rk0C6JYtTxqC9DAprdtjRjbUkzJZD7Lbpv6962m6S3uPpe9Vm&#10;dlaccQqDJwXpKgGB1HozUKfgq9k+vYAIUZPR1hMquGKATb14qHRp/IU+8XyIneAQCqVW0Mc4llKG&#10;tkenw8qPSKz9+MnpyOvUSTPpC4c7K7MkWUunB+IPvR7xvcf293ByCmzYdtfv3Zg1vnF7mZrneb37&#10;UOpxOb+9gog4xz8z3PEZHWpmOvoTmSCsgjzN2cn3JANx19OCh6OCoshB1pX8X6C+AQAA//8DAFBL&#10;AQItABQABgAIAAAAIQC2gziS/gAAAOEBAAATAAAAAAAAAAAAAAAAAAAAAABbQ29udGVudF9UeXBl&#10;c10ueG1sUEsBAi0AFAAGAAgAAAAhADj9If/WAAAAlAEAAAsAAAAAAAAAAAAAAAAALwEAAF9yZWxz&#10;Ly5yZWxzUEsBAi0AFAAGAAgAAAAhALXPTx5kAgAAGgUAAA4AAAAAAAAAAAAAAAAALgIAAGRycy9l&#10;Mm9Eb2MueG1sUEsBAi0AFAAGAAgAAAAhAJtrStvdAAAACAEAAA8AAAAAAAAAAAAAAAAAvgQAAGRy&#10;cy9kb3ducmV2LnhtbFBLBQYAAAAABAAEAPMAAADIBQAAAAA=&#10;" path="m62943,166694r80553,-61064l214884,199802r71388,-94172l366825,166694,278305,283464r88520,116770l286272,461298,214884,367126r-71388,94172l62943,400234,151463,283464,62943,166694xe" fillcolor="#5b9bd5 [3204]" strokecolor="#091723 [484]" strokeweight="1pt">
                      <v:stroke joinstyle="miter"/>
                      <v:path arrowok="t" o:connecttype="custom" o:connectlocs="62943,166694;143496,105630;214884,199802;286272,105630;366825,166694;278305,283464;366825,400234;286272,461298;214884,367126;143496,461298;62943,400234;151463,283464;62943,166694" o:connectangles="0,0,0,0,0,0,0,0,0,0,0,0,0"/>
                    </v:shape>
                  </w:pict>
                </mc:Fallback>
              </mc:AlternateContent>
            </w:r>
          </w:p>
        </w:tc>
        <w:tc>
          <w:tcPr>
            <w:tcW w:w="2977" w:type="dxa"/>
          </w:tcPr>
          <w:p w14:paraId="69D3B1F4" w14:textId="77777777"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Must comply with their own policies and procedures, these must be made available to Dover District Council on request.</w:t>
            </w:r>
          </w:p>
          <w:p w14:paraId="66EA4F59" w14:textId="795ED958" w:rsidR="00B554CA" w:rsidRPr="00B554CA" w:rsidRDefault="00B554CA" w:rsidP="00C05770">
            <w:pPr>
              <w:spacing w:line="276" w:lineRule="auto"/>
              <w:ind w:left="0" w:right="-188" w:firstLine="0"/>
              <w:rPr>
                <w:rFonts w:eastAsia="Times" w:cs="Times New Roman"/>
                <w:bCs/>
                <w:szCs w:val="24"/>
              </w:rPr>
            </w:pPr>
            <w:r w:rsidRPr="00B554CA">
              <w:rPr>
                <w:rFonts w:eastAsia="Times" w:cs="Times New Roman"/>
                <w:bCs/>
                <w:szCs w:val="24"/>
              </w:rPr>
              <w:t>Also have an awareness of the Council’s Safeguarding Policy.</w:t>
            </w:r>
          </w:p>
        </w:tc>
      </w:tr>
    </w:tbl>
    <w:p w14:paraId="0088E06B" w14:textId="7E261A4F" w:rsidR="009545ED" w:rsidRPr="00B554CA" w:rsidRDefault="009545ED" w:rsidP="00C05770">
      <w:pPr>
        <w:spacing w:before="0" w:after="0" w:line="276" w:lineRule="auto"/>
        <w:ind w:right="-188"/>
        <w:rPr>
          <w:rFonts w:eastAsia="Times" w:cs="Times New Roman"/>
          <w:bCs/>
          <w:szCs w:val="24"/>
        </w:rPr>
      </w:pPr>
    </w:p>
    <w:p w14:paraId="31E6ECA7" w14:textId="433EE93C" w:rsidR="003A5C0F" w:rsidRPr="00B554CA" w:rsidRDefault="003A5C0F" w:rsidP="00C05770">
      <w:pPr>
        <w:spacing w:before="0" w:after="0" w:line="276" w:lineRule="auto"/>
        <w:ind w:right="-188"/>
        <w:rPr>
          <w:rFonts w:eastAsia="Times" w:cs="Times New Roman"/>
          <w:bCs/>
          <w:szCs w:val="24"/>
        </w:rPr>
      </w:pPr>
      <w:r w:rsidRPr="00B554CA">
        <w:rPr>
          <w:rFonts w:eastAsia="Times" w:cs="Times New Roman"/>
          <w:bCs/>
          <w:szCs w:val="24"/>
        </w:rPr>
        <w:br w:type="page"/>
      </w:r>
    </w:p>
    <w:p w14:paraId="03119D1C" w14:textId="358433D7" w:rsidR="00BD244F" w:rsidRDefault="003A5C0F" w:rsidP="00C05770">
      <w:pPr>
        <w:spacing w:before="0" w:after="0" w:line="276" w:lineRule="auto"/>
        <w:ind w:left="0" w:right="-188" w:firstLine="0"/>
        <w:rPr>
          <w:rFonts w:eastAsia="Times New Roman" w:cs="Times New Roman"/>
          <w:b/>
          <w:szCs w:val="24"/>
          <w:lang w:eastAsia="en-GB"/>
        </w:rPr>
      </w:pPr>
      <w:r w:rsidRPr="00186BC8">
        <w:rPr>
          <w:rFonts w:eastAsia="Times New Roman" w:cs="Times New Roman"/>
          <w:b/>
          <w:szCs w:val="24"/>
          <w:lang w:eastAsia="en-GB"/>
        </w:rPr>
        <w:lastRenderedPageBreak/>
        <w:t xml:space="preserve">Appendix </w:t>
      </w:r>
      <w:r w:rsidR="00F36730" w:rsidRPr="00186BC8">
        <w:rPr>
          <w:rFonts w:eastAsia="Times New Roman" w:cs="Times New Roman"/>
          <w:b/>
          <w:szCs w:val="24"/>
          <w:lang w:eastAsia="en-GB"/>
        </w:rPr>
        <w:t>D</w:t>
      </w:r>
      <w:r w:rsidRPr="00186BC8">
        <w:rPr>
          <w:rFonts w:eastAsia="Times New Roman" w:cs="Times New Roman"/>
          <w:b/>
          <w:szCs w:val="24"/>
          <w:lang w:eastAsia="en-GB"/>
        </w:rPr>
        <w:t xml:space="preserve">: </w:t>
      </w:r>
      <w:r w:rsidR="00824E9F" w:rsidRPr="00186BC8">
        <w:rPr>
          <w:rFonts w:eastAsia="Times New Roman" w:cs="Times New Roman"/>
          <w:b/>
          <w:szCs w:val="24"/>
          <w:lang w:eastAsia="en-GB"/>
        </w:rPr>
        <w:t>Designated Safeguarding Officers</w:t>
      </w:r>
    </w:p>
    <w:p w14:paraId="76DC1A58" w14:textId="77777777" w:rsidR="006B2925" w:rsidRDefault="006B2925" w:rsidP="00C05770">
      <w:pPr>
        <w:spacing w:before="0" w:after="0" w:line="276" w:lineRule="auto"/>
        <w:ind w:left="0" w:right="-188" w:firstLine="0"/>
        <w:rPr>
          <w:rFonts w:eastAsia="Times New Roman" w:cs="Times New Roman"/>
          <w:b/>
          <w:szCs w:val="24"/>
          <w:lang w:eastAsia="en-GB"/>
        </w:rPr>
      </w:pPr>
    </w:p>
    <w:p w14:paraId="0F6E5BA9" w14:textId="610C578E" w:rsidR="006B2925" w:rsidRPr="006B2925" w:rsidRDefault="006B2925" w:rsidP="00C05770">
      <w:pPr>
        <w:spacing w:before="0" w:after="0" w:line="276" w:lineRule="auto"/>
        <w:ind w:left="0" w:right="-188" w:firstLine="0"/>
        <w:rPr>
          <w:rFonts w:eastAsia="Times New Roman" w:cs="Times New Roman"/>
          <w:bCs/>
          <w:szCs w:val="24"/>
          <w:lang w:eastAsia="en-GB"/>
        </w:rPr>
      </w:pPr>
      <w:r w:rsidRPr="006B2925">
        <w:rPr>
          <w:rFonts w:eastAsia="Times New Roman" w:cs="Times New Roman"/>
          <w:bCs/>
          <w:szCs w:val="24"/>
          <w:lang w:eastAsia="en-GB"/>
        </w:rPr>
        <w:t>Information redacted.</w:t>
      </w:r>
    </w:p>
    <w:p w14:paraId="4270AF72" w14:textId="77777777" w:rsidR="006B2925" w:rsidRDefault="006B2925" w:rsidP="00C05770">
      <w:pPr>
        <w:spacing w:line="276" w:lineRule="auto"/>
        <w:ind w:left="0" w:right="-188" w:firstLine="0"/>
        <w:rPr>
          <w:rFonts w:eastAsia="Times New Roman" w:cs="Times New Roman"/>
          <w:bCs/>
          <w:color w:val="FFFFFF" w:themeColor="background1"/>
          <w:szCs w:val="24"/>
          <w:lang w:eastAsia="en-GB"/>
        </w:rPr>
      </w:pPr>
    </w:p>
    <w:p w14:paraId="27FB5F9F" w14:textId="3187D12E" w:rsidR="0018503F" w:rsidRDefault="00762815" w:rsidP="00C05770">
      <w:pPr>
        <w:spacing w:line="276" w:lineRule="auto"/>
        <w:ind w:left="0" w:right="-188" w:firstLine="0"/>
      </w:pPr>
      <w:r w:rsidRPr="00186BC8">
        <w:rPr>
          <w:rFonts w:eastAsia="Times" w:cs="Times New Roman"/>
          <w:b/>
          <w:szCs w:val="24"/>
        </w:rPr>
        <w:t xml:space="preserve">Appendix </w:t>
      </w:r>
      <w:r w:rsidR="00F36730" w:rsidRPr="00186BC8">
        <w:rPr>
          <w:rFonts w:eastAsia="Times" w:cs="Times New Roman"/>
          <w:b/>
          <w:szCs w:val="24"/>
        </w:rPr>
        <w:t>E</w:t>
      </w:r>
      <w:r w:rsidRPr="00186BC8">
        <w:rPr>
          <w:rFonts w:eastAsia="Times" w:cs="Times New Roman"/>
          <w:b/>
          <w:szCs w:val="24"/>
        </w:rPr>
        <w:t xml:space="preserve"> - Kent County Council Social Care, Health and Wellbeing – Care</w:t>
      </w:r>
      <w:r w:rsidR="0018503F">
        <w:rPr>
          <w:rFonts w:eastAsia="Times" w:cs="Times New Roman"/>
          <w:b/>
          <w:szCs w:val="24"/>
        </w:rPr>
        <w:t>rs</w:t>
      </w:r>
      <w:r w:rsidRPr="00186BC8">
        <w:rPr>
          <w:rFonts w:eastAsia="Times" w:cs="Times New Roman"/>
          <w:b/>
          <w:szCs w:val="24"/>
        </w:rPr>
        <w:t xml:space="preserve"> Assessment</w:t>
      </w:r>
      <w:r w:rsidR="00981603" w:rsidRPr="00186BC8">
        <w:rPr>
          <w:rFonts w:eastAsia="Times" w:cs="Times New Roman"/>
          <w:b/>
          <w:szCs w:val="24"/>
        </w:rPr>
        <w:br/>
      </w:r>
      <w:r w:rsidR="0018503F">
        <w:t>If you give unpaid care to someone who is over the age of 18 ask for a carer's assessment.</w:t>
      </w:r>
    </w:p>
    <w:p w14:paraId="40DC75B1" w14:textId="77777777" w:rsidR="0018503F" w:rsidRDefault="0018503F" w:rsidP="00C05770">
      <w:pPr>
        <w:spacing w:line="276" w:lineRule="auto"/>
        <w:ind w:left="0" w:right="-188" w:firstLine="0"/>
      </w:pPr>
      <w:r>
        <w:t>Caring for someone covers lots of different things, including:</w:t>
      </w:r>
    </w:p>
    <w:p w14:paraId="48FC8C10" w14:textId="77777777" w:rsidR="0018503F" w:rsidRDefault="0018503F" w:rsidP="00C05770">
      <w:pPr>
        <w:pStyle w:val="ListParagraph"/>
        <w:numPr>
          <w:ilvl w:val="0"/>
          <w:numId w:val="34"/>
        </w:numPr>
        <w:spacing w:line="276" w:lineRule="auto"/>
        <w:ind w:left="426" w:right="-188"/>
      </w:pPr>
      <w:r>
        <w:t>helping with their washing, dressing or eating</w:t>
      </w:r>
    </w:p>
    <w:p w14:paraId="1B9622B3" w14:textId="77777777" w:rsidR="0018503F" w:rsidRDefault="0018503F" w:rsidP="00C05770">
      <w:pPr>
        <w:pStyle w:val="ListParagraph"/>
        <w:numPr>
          <w:ilvl w:val="0"/>
          <w:numId w:val="34"/>
        </w:numPr>
        <w:spacing w:line="276" w:lineRule="auto"/>
        <w:ind w:left="426" w:right="-188"/>
      </w:pPr>
      <w:r>
        <w:t>taking them to regular appointments</w:t>
      </w:r>
    </w:p>
    <w:p w14:paraId="69BDDB2E" w14:textId="77777777" w:rsidR="0018503F" w:rsidRDefault="0018503F" w:rsidP="00C05770">
      <w:pPr>
        <w:pStyle w:val="ListParagraph"/>
        <w:numPr>
          <w:ilvl w:val="0"/>
          <w:numId w:val="34"/>
        </w:numPr>
        <w:spacing w:line="276" w:lineRule="auto"/>
        <w:ind w:left="426" w:right="-188"/>
      </w:pPr>
      <w:r>
        <w:t>keeping them company when they feel lonely or anxious.</w:t>
      </w:r>
    </w:p>
    <w:p w14:paraId="7A60B0EB" w14:textId="68C320C2" w:rsidR="0018503F" w:rsidRDefault="0018503F" w:rsidP="00C05770">
      <w:pPr>
        <w:pStyle w:val="ListParagraph"/>
        <w:numPr>
          <w:ilvl w:val="0"/>
          <w:numId w:val="34"/>
        </w:numPr>
        <w:spacing w:line="276" w:lineRule="auto"/>
        <w:ind w:left="426" w:right="-188"/>
      </w:pPr>
      <w:r>
        <w:t xml:space="preserve">If this sounds like you, you are a </w:t>
      </w:r>
      <w:proofErr w:type="spellStart"/>
      <w:r>
        <w:t>carer</w:t>
      </w:r>
      <w:proofErr w:type="spellEnd"/>
      <w:r>
        <w:t>.</w:t>
      </w:r>
    </w:p>
    <w:p w14:paraId="6A7027B9" w14:textId="77777777" w:rsidR="0018503F" w:rsidRPr="0018503F" w:rsidRDefault="0018503F" w:rsidP="00C05770">
      <w:pPr>
        <w:spacing w:line="276" w:lineRule="auto"/>
        <w:ind w:left="0" w:right="-188" w:firstLine="0"/>
        <w:rPr>
          <w:b/>
          <w:bCs/>
        </w:rPr>
      </w:pPr>
      <w:r w:rsidRPr="0018503F">
        <w:rPr>
          <w:b/>
          <w:bCs/>
        </w:rPr>
        <w:t>Who can ask for a carers assessment</w:t>
      </w:r>
    </w:p>
    <w:p w14:paraId="7757D9F1" w14:textId="20CC9CCD" w:rsidR="0018503F" w:rsidRDefault="0018503F" w:rsidP="00C05770">
      <w:pPr>
        <w:spacing w:line="276" w:lineRule="auto"/>
        <w:ind w:left="0" w:right="-188" w:firstLine="0"/>
      </w:pPr>
      <w:r>
        <w:t>You can have a carer's assessment even if the person you care for does not get any help from us, and they will not need to be assessed.</w:t>
      </w:r>
    </w:p>
    <w:p w14:paraId="3A3EC1BA" w14:textId="64A834A5" w:rsidR="0018503F" w:rsidRDefault="0018503F" w:rsidP="00C05770">
      <w:pPr>
        <w:spacing w:line="276" w:lineRule="auto"/>
        <w:ind w:left="0" w:right="-188" w:firstLine="0"/>
      </w:pPr>
      <w:r>
        <w:t>You don't need the permission of the person you are caring for to request a carer's assessment. You are entitled to ask for one in your own right.</w:t>
      </w:r>
    </w:p>
    <w:p w14:paraId="464C6AC5" w14:textId="23F8856B" w:rsidR="0018503F" w:rsidRDefault="0018503F" w:rsidP="00C05770">
      <w:pPr>
        <w:spacing w:line="276" w:lineRule="auto"/>
        <w:ind w:left="0" w:right="-188" w:firstLine="0"/>
      </w:pPr>
      <w:r>
        <w:t>However, you can request a combined assessment - where you will be assessed at the same time as the person you care for has their needs assessment.</w:t>
      </w:r>
    </w:p>
    <w:p w14:paraId="7CA8D809" w14:textId="77777777" w:rsidR="0018503F" w:rsidRDefault="0018503F" w:rsidP="00C05770">
      <w:pPr>
        <w:spacing w:line="276" w:lineRule="auto"/>
        <w:ind w:left="0" w:right="-188" w:firstLine="0"/>
      </w:pPr>
      <w:r>
        <w:t>Request an assessment</w:t>
      </w:r>
    </w:p>
    <w:p w14:paraId="420A993B" w14:textId="68E4650F" w:rsidR="0018503F" w:rsidRDefault="0018503F" w:rsidP="00C05770">
      <w:pPr>
        <w:spacing w:line="276" w:lineRule="auto"/>
        <w:ind w:left="0" w:right="-188" w:firstLine="0"/>
      </w:pPr>
      <w:r>
        <w:t>If you are a young carer under 18, contact Kent Young Carers</w:t>
      </w:r>
      <w:r w:rsidR="00805527">
        <w:t xml:space="preserve"> </w:t>
      </w:r>
      <w:hyperlink r:id="rId78" w:history="1">
        <w:r w:rsidR="00805527" w:rsidRPr="00805527">
          <w:rPr>
            <w:rStyle w:val="Hyperlink"/>
          </w:rPr>
          <w:t>Young carers - Imago</w:t>
        </w:r>
      </w:hyperlink>
    </w:p>
    <w:p w14:paraId="43114357" w14:textId="77777777" w:rsidR="00E066EA" w:rsidRDefault="00E066EA" w:rsidP="00C05770">
      <w:pPr>
        <w:ind w:left="0" w:right="-188"/>
        <w:rPr>
          <w:b/>
          <w:bCs/>
        </w:rPr>
      </w:pPr>
      <w:r>
        <w:rPr>
          <w:b/>
          <w:bCs/>
        </w:rPr>
        <w:br w:type="page"/>
      </w:r>
    </w:p>
    <w:p w14:paraId="7F911112" w14:textId="480D58B7" w:rsidR="0018503F" w:rsidRPr="00805527" w:rsidRDefault="0018503F" w:rsidP="00C05770">
      <w:pPr>
        <w:spacing w:line="276" w:lineRule="auto"/>
        <w:ind w:left="0" w:right="-188" w:firstLine="0"/>
        <w:rPr>
          <w:b/>
          <w:bCs/>
        </w:rPr>
      </w:pPr>
      <w:r w:rsidRPr="00805527">
        <w:rPr>
          <w:b/>
          <w:bCs/>
        </w:rPr>
        <w:lastRenderedPageBreak/>
        <w:t>Contact a local carer organisation</w:t>
      </w:r>
      <w:r w:rsidR="00805527">
        <w:rPr>
          <w:b/>
          <w:bCs/>
        </w:rPr>
        <w:t xml:space="preserve"> over 18</w:t>
      </w:r>
    </w:p>
    <w:p w14:paraId="798F11BB" w14:textId="151A2AB5" w:rsidR="0018503F" w:rsidRDefault="0018503F" w:rsidP="00C05770">
      <w:pPr>
        <w:spacing w:line="276" w:lineRule="auto"/>
        <w:ind w:left="0" w:right="-188" w:firstLine="0"/>
        <w:rPr>
          <w:bCs/>
          <w:color w:val="0000FF"/>
          <w:u w:val="single"/>
        </w:rPr>
      </w:pPr>
      <w:r>
        <w:t xml:space="preserve">A </w:t>
      </w:r>
      <w:proofErr w:type="gramStart"/>
      <w:r>
        <w:t>local carer organisations</w:t>
      </w:r>
      <w:proofErr w:type="gramEnd"/>
      <w:r>
        <w:t xml:space="preserve"> can offer you help, advice, training and support in your role as a </w:t>
      </w:r>
      <w:proofErr w:type="spellStart"/>
      <w:r>
        <w:t>carer</w:t>
      </w:r>
      <w:proofErr w:type="spellEnd"/>
      <w:r>
        <w:t xml:space="preserve">. They can talk to you about your needs as well as the needs of the person you care </w:t>
      </w:r>
      <w:proofErr w:type="gramStart"/>
      <w:r>
        <w:t>for, and</w:t>
      </w:r>
      <w:proofErr w:type="gramEnd"/>
      <w:r>
        <w:t xml:space="preserve"> then let you know how they care.</w:t>
      </w:r>
    </w:p>
    <w:p w14:paraId="0A52503F" w14:textId="77777777" w:rsidR="00924E2E" w:rsidRDefault="0018503F" w:rsidP="00C05770">
      <w:pPr>
        <w:spacing w:line="276" w:lineRule="auto"/>
        <w:ind w:left="0" w:right="-188" w:firstLine="0"/>
        <w:rPr>
          <w:bCs/>
        </w:rPr>
      </w:pPr>
      <w:r>
        <w:rPr>
          <w:bCs/>
        </w:rPr>
        <w:t xml:space="preserve">Local Organisation Sevenoaks not including northern parishes </w:t>
      </w:r>
      <w:hyperlink r:id="rId79" w:history="1">
        <w:r w:rsidRPr="0018503F">
          <w:rPr>
            <w:rStyle w:val="Hyperlink"/>
            <w:bCs/>
          </w:rPr>
          <w:t>Caring for someone - Involve Kent</w:t>
        </w:r>
      </w:hyperlink>
    </w:p>
    <w:p w14:paraId="14EE831F" w14:textId="1E1AEF12" w:rsidR="0018503F" w:rsidRDefault="0018503F" w:rsidP="00C05770">
      <w:pPr>
        <w:spacing w:line="276" w:lineRule="auto"/>
        <w:ind w:left="0" w:right="-188" w:firstLine="0"/>
        <w:rPr>
          <w:bCs/>
        </w:rPr>
      </w:pPr>
      <w:r>
        <w:rPr>
          <w:bCs/>
        </w:rPr>
        <w:t xml:space="preserve">Local Organisations Swanley and northern parishes </w:t>
      </w:r>
      <w:hyperlink r:id="rId80" w:history="1">
        <w:r w:rsidR="00805527" w:rsidRPr="00805527">
          <w:rPr>
            <w:rStyle w:val="Hyperlink"/>
            <w:bCs/>
          </w:rPr>
          <w:t>Kent carers - Imago</w:t>
        </w:r>
      </w:hyperlink>
    </w:p>
    <w:p w14:paraId="51D7D1EA" w14:textId="77F276A7" w:rsidR="00805527" w:rsidRDefault="00805527" w:rsidP="00C05770">
      <w:pPr>
        <w:spacing w:line="276" w:lineRule="auto"/>
        <w:ind w:left="0" w:right="-188" w:firstLine="0"/>
        <w:rPr>
          <w:b/>
        </w:rPr>
      </w:pPr>
      <w:r w:rsidRPr="00013967">
        <w:rPr>
          <w:b/>
        </w:rPr>
        <w:t>Appendix F – Care Needs Assessment</w:t>
      </w:r>
    </w:p>
    <w:p w14:paraId="657D1FA1" w14:textId="77777777" w:rsidR="00013967" w:rsidRDefault="00013967" w:rsidP="00C05770">
      <w:pPr>
        <w:spacing w:line="276" w:lineRule="auto"/>
        <w:ind w:left="0" w:right="-188" w:firstLine="0"/>
        <w:rPr>
          <w:bCs/>
        </w:rPr>
      </w:pPr>
      <w:r w:rsidRPr="00013967">
        <w:rPr>
          <w:bCs/>
        </w:rPr>
        <w:t xml:space="preserve">As part of the care needs assessment process, Kent County Council and partner organisations will take all reasonable steps to identify and respond to any safeguarding concerns that may affect the wellbeing, safety, or welfare of children, young people, and adults at risk. </w:t>
      </w:r>
    </w:p>
    <w:p w14:paraId="29481D33" w14:textId="77777777" w:rsidR="00013967" w:rsidRDefault="00013967" w:rsidP="00C05770">
      <w:pPr>
        <w:spacing w:line="276" w:lineRule="auto"/>
        <w:ind w:left="0" w:right="-188" w:firstLine="0"/>
        <w:rPr>
          <w:bCs/>
        </w:rPr>
      </w:pPr>
      <w:r w:rsidRPr="00013967">
        <w:rPr>
          <w:bCs/>
        </w:rPr>
        <w:t xml:space="preserve">Assessments will be person-centred, proportionate, and conducted in accordance with the Care Act 2014 and local safeguarding procedures. Staff undertaking assessments must remain vigilant to signs of abuse, neglect, exploitation, self-neglect, or other forms of harm, and have a duty to record, report, and escalate concerns promptly through the appropriate safeguarding channels. </w:t>
      </w:r>
    </w:p>
    <w:p w14:paraId="4528FFC1" w14:textId="77777777" w:rsidR="00013967" w:rsidRDefault="00013967" w:rsidP="00C05770">
      <w:pPr>
        <w:spacing w:line="276" w:lineRule="auto"/>
        <w:ind w:left="0" w:right="-188" w:firstLine="0"/>
        <w:rPr>
          <w:bCs/>
        </w:rPr>
      </w:pPr>
      <w:r w:rsidRPr="00013967">
        <w:rPr>
          <w:bCs/>
        </w:rPr>
        <w:t>Individuals will be supported to participate fully in decisions about their care wherever possible, ensuring their views, wishes, and desired outcomes are respected while balancing the need to protect them from harm. Multi-agency working and information sharing will be undertaken where necessary and lawful to promote safety and achieve the best possible outcomes.</w:t>
      </w:r>
    </w:p>
    <w:p w14:paraId="248F74DC" w14:textId="3688C11D" w:rsidR="00013967" w:rsidRPr="00013967" w:rsidRDefault="00013967" w:rsidP="00C05770">
      <w:pPr>
        <w:spacing w:line="276" w:lineRule="auto"/>
        <w:ind w:left="0" w:right="-188" w:firstLine="0"/>
        <w:rPr>
          <w:bCs/>
        </w:rPr>
      </w:pPr>
      <w:r w:rsidRPr="00013967">
        <w:rPr>
          <w:bCs/>
        </w:rPr>
        <w:t xml:space="preserve">To complete a professional referral using </w:t>
      </w:r>
      <w:r>
        <w:rPr>
          <w:bCs/>
        </w:rPr>
        <w:t>the</w:t>
      </w:r>
      <w:r w:rsidRPr="00013967">
        <w:rPr>
          <w:bCs/>
        </w:rPr>
        <w:t xml:space="preserve"> online form you must:</w:t>
      </w:r>
    </w:p>
    <w:p w14:paraId="2E82F2C4" w14:textId="77777777" w:rsidR="00013967" w:rsidRPr="00013967" w:rsidRDefault="00013967" w:rsidP="00C05770">
      <w:pPr>
        <w:pStyle w:val="ListParagraph"/>
        <w:numPr>
          <w:ilvl w:val="0"/>
          <w:numId w:val="35"/>
        </w:numPr>
        <w:spacing w:line="276" w:lineRule="auto"/>
        <w:ind w:left="426" w:right="-188"/>
        <w:rPr>
          <w:bCs/>
        </w:rPr>
      </w:pPr>
      <w:r w:rsidRPr="00013967">
        <w:rPr>
          <w:bCs/>
        </w:rPr>
        <w:t>be referring in your professional capacity</w:t>
      </w:r>
    </w:p>
    <w:p w14:paraId="70A810AF" w14:textId="77777777" w:rsidR="00013967" w:rsidRPr="00013967" w:rsidRDefault="00013967" w:rsidP="00C05770">
      <w:pPr>
        <w:pStyle w:val="ListParagraph"/>
        <w:numPr>
          <w:ilvl w:val="0"/>
          <w:numId w:val="35"/>
        </w:numPr>
        <w:spacing w:line="276" w:lineRule="auto"/>
        <w:ind w:left="426" w:right="-188"/>
        <w:rPr>
          <w:bCs/>
        </w:rPr>
      </w:pPr>
      <w:r w:rsidRPr="00013967">
        <w:rPr>
          <w:bCs/>
        </w:rPr>
        <w:t>ensure the person is aware of your referral to us</w:t>
      </w:r>
    </w:p>
    <w:p w14:paraId="3E88D860" w14:textId="1EED3F9E" w:rsidR="00013967" w:rsidRPr="00013967" w:rsidRDefault="00013967" w:rsidP="00C05770">
      <w:pPr>
        <w:pStyle w:val="ListParagraph"/>
        <w:numPr>
          <w:ilvl w:val="0"/>
          <w:numId w:val="35"/>
        </w:numPr>
        <w:spacing w:line="276" w:lineRule="auto"/>
        <w:ind w:left="426" w:right="-188"/>
        <w:rPr>
          <w:bCs/>
        </w:rPr>
      </w:pPr>
      <w:r w:rsidRPr="00013967">
        <w:rPr>
          <w:bCs/>
        </w:rPr>
        <w:t>ensure the person is over 18 and lives in Kent.</w:t>
      </w:r>
    </w:p>
    <w:p w14:paraId="1543830C" w14:textId="00A6E6B9" w:rsidR="00013967" w:rsidRDefault="00013967" w:rsidP="00C05770">
      <w:pPr>
        <w:spacing w:line="276" w:lineRule="auto"/>
        <w:ind w:left="0" w:right="-188" w:firstLine="0"/>
        <w:rPr>
          <w:bCs/>
        </w:rPr>
      </w:pPr>
      <w:r>
        <w:rPr>
          <w:bCs/>
        </w:rPr>
        <w:t>KCC</w:t>
      </w:r>
      <w:r w:rsidRPr="00013967">
        <w:rPr>
          <w:bCs/>
        </w:rPr>
        <w:t xml:space="preserve"> review all referrals within 2 working days. If sufficient information is included, your referral will be fast-tracked.</w:t>
      </w:r>
    </w:p>
    <w:p w14:paraId="5D5A1D88" w14:textId="0C4FEB51" w:rsidR="00013967" w:rsidRDefault="00013967" w:rsidP="00C05770">
      <w:pPr>
        <w:spacing w:line="276" w:lineRule="auto"/>
        <w:ind w:left="0" w:right="-188" w:firstLine="0"/>
        <w:rPr>
          <w:bCs/>
        </w:rPr>
      </w:pPr>
      <w:hyperlink r:id="rId81" w:history="1">
        <w:r w:rsidRPr="00D57F6A">
          <w:rPr>
            <w:rStyle w:val="Hyperlink"/>
            <w:bCs/>
          </w:rPr>
          <w:t>www.kent.gov.uk/social-care-and-health/adult-social-care/care-and-support/how-to-get-adult-social-care-support/care-needs-assessments</w:t>
        </w:r>
      </w:hyperlink>
      <w:r>
        <w:rPr>
          <w:bCs/>
        </w:rPr>
        <w:t xml:space="preserve"> </w:t>
      </w:r>
    </w:p>
    <w:p w14:paraId="19ED09E1" w14:textId="4E94FFDF" w:rsidR="00214CDB" w:rsidRPr="00AE1E1E" w:rsidRDefault="00214CDB" w:rsidP="00C05770">
      <w:pPr>
        <w:spacing w:line="276" w:lineRule="auto"/>
        <w:ind w:left="0" w:right="-188" w:firstLine="0"/>
        <w:rPr>
          <w:rFonts w:eastAsia="Times" w:cs="Times New Roman"/>
          <w:b/>
          <w:color w:val="000000" w:themeColor="text1"/>
          <w:szCs w:val="24"/>
        </w:rPr>
      </w:pPr>
      <w:r w:rsidRPr="00AE1E1E">
        <w:rPr>
          <w:rFonts w:eastAsia="Times" w:cs="Times New Roman"/>
          <w:b/>
          <w:color w:val="000000" w:themeColor="text1"/>
          <w:szCs w:val="24"/>
        </w:rPr>
        <w:t xml:space="preserve">Appendix </w:t>
      </w:r>
      <w:r w:rsidR="00380EBC">
        <w:rPr>
          <w:rFonts w:eastAsia="Times" w:cs="Times New Roman"/>
          <w:b/>
          <w:color w:val="000000" w:themeColor="text1"/>
          <w:szCs w:val="24"/>
        </w:rPr>
        <w:t>G</w:t>
      </w:r>
      <w:r w:rsidRPr="00AE1E1E">
        <w:rPr>
          <w:rFonts w:eastAsia="Times" w:cs="Times New Roman"/>
          <w:b/>
          <w:color w:val="000000" w:themeColor="text1"/>
          <w:szCs w:val="24"/>
        </w:rPr>
        <w:t xml:space="preserve">: Local Services </w:t>
      </w:r>
    </w:p>
    <w:p w14:paraId="64C886AB" w14:textId="6993337C" w:rsidR="00845334" w:rsidRPr="00B554CA" w:rsidRDefault="00214CDB" w:rsidP="00C05770">
      <w:pPr>
        <w:spacing w:line="276" w:lineRule="auto"/>
        <w:ind w:left="0" w:right="-188" w:firstLine="0"/>
        <w:rPr>
          <w:rFonts w:eastAsia="Times" w:cs="Times New Roman"/>
          <w:bCs/>
          <w:color w:val="000000" w:themeColor="text1"/>
          <w:szCs w:val="24"/>
        </w:rPr>
      </w:pPr>
      <w:r w:rsidRPr="00B554CA">
        <w:rPr>
          <w:rFonts w:eastAsia="Times" w:cs="Times New Roman"/>
          <w:bCs/>
          <w:color w:val="000000" w:themeColor="text1"/>
          <w:szCs w:val="24"/>
        </w:rPr>
        <w:t>West Kent Mind</w:t>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hyperlink r:id="rId82" w:history="1">
        <w:r w:rsidRPr="00B554CA">
          <w:rPr>
            <w:rStyle w:val="Hyperlink"/>
            <w:rFonts w:eastAsia="Times" w:cs="Times New Roman"/>
            <w:bCs/>
            <w:szCs w:val="24"/>
          </w:rPr>
          <w:t>www.westkentmind.org.uk</w:t>
        </w:r>
      </w:hyperlink>
      <w:r w:rsidRPr="00B554CA">
        <w:rPr>
          <w:rFonts w:eastAsia="Times" w:cs="Times New Roman"/>
          <w:bCs/>
          <w:color w:val="000000" w:themeColor="text1"/>
          <w:szCs w:val="24"/>
        </w:rPr>
        <w:t xml:space="preserve"> </w:t>
      </w:r>
      <w:r w:rsidRPr="00B554CA">
        <w:rPr>
          <w:rFonts w:eastAsia="Times" w:cs="Times New Roman"/>
          <w:bCs/>
          <w:color w:val="000000" w:themeColor="text1"/>
          <w:szCs w:val="24"/>
        </w:rPr>
        <w:br/>
        <w:t>North Kent Mind</w:t>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hyperlink r:id="rId83" w:history="1">
        <w:r w:rsidRPr="00B554CA">
          <w:rPr>
            <w:rStyle w:val="Hyperlink"/>
            <w:rFonts w:eastAsia="Times" w:cs="Times New Roman"/>
            <w:bCs/>
            <w:szCs w:val="24"/>
          </w:rPr>
          <w:t>www.northkentmind.co.uk</w:t>
        </w:r>
      </w:hyperlink>
      <w:r w:rsidRPr="00B554CA">
        <w:rPr>
          <w:rFonts w:eastAsia="Times" w:cs="Times New Roman"/>
          <w:bCs/>
          <w:color w:val="000000" w:themeColor="text1"/>
          <w:szCs w:val="24"/>
        </w:rPr>
        <w:t xml:space="preserve"> </w:t>
      </w:r>
      <w:r w:rsidRPr="00B554CA">
        <w:rPr>
          <w:rFonts w:eastAsia="Times" w:cs="Times New Roman"/>
          <w:bCs/>
          <w:color w:val="000000" w:themeColor="text1"/>
          <w:szCs w:val="24"/>
        </w:rPr>
        <w:br/>
        <w:t>DAVSS</w:t>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hyperlink r:id="rId84" w:history="1">
        <w:r w:rsidRPr="00B554CA">
          <w:rPr>
            <w:rStyle w:val="Hyperlink"/>
            <w:rFonts w:eastAsia="Times" w:cs="Times New Roman"/>
            <w:bCs/>
            <w:szCs w:val="24"/>
          </w:rPr>
          <w:t>www.davss.org.uk</w:t>
        </w:r>
      </w:hyperlink>
      <w:r w:rsidRPr="00B554CA">
        <w:rPr>
          <w:rFonts w:eastAsia="Times" w:cs="Times New Roman"/>
          <w:bCs/>
          <w:color w:val="000000" w:themeColor="text1"/>
          <w:szCs w:val="24"/>
        </w:rPr>
        <w:t xml:space="preserve"> </w:t>
      </w:r>
      <w:r w:rsidRPr="00B554CA">
        <w:rPr>
          <w:rFonts w:eastAsia="Times" w:cs="Times New Roman"/>
          <w:bCs/>
          <w:color w:val="000000" w:themeColor="text1"/>
          <w:szCs w:val="24"/>
        </w:rPr>
        <w:br/>
      </w:r>
      <w:r w:rsidRPr="00B554CA">
        <w:rPr>
          <w:rFonts w:eastAsia="Times" w:cs="Times New Roman"/>
          <w:bCs/>
          <w:color w:val="000000" w:themeColor="text1"/>
          <w:szCs w:val="24"/>
        </w:rPr>
        <w:lastRenderedPageBreak/>
        <w:t>Citizens Advice (Sevenoaks &amp; Swanley)</w:t>
      </w:r>
      <w:r w:rsidRPr="00B554CA">
        <w:rPr>
          <w:rFonts w:eastAsia="Times" w:cs="Times New Roman"/>
          <w:bCs/>
          <w:color w:val="000000" w:themeColor="text1"/>
          <w:szCs w:val="24"/>
        </w:rPr>
        <w:tab/>
      </w:r>
      <w:r w:rsidRPr="00B554CA">
        <w:rPr>
          <w:rFonts w:eastAsia="Times" w:cs="Times New Roman"/>
          <w:bCs/>
          <w:color w:val="000000" w:themeColor="text1"/>
          <w:szCs w:val="24"/>
        </w:rPr>
        <w:tab/>
      </w:r>
      <w:hyperlink r:id="rId85" w:history="1">
        <w:r w:rsidRPr="00B554CA">
          <w:rPr>
            <w:rStyle w:val="Hyperlink"/>
            <w:rFonts w:eastAsia="Times" w:cs="Times New Roman"/>
            <w:bCs/>
            <w:szCs w:val="24"/>
          </w:rPr>
          <w:t>www.citizensadvicenwk.org.uk</w:t>
        </w:r>
      </w:hyperlink>
      <w:r w:rsidRPr="00B554CA">
        <w:rPr>
          <w:rFonts w:eastAsia="Times" w:cs="Times New Roman"/>
          <w:bCs/>
          <w:color w:val="000000" w:themeColor="text1"/>
          <w:szCs w:val="24"/>
        </w:rPr>
        <w:br/>
        <w:t>Citizens Advice (Edenbridge &amp; Westerham)</w:t>
      </w:r>
      <w:r w:rsidRPr="00B554CA">
        <w:rPr>
          <w:rFonts w:eastAsia="Times" w:cs="Times New Roman"/>
          <w:bCs/>
          <w:color w:val="000000" w:themeColor="text1"/>
          <w:szCs w:val="24"/>
        </w:rPr>
        <w:tab/>
      </w:r>
      <w:hyperlink r:id="rId86" w:history="1">
        <w:r w:rsidRPr="00B554CA">
          <w:rPr>
            <w:rStyle w:val="Hyperlink"/>
            <w:rFonts w:eastAsia="Times" w:cs="Times New Roman"/>
            <w:bCs/>
            <w:szCs w:val="24"/>
          </w:rPr>
          <w:t>www.citizensadvice.org.uk</w:t>
        </w:r>
      </w:hyperlink>
      <w:r w:rsidRPr="00B554CA">
        <w:rPr>
          <w:rFonts w:eastAsia="Times" w:cs="Times New Roman"/>
          <w:bCs/>
          <w:color w:val="000000" w:themeColor="text1"/>
          <w:szCs w:val="24"/>
        </w:rPr>
        <w:t xml:space="preserve"> </w:t>
      </w:r>
      <w:r w:rsidRPr="00B554CA">
        <w:rPr>
          <w:rFonts w:eastAsia="Times" w:cs="Times New Roman"/>
          <w:bCs/>
          <w:color w:val="000000" w:themeColor="text1"/>
          <w:szCs w:val="24"/>
        </w:rPr>
        <w:br/>
        <w:t>KCC Public Health</w:t>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00B100DC" w:rsidRPr="00B554CA">
        <w:rPr>
          <w:rFonts w:eastAsia="Times" w:cs="Times New Roman"/>
          <w:bCs/>
          <w:color w:val="000000" w:themeColor="text1"/>
          <w:szCs w:val="24"/>
        </w:rPr>
        <w:tab/>
      </w:r>
      <w:hyperlink r:id="rId87" w:history="1">
        <w:r w:rsidRPr="00B554CA">
          <w:rPr>
            <w:rStyle w:val="Hyperlink"/>
            <w:rFonts w:eastAsia="Times" w:cs="Times New Roman"/>
            <w:bCs/>
            <w:szCs w:val="24"/>
          </w:rPr>
          <w:t>www.kent.gov.uk/social-care-and-health</w:t>
        </w:r>
      </w:hyperlink>
      <w:r w:rsidRPr="00B554CA">
        <w:rPr>
          <w:rFonts w:eastAsia="Times" w:cs="Times New Roman"/>
          <w:bCs/>
          <w:color w:val="000000" w:themeColor="text1"/>
          <w:szCs w:val="24"/>
        </w:rPr>
        <w:t xml:space="preserve"> </w:t>
      </w:r>
      <w:r w:rsidRPr="00B554CA">
        <w:rPr>
          <w:rFonts w:eastAsia="Times" w:cs="Times New Roman"/>
          <w:bCs/>
          <w:color w:val="000000" w:themeColor="text1"/>
          <w:szCs w:val="24"/>
        </w:rPr>
        <w:br/>
        <w:t>Kenward Trust</w:t>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Pr="00B554CA">
        <w:rPr>
          <w:rFonts w:eastAsia="Times" w:cs="Times New Roman"/>
          <w:bCs/>
          <w:color w:val="000000" w:themeColor="text1"/>
          <w:szCs w:val="24"/>
        </w:rPr>
        <w:tab/>
      </w:r>
      <w:r w:rsidR="00083B9C" w:rsidRPr="00B554CA">
        <w:rPr>
          <w:rFonts w:eastAsia="Times" w:cs="Times New Roman"/>
          <w:bCs/>
          <w:color w:val="000000" w:themeColor="text1"/>
          <w:szCs w:val="24"/>
        </w:rPr>
        <w:tab/>
      </w:r>
      <w:hyperlink r:id="rId88" w:history="1">
        <w:r w:rsidRPr="00B554CA">
          <w:rPr>
            <w:rStyle w:val="Hyperlink"/>
            <w:rFonts w:eastAsia="Times" w:cs="Times New Roman"/>
            <w:bCs/>
            <w:szCs w:val="24"/>
          </w:rPr>
          <w:t>www.kenwardtrust.org.uk</w:t>
        </w:r>
      </w:hyperlink>
      <w:r w:rsidRPr="00B554CA">
        <w:rPr>
          <w:rFonts w:eastAsia="Times" w:cs="Times New Roman"/>
          <w:bCs/>
          <w:color w:val="000000" w:themeColor="text1"/>
          <w:szCs w:val="24"/>
        </w:rPr>
        <w:t xml:space="preserve"> </w:t>
      </w:r>
    </w:p>
    <w:p w14:paraId="5D209C0D" w14:textId="096DC324" w:rsidR="00A81527" w:rsidRPr="00AE1E1E" w:rsidRDefault="00A81527" w:rsidP="00C05770">
      <w:pPr>
        <w:spacing w:line="276" w:lineRule="auto"/>
        <w:ind w:left="0" w:right="-188" w:firstLine="0"/>
        <w:rPr>
          <w:rFonts w:eastAsia="Times" w:cs="Times New Roman"/>
          <w:b/>
          <w:color w:val="000000" w:themeColor="text1"/>
          <w:szCs w:val="24"/>
        </w:rPr>
      </w:pPr>
      <w:r w:rsidRPr="00AE1E1E">
        <w:rPr>
          <w:rFonts w:eastAsia="Times" w:cs="Times New Roman"/>
          <w:b/>
          <w:color w:val="000000" w:themeColor="text1"/>
          <w:szCs w:val="24"/>
        </w:rPr>
        <w:t xml:space="preserve">Appendix </w:t>
      </w:r>
      <w:r w:rsidR="00013967">
        <w:rPr>
          <w:rFonts w:eastAsia="Times" w:cs="Times New Roman"/>
          <w:b/>
          <w:color w:val="000000" w:themeColor="text1"/>
          <w:szCs w:val="24"/>
        </w:rPr>
        <w:t>H</w:t>
      </w:r>
      <w:r w:rsidRPr="00AE1E1E">
        <w:rPr>
          <w:rFonts w:eastAsia="Times" w:cs="Times New Roman"/>
          <w:b/>
          <w:color w:val="000000" w:themeColor="text1"/>
          <w:szCs w:val="24"/>
        </w:rPr>
        <w:t>: Legislative Framework</w:t>
      </w:r>
    </w:p>
    <w:p w14:paraId="71CFA555" w14:textId="77777777" w:rsidR="00A81527" w:rsidRPr="002F3C51" w:rsidRDefault="00A81527" w:rsidP="00C05770">
      <w:pPr>
        <w:widowControl w:val="0"/>
        <w:autoSpaceDE w:val="0"/>
        <w:autoSpaceDN w:val="0"/>
        <w:spacing w:before="120" w:after="0" w:line="240" w:lineRule="auto"/>
        <w:ind w:left="0" w:right="-188" w:firstLine="0"/>
        <w:rPr>
          <w:rFonts w:eastAsia="Arial" w:cs="Arial"/>
          <w:bCs/>
          <w:szCs w:val="24"/>
          <w:lang w:val="en-US"/>
        </w:rPr>
      </w:pPr>
      <w:r w:rsidRPr="002F3C51">
        <w:rPr>
          <w:rFonts w:eastAsia="Arial" w:cs="Arial"/>
          <w:bCs/>
          <w:szCs w:val="24"/>
          <w:lang w:val="en-US"/>
        </w:rPr>
        <w:t>A</w:t>
      </w:r>
      <w:r w:rsidRPr="002F3C51">
        <w:rPr>
          <w:rFonts w:eastAsia="Arial" w:cs="Arial"/>
          <w:bCs/>
          <w:spacing w:val="-3"/>
          <w:szCs w:val="24"/>
          <w:lang w:val="en-US"/>
        </w:rPr>
        <w:t xml:space="preserve"> </w:t>
      </w:r>
      <w:r w:rsidRPr="002F3C51">
        <w:rPr>
          <w:rFonts w:eastAsia="Arial" w:cs="Arial"/>
          <w:bCs/>
          <w:szCs w:val="24"/>
          <w:lang w:val="en-US"/>
        </w:rPr>
        <w:t>summary</w:t>
      </w:r>
      <w:r w:rsidRPr="002F3C51">
        <w:rPr>
          <w:rFonts w:eastAsia="Arial" w:cs="Arial"/>
          <w:bCs/>
          <w:spacing w:val="-3"/>
          <w:szCs w:val="24"/>
          <w:lang w:val="en-US"/>
        </w:rPr>
        <w:t xml:space="preserve"> </w:t>
      </w:r>
      <w:r w:rsidRPr="002F3C51">
        <w:rPr>
          <w:rFonts w:eastAsia="Arial" w:cs="Arial"/>
          <w:bCs/>
          <w:szCs w:val="24"/>
          <w:lang w:val="en-US"/>
        </w:rPr>
        <w:t>of</w:t>
      </w:r>
      <w:r w:rsidRPr="002F3C51">
        <w:rPr>
          <w:rFonts w:eastAsia="Arial" w:cs="Arial"/>
          <w:bCs/>
          <w:spacing w:val="-2"/>
          <w:szCs w:val="24"/>
          <w:lang w:val="en-US"/>
        </w:rPr>
        <w:t xml:space="preserve"> </w:t>
      </w:r>
      <w:r w:rsidRPr="002F3C51">
        <w:rPr>
          <w:rFonts w:eastAsia="Arial" w:cs="Arial"/>
          <w:bCs/>
          <w:szCs w:val="24"/>
          <w:lang w:val="en-US"/>
        </w:rPr>
        <w:t>the</w:t>
      </w:r>
      <w:r w:rsidRPr="002F3C51">
        <w:rPr>
          <w:rFonts w:eastAsia="Arial" w:cs="Arial"/>
          <w:bCs/>
          <w:spacing w:val="-5"/>
          <w:szCs w:val="24"/>
          <w:lang w:val="en-US"/>
        </w:rPr>
        <w:t xml:space="preserve"> </w:t>
      </w:r>
      <w:r w:rsidRPr="002F3C51">
        <w:rPr>
          <w:rFonts w:eastAsia="Arial" w:cs="Arial"/>
          <w:bCs/>
          <w:szCs w:val="24"/>
          <w:lang w:val="en-US"/>
        </w:rPr>
        <w:t>relevant</w:t>
      </w:r>
      <w:r w:rsidRPr="002F3C51">
        <w:rPr>
          <w:rFonts w:eastAsia="Arial" w:cs="Arial"/>
          <w:bCs/>
          <w:spacing w:val="-3"/>
          <w:szCs w:val="24"/>
          <w:lang w:val="en-US"/>
        </w:rPr>
        <w:t xml:space="preserve"> </w:t>
      </w:r>
      <w:r w:rsidRPr="002F3C51">
        <w:rPr>
          <w:rFonts w:eastAsia="Arial" w:cs="Arial"/>
          <w:bCs/>
          <w:szCs w:val="24"/>
          <w:lang w:val="en-US"/>
        </w:rPr>
        <w:t>legislation</w:t>
      </w:r>
      <w:r w:rsidRPr="002F3C51">
        <w:rPr>
          <w:rFonts w:eastAsia="Arial" w:cs="Arial"/>
          <w:bCs/>
          <w:spacing w:val="-3"/>
          <w:szCs w:val="24"/>
          <w:lang w:val="en-US"/>
        </w:rPr>
        <w:t xml:space="preserve"> </w:t>
      </w:r>
      <w:r w:rsidRPr="002F3C51">
        <w:rPr>
          <w:rFonts w:eastAsia="Arial" w:cs="Arial"/>
          <w:bCs/>
          <w:szCs w:val="24"/>
          <w:lang w:val="en-US"/>
        </w:rPr>
        <w:t>is</w:t>
      </w:r>
      <w:r w:rsidRPr="002F3C51">
        <w:rPr>
          <w:rFonts w:eastAsia="Arial" w:cs="Arial"/>
          <w:bCs/>
          <w:spacing w:val="-3"/>
          <w:szCs w:val="24"/>
          <w:lang w:val="en-US"/>
        </w:rPr>
        <w:t xml:space="preserve"> </w:t>
      </w:r>
      <w:r w:rsidRPr="002F3C51">
        <w:rPr>
          <w:rFonts w:eastAsia="Arial" w:cs="Arial"/>
          <w:bCs/>
          <w:szCs w:val="24"/>
          <w:lang w:val="en-US"/>
        </w:rPr>
        <w:t>listed</w:t>
      </w:r>
      <w:r w:rsidRPr="002F3C51">
        <w:rPr>
          <w:rFonts w:eastAsia="Arial" w:cs="Arial"/>
          <w:bCs/>
          <w:spacing w:val="-5"/>
          <w:szCs w:val="24"/>
          <w:lang w:val="en-US"/>
        </w:rPr>
        <w:t xml:space="preserve"> </w:t>
      </w:r>
      <w:r w:rsidRPr="002F3C51">
        <w:rPr>
          <w:rFonts w:eastAsia="Arial" w:cs="Arial"/>
          <w:bCs/>
          <w:szCs w:val="24"/>
          <w:lang w:val="en-US"/>
        </w:rPr>
        <w:t>below,</w:t>
      </w:r>
      <w:r w:rsidRPr="002F3C51">
        <w:rPr>
          <w:rFonts w:eastAsia="Arial" w:cs="Arial"/>
          <w:bCs/>
          <w:spacing w:val="-5"/>
          <w:szCs w:val="24"/>
          <w:lang w:val="en-US"/>
        </w:rPr>
        <w:t xml:space="preserve"> </w:t>
      </w:r>
      <w:r w:rsidRPr="002F3C51">
        <w:rPr>
          <w:rFonts w:eastAsia="Arial" w:cs="Arial"/>
          <w:bCs/>
          <w:szCs w:val="24"/>
          <w:lang w:val="en-US"/>
        </w:rPr>
        <w:t>although</w:t>
      </w:r>
      <w:r w:rsidRPr="002F3C51">
        <w:rPr>
          <w:rFonts w:eastAsia="Arial" w:cs="Arial"/>
          <w:bCs/>
          <w:spacing w:val="-3"/>
          <w:szCs w:val="24"/>
          <w:lang w:val="en-US"/>
        </w:rPr>
        <w:t xml:space="preserve"> </w:t>
      </w:r>
      <w:r w:rsidRPr="002F3C51">
        <w:rPr>
          <w:rFonts w:eastAsia="Arial" w:cs="Arial"/>
          <w:bCs/>
          <w:szCs w:val="24"/>
          <w:lang w:val="en-US"/>
        </w:rPr>
        <w:t>it</w:t>
      </w:r>
      <w:r w:rsidRPr="002F3C51">
        <w:rPr>
          <w:rFonts w:eastAsia="Arial" w:cs="Arial"/>
          <w:bCs/>
          <w:spacing w:val="-3"/>
          <w:szCs w:val="24"/>
          <w:lang w:val="en-US"/>
        </w:rPr>
        <w:t xml:space="preserve"> </w:t>
      </w:r>
      <w:r w:rsidRPr="002F3C51">
        <w:rPr>
          <w:rFonts w:eastAsia="Arial" w:cs="Arial"/>
          <w:bCs/>
          <w:szCs w:val="24"/>
          <w:lang w:val="en-US"/>
        </w:rPr>
        <w:t>should</w:t>
      </w:r>
      <w:r w:rsidRPr="002F3C51">
        <w:rPr>
          <w:rFonts w:eastAsia="Arial" w:cs="Arial"/>
          <w:bCs/>
          <w:spacing w:val="-1"/>
          <w:szCs w:val="24"/>
          <w:lang w:val="en-US"/>
        </w:rPr>
        <w:t xml:space="preserve"> </w:t>
      </w:r>
      <w:r w:rsidRPr="002F3C51">
        <w:rPr>
          <w:rFonts w:eastAsia="Arial" w:cs="Arial"/>
          <w:bCs/>
          <w:szCs w:val="24"/>
          <w:lang w:val="en-US"/>
        </w:rPr>
        <w:t>be</w:t>
      </w:r>
      <w:r w:rsidRPr="002F3C51">
        <w:rPr>
          <w:rFonts w:eastAsia="Arial" w:cs="Arial"/>
          <w:bCs/>
          <w:spacing w:val="-3"/>
          <w:szCs w:val="24"/>
          <w:lang w:val="en-US"/>
        </w:rPr>
        <w:t xml:space="preserve"> </w:t>
      </w:r>
      <w:r w:rsidRPr="002F3C51">
        <w:rPr>
          <w:rFonts w:eastAsia="Arial" w:cs="Arial"/>
          <w:bCs/>
          <w:szCs w:val="24"/>
          <w:lang w:val="en-US"/>
        </w:rPr>
        <w:t>noted that this list is by no means exhaustive.</w:t>
      </w:r>
    </w:p>
    <w:p w14:paraId="46069D86"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06D5EA09" w14:textId="0E2482E2"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color w:val="0000FF"/>
          <w:szCs w:val="24"/>
          <w:u w:val="thick" w:color="0000FF"/>
          <w:lang w:val="en-US"/>
        </w:rPr>
        <w:t>Working</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Together</w:t>
      </w:r>
      <w:r w:rsidRPr="002F3C51">
        <w:rPr>
          <w:rFonts w:eastAsia="Arial" w:cs="Arial"/>
          <w:bCs/>
          <w:color w:val="0000FF"/>
          <w:spacing w:val="-7"/>
          <w:szCs w:val="24"/>
          <w:u w:val="thick" w:color="0000FF"/>
          <w:lang w:val="en-US"/>
        </w:rPr>
        <w:t xml:space="preserve"> </w:t>
      </w:r>
      <w:r w:rsidRPr="002F3C51">
        <w:rPr>
          <w:rFonts w:eastAsia="Arial" w:cs="Arial"/>
          <w:bCs/>
          <w:color w:val="0000FF"/>
          <w:szCs w:val="24"/>
          <w:u w:val="thick" w:color="0000FF"/>
          <w:lang w:val="en-US"/>
        </w:rPr>
        <w:t>to</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Safeguard</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Children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(2018)</w:t>
      </w:r>
      <w:r w:rsidRPr="002F3C51">
        <w:rPr>
          <w:rFonts w:eastAsia="Arial" w:cs="Arial"/>
          <w:bCs/>
          <w:color w:val="0000FF"/>
          <w:spacing w:val="-3"/>
          <w:szCs w:val="24"/>
          <w:lang w:val="en-US"/>
        </w:rPr>
        <w:t xml:space="preserve"> </w:t>
      </w:r>
      <w:r w:rsidRPr="002F3C51">
        <w:rPr>
          <w:rFonts w:eastAsia="Arial" w:cs="Arial"/>
          <w:bCs/>
          <w:szCs w:val="24"/>
          <w:lang w:val="en-US"/>
        </w:rPr>
        <w:t>was</w:t>
      </w:r>
      <w:r w:rsidRPr="002F3C51">
        <w:rPr>
          <w:rFonts w:eastAsia="Arial" w:cs="Arial"/>
          <w:bCs/>
          <w:spacing w:val="-4"/>
          <w:szCs w:val="24"/>
          <w:lang w:val="en-US"/>
        </w:rPr>
        <w:t xml:space="preserve"> </w:t>
      </w:r>
      <w:r w:rsidRPr="002F3C51">
        <w:rPr>
          <w:rFonts w:eastAsia="Arial" w:cs="Arial"/>
          <w:bCs/>
          <w:szCs w:val="24"/>
          <w:lang w:val="en-US"/>
        </w:rPr>
        <w:t>substantially</w:t>
      </w:r>
      <w:r w:rsidRPr="002F3C51">
        <w:rPr>
          <w:rFonts w:eastAsia="Arial" w:cs="Arial"/>
          <w:bCs/>
          <w:spacing w:val="-4"/>
          <w:szCs w:val="24"/>
          <w:lang w:val="en-US"/>
        </w:rPr>
        <w:t xml:space="preserve"> </w:t>
      </w:r>
      <w:r w:rsidRPr="002F3C51">
        <w:rPr>
          <w:rFonts w:eastAsia="Arial" w:cs="Arial"/>
          <w:bCs/>
          <w:szCs w:val="24"/>
          <w:lang w:val="en-US"/>
        </w:rPr>
        <w:t>updated</w:t>
      </w:r>
      <w:r w:rsidRPr="002F3C51">
        <w:rPr>
          <w:rFonts w:eastAsia="Arial" w:cs="Arial"/>
          <w:bCs/>
          <w:spacing w:val="-4"/>
          <w:szCs w:val="24"/>
          <w:lang w:val="en-US"/>
        </w:rPr>
        <w:t xml:space="preserve"> </w:t>
      </w:r>
      <w:r w:rsidRPr="002F3C51">
        <w:rPr>
          <w:rFonts w:eastAsia="Arial" w:cs="Arial"/>
          <w:bCs/>
          <w:szCs w:val="24"/>
          <w:lang w:val="en-US"/>
        </w:rPr>
        <w:t>in December 2020 and set out structural requirements for the new multi-agency local safeguarding partnership arrangements. The legislation and Working Together require the three Safeguarding Partners to discharge a ‘shared and equal duty’ to safeguard and promote the welfare of children. An update to this document is due to come into effect late 2023/early 2024.</w:t>
      </w:r>
    </w:p>
    <w:p w14:paraId="57801244"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749A0FA"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Care Act</w:t>
      </w:r>
      <w:r w:rsidRPr="002F3C51">
        <w:rPr>
          <w:rFonts w:eastAsia="Arial" w:cs="Arial"/>
          <w:bCs/>
          <w:color w:val="0000FF"/>
          <w:spacing w:val="-4"/>
          <w:szCs w:val="24"/>
          <w:u w:val="thick" w:color="0000FF"/>
          <w:lang w:val="en-US"/>
        </w:rPr>
        <w:t xml:space="preserve"> </w:t>
      </w:r>
      <w:r w:rsidRPr="002F3C51">
        <w:rPr>
          <w:rFonts w:eastAsia="Arial" w:cs="Arial"/>
          <w:bCs/>
          <w:color w:val="0000FF"/>
          <w:spacing w:val="-2"/>
          <w:szCs w:val="24"/>
          <w:u w:val="thick" w:color="0000FF"/>
          <w:lang w:val="en-US"/>
        </w:rPr>
        <w:t>(2014)</w:t>
      </w:r>
    </w:p>
    <w:p w14:paraId="0EB194B4"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Sets</w:t>
      </w:r>
      <w:r w:rsidRPr="002F3C51">
        <w:rPr>
          <w:rFonts w:eastAsia="Arial" w:cs="Arial"/>
          <w:bCs/>
          <w:spacing w:val="-3"/>
          <w:szCs w:val="24"/>
          <w:lang w:val="en-US"/>
        </w:rPr>
        <w:t xml:space="preserve"> </w:t>
      </w:r>
      <w:r w:rsidRPr="002F3C51">
        <w:rPr>
          <w:rFonts w:eastAsia="Arial" w:cs="Arial"/>
          <w:bCs/>
          <w:szCs w:val="24"/>
          <w:lang w:val="en-US"/>
        </w:rPr>
        <w:t>out</w:t>
      </w:r>
      <w:r w:rsidRPr="002F3C51">
        <w:rPr>
          <w:rFonts w:eastAsia="Arial" w:cs="Arial"/>
          <w:bCs/>
          <w:spacing w:val="-4"/>
          <w:szCs w:val="24"/>
          <w:lang w:val="en-US"/>
        </w:rPr>
        <w:t xml:space="preserve"> </w:t>
      </w:r>
      <w:r w:rsidRPr="002F3C51">
        <w:rPr>
          <w:rFonts w:eastAsia="Arial" w:cs="Arial"/>
          <w:bCs/>
          <w:szCs w:val="24"/>
          <w:lang w:val="en-US"/>
        </w:rPr>
        <w:t>a</w:t>
      </w:r>
      <w:r w:rsidRPr="002F3C51">
        <w:rPr>
          <w:rFonts w:eastAsia="Arial" w:cs="Arial"/>
          <w:bCs/>
          <w:spacing w:val="-1"/>
          <w:szCs w:val="24"/>
          <w:lang w:val="en-US"/>
        </w:rPr>
        <w:t xml:space="preserve"> </w:t>
      </w:r>
      <w:r w:rsidRPr="002F3C51">
        <w:rPr>
          <w:rFonts w:eastAsia="Arial" w:cs="Arial"/>
          <w:bCs/>
          <w:szCs w:val="24"/>
          <w:lang w:val="en-US"/>
        </w:rPr>
        <w:t>clear</w:t>
      </w:r>
      <w:r w:rsidRPr="002F3C51">
        <w:rPr>
          <w:rFonts w:eastAsia="Arial" w:cs="Arial"/>
          <w:bCs/>
          <w:spacing w:val="-3"/>
          <w:szCs w:val="24"/>
          <w:lang w:val="en-US"/>
        </w:rPr>
        <w:t xml:space="preserve"> </w:t>
      </w:r>
      <w:r w:rsidRPr="002F3C51">
        <w:rPr>
          <w:rFonts w:eastAsia="Arial" w:cs="Arial"/>
          <w:bCs/>
          <w:szCs w:val="24"/>
          <w:lang w:val="en-US"/>
        </w:rPr>
        <w:t>legal</w:t>
      </w:r>
      <w:r w:rsidRPr="002F3C51">
        <w:rPr>
          <w:rFonts w:eastAsia="Arial" w:cs="Arial"/>
          <w:bCs/>
          <w:spacing w:val="-4"/>
          <w:szCs w:val="24"/>
          <w:lang w:val="en-US"/>
        </w:rPr>
        <w:t xml:space="preserve"> </w:t>
      </w:r>
      <w:r w:rsidRPr="002F3C51">
        <w:rPr>
          <w:rFonts w:eastAsia="Arial" w:cs="Arial"/>
          <w:bCs/>
          <w:szCs w:val="24"/>
          <w:lang w:val="en-US"/>
        </w:rPr>
        <w:t>framework</w:t>
      </w:r>
      <w:r w:rsidRPr="002F3C51">
        <w:rPr>
          <w:rFonts w:eastAsia="Arial" w:cs="Arial"/>
          <w:bCs/>
          <w:spacing w:val="-3"/>
          <w:szCs w:val="24"/>
          <w:lang w:val="en-US"/>
        </w:rPr>
        <w:t xml:space="preserve"> </w:t>
      </w:r>
      <w:r w:rsidRPr="002F3C51">
        <w:rPr>
          <w:rFonts w:eastAsia="Arial" w:cs="Arial"/>
          <w:bCs/>
          <w:szCs w:val="24"/>
          <w:lang w:val="en-US"/>
        </w:rPr>
        <w:t>for</w:t>
      </w:r>
      <w:r w:rsidRPr="002F3C51">
        <w:rPr>
          <w:rFonts w:eastAsia="Arial" w:cs="Arial"/>
          <w:bCs/>
          <w:spacing w:val="-4"/>
          <w:szCs w:val="24"/>
          <w:lang w:val="en-US"/>
        </w:rPr>
        <w:t xml:space="preserve"> </w:t>
      </w:r>
      <w:r w:rsidRPr="002F3C51">
        <w:rPr>
          <w:rFonts w:eastAsia="Arial" w:cs="Arial"/>
          <w:bCs/>
          <w:szCs w:val="24"/>
          <w:lang w:val="en-US"/>
        </w:rPr>
        <w:t>how</w:t>
      </w:r>
      <w:r w:rsidRPr="002F3C51">
        <w:rPr>
          <w:rFonts w:eastAsia="Arial" w:cs="Arial"/>
          <w:bCs/>
          <w:spacing w:val="-2"/>
          <w:szCs w:val="24"/>
          <w:lang w:val="en-US"/>
        </w:rPr>
        <w:t xml:space="preserve"> </w:t>
      </w:r>
      <w:r w:rsidRPr="002F3C51">
        <w:rPr>
          <w:rFonts w:eastAsia="Arial" w:cs="Arial"/>
          <w:bCs/>
          <w:szCs w:val="24"/>
          <w:lang w:val="en-US"/>
        </w:rPr>
        <w:t>local</w:t>
      </w:r>
      <w:r w:rsidRPr="002F3C51">
        <w:rPr>
          <w:rFonts w:eastAsia="Arial" w:cs="Arial"/>
          <w:bCs/>
          <w:spacing w:val="-4"/>
          <w:szCs w:val="24"/>
          <w:lang w:val="en-US"/>
        </w:rPr>
        <w:t xml:space="preserve"> </w:t>
      </w:r>
      <w:r w:rsidRPr="002F3C51">
        <w:rPr>
          <w:rFonts w:eastAsia="Arial" w:cs="Arial"/>
          <w:bCs/>
          <w:szCs w:val="24"/>
          <w:lang w:val="en-US"/>
        </w:rPr>
        <w:t>authorities</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other</w:t>
      </w:r>
      <w:r w:rsidRPr="002F3C51">
        <w:rPr>
          <w:rFonts w:eastAsia="Arial" w:cs="Arial"/>
          <w:bCs/>
          <w:spacing w:val="-2"/>
          <w:szCs w:val="24"/>
          <w:lang w:val="en-US"/>
        </w:rPr>
        <w:t xml:space="preserve"> </w:t>
      </w:r>
      <w:r w:rsidRPr="002F3C51">
        <w:rPr>
          <w:rFonts w:eastAsia="Arial" w:cs="Arial"/>
          <w:bCs/>
          <w:szCs w:val="24"/>
          <w:lang w:val="en-US"/>
        </w:rPr>
        <w:t>parts</w:t>
      </w:r>
      <w:r w:rsidRPr="002F3C51">
        <w:rPr>
          <w:rFonts w:eastAsia="Arial" w:cs="Arial"/>
          <w:bCs/>
          <w:spacing w:val="-3"/>
          <w:szCs w:val="24"/>
          <w:lang w:val="en-US"/>
        </w:rPr>
        <w:t xml:space="preserve"> </w:t>
      </w:r>
      <w:r w:rsidRPr="002F3C51">
        <w:rPr>
          <w:rFonts w:eastAsia="Arial" w:cs="Arial"/>
          <w:bCs/>
          <w:szCs w:val="24"/>
          <w:lang w:val="en-US"/>
        </w:rPr>
        <w:t>of</w:t>
      </w:r>
      <w:r w:rsidRPr="002F3C51">
        <w:rPr>
          <w:rFonts w:eastAsia="Arial" w:cs="Arial"/>
          <w:bCs/>
          <w:spacing w:val="-2"/>
          <w:szCs w:val="24"/>
          <w:lang w:val="en-US"/>
        </w:rPr>
        <w:t xml:space="preserve"> </w:t>
      </w:r>
      <w:r w:rsidRPr="002F3C51">
        <w:rPr>
          <w:rFonts w:eastAsia="Arial" w:cs="Arial"/>
          <w:bCs/>
          <w:szCs w:val="24"/>
          <w:lang w:val="en-US"/>
        </w:rPr>
        <w:t>the health and care system should protect adults at risk of abuse or neglect.</w:t>
      </w:r>
    </w:p>
    <w:p w14:paraId="4DA276DC"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CB6BBF9"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Domestic</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Abuse</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5"/>
          <w:szCs w:val="24"/>
          <w:u w:val="thick" w:color="0000FF"/>
          <w:lang w:val="en-US"/>
        </w:rPr>
        <w:t xml:space="preserve"> </w:t>
      </w:r>
      <w:r w:rsidRPr="002F3C51">
        <w:rPr>
          <w:rFonts w:eastAsia="Arial" w:cs="Arial"/>
          <w:bCs/>
          <w:color w:val="0000FF"/>
          <w:spacing w:val="-4"/>
          <w:szCs w:val="24"/>
          <w:u w:val="thick" w:color="0000FF"/>
          <w:lang w:val="en-US"/>
        </w:rPr>
        <w:t>2021</w:t>
      </w:r>
    </w:p>
    <w:p w14:paraId="3956286F" w14:textId="424E960A"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This Act provides further protection for people who experience domestic abuse (DA),</w:t>
      </w:r>
      <w:r w:rsidRPr="002F3C51">
        <w:rPr>
          <w:rFonts w:eastAsia="Arial" w:cs="Arial"/>
          <w:bCs/>
          <w:spacing w:val="-3"/>
          <w:szCs w:val="24"/>
          <w:lang w:val="en-US"/>
        </w:rPr>
        <w:t xml:space="preserve"> </w:t>
      </w:r>
      <w:r w:rsidRPr="002F3C51">
        <w:rPr>
          <w:rFonts w:eastAsia="Arial" w:cs="Arial"/>
          <w:bCs/>
          <w:szCs w:val="24"/>
          <w:lang w:val="en-US"/>
        </w:rPr>
        <w:t>as</w:t>
      </w:r>
      <w:r w:rsidRPr="002F3C51">
        <w:rPr>
          <w:rFonts w:eastAsia="Arial" w:cs="Arial"/>
          <w:bCs/>
          <w:spacing w:val="-3"/>
          <w:szCs w:val="24"/>
          <w:lang w:val="en-US"/>
        </w:rPr>
        <w:t xml:space="preserve"> </w:t>
      </w:r>
      <w:r w:rsidRPr="002F3C51">
        <w:rPr>
          <w:rFonts w:eastAsia="Arial" w:cs="Arial"/>
          <w:bCs/>
          <w:szCs w:val="24"/>
          <w:lang w:val="en-US"/>
        </w:rPr>
        <w:t>well</w:t>
      </w:r>
      <w:r w:rsidRPr="002F3C51">
        <w:rPr>
          <w:rFonts w:eastAsia="Arial" w:cs="Arial"/>
          <w:bCs/>
          <w:spacing w:val="-3"/>
          <w:szCs w:val="24"/>
          <w:lang w:val="en-US"/>
        </w:rPr>
        <w:t xml:space="preserve"> </w:t>
      </w:r>
      <w:r w:rsidRPr="002F3C51">
        <w:rPr>
          <w:rFonts w:eastAsia="Arial" w:cs="Arial"/>
          <w:bCs/>
          <w:szCs w:val="24"/>
          <w:lang w:val="en-US"/>
        </w:rPr>
        <w:t>as</w:t>
      </w:r>
      <w:r w:rsidRPr="002F3C51">
        <w:rPr>
          <w:rFonts w:eastAsia="Arial" w:cs="Arial"/>
          <w:bCs/>
          <w:spacing w:val="-3"/>
          <w:szCs w:val="24"/>
          <w:lang w:val="en-US"/>
        </w:rPr>
        <w:t xml:space="preserve"> </w:t>
      </w:r>
      <w:r w:rsidRPr="002F3C51">
        <w:rPr>
          <w:rFonts w:eastAsia="Arial" w:cs="Arial"/>
          <w:bCs/>
          <w:szCs w:val="24"/>
          <w:lang w:val="en-US"/>
        </w:rPr>
        <w:t>strengthening</w:t>
      </w:r>
      <w:r w:rsidRPr="002F3C51">
        <w:rPr>
          <w:rFonts w:eastAsia="Arial" w:cs="Arial"/>
          <w:bCs/>
          <w:spacing w:val="-3"/>
          <w:szCs w:val="24"/>
          <w:lang w:val="en-US"/>
        </w:rPr>
        <w:t xml:space="preserve"> </w:t>
      </w:r>
      <w:r w:rsidRPr="002F3C51">
        <w:rPr>
          <w:rFonts w:eastAsia="Arial" w:cs="Arial"/>
          <w:bCs/>
          <w:szCs w:val="24"/>
          <w:lang w:val="en-US"/>
        </w:rPr>
        <w:t>measures</w:t>
      </w:r>
      <w:r w:rsidRPr="002F3C51">
        <w:rPr>
          <w:rFonts w:eastAsia="Arial" w:cs="Arial"/>
          <w:bCs/>
          <w:spacing w:val="-3"/>
          <w:szCs w:val="24"/>
          <w:lang w:val="en-US"/>
        </w:rPr>
        <w:t xml:space="preserve"> </w:t>
      </w:r>
      <w:r w:rsidRPr="002F3C51">
        <w:rPr>
          <w:rFonts w:eastAsia="Arial" w:cs="Arial"/>
          <w:bCs/>
          <w:szCs w:val="24"/>
          <w:lang w:val="en-US"/>
        </w:rPr>
        <w:t>to</w:t>
      </w:r>
      <w:r w:rsidRPr="002F3C51">
        <w:rPr>
          <w:rFonts w:eastAsia="Arial" w:cs="Arial"/>
          <w:bCs/>
          <w:spacing w:val="-1"/>
          <w:szCs w:val="24"/>
          <w:lang w:val="en-US"/>
        </w:rPr>
        <w:t xml:space="preserve"> </w:t>
      </w:r>
      <w:r w:rsidRPr="002F3C51">
        <w:rPr>
          <w:rFonts w:eastAsia="Arial" w:cs="Arial"/>
          <w:bCs/>
          <w:szCs w:val="24"/>
          <w:lang w:val="en-US"/>
        </w:rPr>
        <w:t>tackle</w:t>
      </w:r>
      <w:r w:rsidRPr="002F3C51">
        <w:rPr>
          <w:rFonts w:eastAsia="Arial" w:cs="Arial"/>
          <w:bCs/>
          <w:spacing w:val="-5"/>
          <w:szCs w:val="24"/>
          <w:lang w:val="en-US"/>
        </w:rPr>
        <w:t xml:space="preserve"> </w:t>
      </w:r>
      <w:r w:rsidRPr="002F3C51">
        <w:rPr>
          <w:rFonts w:eastAsia="Arial" w:cs="Arial"/>
          <w:bCs/>
          <w:szCs w:val="24"/>
          <w:lang w:val="en-US"/>
        </w:rPr>
        <w:t>perpetrators</w:t>
      </w:r>
      <w:r w:rsidRPr="002F3C51">
        <w:rPr>
          <w:rFonts w:eastAsia="Arial" w:cs="Arial"/>
          <w:bCs/>
          <w:spacing w:val="-8"/>
          <w:szCs w:val="24"/>
          <w:lang w:val="en-US"/>
        </w:rPr>
        <w:t xml:space="preserve"> </w:t>
      </w:r>
      <w:r w:rsidRPr="002F3C51">
        <w:rPr>
          <w:rFonts w:eastAsia="Arial" w:cs="Arial"/>
          <w:bCs/>
          <w:szCs w:val="24"/>
          <w:lang w:val="en-US"/>
        </w:rPr>
        <w:t>of</w:t>
      </w:r>
      <w:r w:rsidRPr="002F3C51">
        <w:rPr>
          <w:rFonts w:eastAsia="Arial" w:cs="Arial"/>
          <w:bCs/>
          <w:spacing w:val="-1"/>
          <w:szCs w:val="24"/>
          <w:lang w:val="en-US"/>
        </w:rPr>
        <w:t xml:space="preserve"> </w:t>
      </w:r>
      <w:r w:rsidRPr="002F3C51">
        <w:rPr>
          <w:rFonts w:eastAsia="Arial" w:cs="Arial"/>
          <w:bCs/>
          <w:szCs w:val="24"/>
          <w:lang w:val="en-US"/>
        </w:rPr>
        <w:t>DA.</w:t>
      </w:r>
      <w:r w:rsidRPr="002F3C51">
        <w:rPr>
          <w:rFonts w:eastAsia="Arial" w:cs="Arial"/>
          <w:bCs/>
          <w:spacing w:val="-3"/>
          <w:szCs w:val="24"/>
          <w:lang w:val="en-US"/>
        </w:rPr>
        <w:t xml:space="preserve"> </w:t>
      </w:r>
      <w:r w:rsidRPr="002F3C51">
        <w:rPr>
          <w:rFonts w:eastAsia="Arial" w:cs="Arial"/>
          <w:bCs/>
          <w:szCs w:val="24"/>
          <w:lang w:val="en-US"/>
        </w:rPr>
        <w:t>It</w:t>
      </w:r>
      <w:r w:rsidRPr="002F3C51">
        <w:rPr>
          <w:rFonts w:eastAsia="Arial" w:cs="Arial"/>
          <w:bCs/>
          <w:spacing w:val="-1"/>
          <w:szCs w:val="24"/>
          <w:lang w:val="en-US"/>
        </w:rPr>
        <w:t xml:space="preserve"> </w:t>
      </w:r>
      <w:r w:rsidRPr="002F3C51">
        <w:rPr>
          <w:rFonts w:eastAsia="Arial" w:cs="Arial"/>
          <w:bCs/>
          <w:szCs w:val="24"/>
          <w:lang w:val="en-US"/>
        </w:rPr>
        <w:t>created</w:t>
      </w:r>
      <w:r w:rsidRPr="002F3C51">
        <w:rPr>
          <w:rFonts w:eastAsia="Arial" w:cs="Arial"/>
          <w:bCs/>
          <w:spacing w:val="-3"/>
          <w:szCs w:val="24"/>
          <w:lang w:val="en-US"/>
        </w:rPr>
        <w:t xml:space="preserve"> </w:t>
      </w:r>
      <w:r w:rsidRPr="002F3C51">
        <w:rPr>
          <w:rFonts w:eastAsia="Arial" w:cs="Arial"/>
          <w:bCs/>
          <w:szCs w:val="24"/>
          <w:lang w:val="en-US"/>
        </w:rPr>
        <w:t xml:space="preserve">a statutory definition of DA, established in law the Office of the Domestic Abuse Commissioner, and placed a duty on Local Authorities in England to provide </w:t>
      </w:r>
      <w:r w:rsidR="00E066EA" w:rsidRPr="002F3C51">
        <w:rPr>
          <w:rFonts w:eastAsia="Arial" w:cs="Arial"/>
          <w:bCs/>
          <w:szCs w:val="24"/>
          <w:lang w:val="en-US"/>
        </w:rPr>
        <w:t>accommodation-based</w:t>
      </w:r>
      <w:r w:rsidRPr="002F3C51">
        <w:rPr>
          <w:rFonts w:eastAsia="Arial" w:cs="Arial"/>
          <w:bCs/>
          <w:szCs w:val="24"/>
          <w:lang w:val="en-US"/>
        </w:rPr>
        <w:t xml:space="preserve"> support to victims of DA and their children in refuges and other safe accommodation. Further useful information relating to the Act can be found at: </w:t>
      </w:r>
      <w:hyperlink r:id="rId89">
        <w:r w:rsidRPr="002F3C51">
          <w:rPr>
            <w:rFonts w:eastAsia="Arial" w:cs="Arial"/>
            <w:bCs/>
            <w:color w:val="0000FF"/>
            <w:szCs w:val="24"/>
            <w:u w:val="single" w:color="0000FF"/>
            <w:lang w:val="en-US"/>
          </w:rPr>
          <w:t>www.gov.uk/government/publications/domestic-abuse-bill-2020-</w:t>
        </w:r>
      </w:hyperlink>
      <w:r w:rsidRPr="002F3C51">
        <w:rPr>
          <w:rFonts w:eastAsia="Arial" w:cs="Arial"/>
          <w:bCs/>
          <w:color w:val="0000FF"/>
          <w:spacing w:val="-2"/>
          <w:szCs w:val="24"/>
          <w:u w:val="single" w:color="0000FF"/>
          <w:lang w:val="en-US"/>
        </w:rPr>
        <w:t>factsheets/domestic-abuse-bill-2020-overarching-factsheet</w:t>
      </w:r>
      <w:r w:rsidRPr="002F3C51">
        <w:rPr>
          <w:rFonts w:eastAsia="Arial" w:cs="Arial"/>
          <w:bCs/>
          <w:spacing w:val="-2"/>
          <w:szCs w:val="24"/>
          <w:lang w:val="en-US"/>
        </w:rPr>
        <w:t>.</w:t>
      </w:r>
    </w:p>
    <w:p w14:paraId="3959F03C" w14:textId="77777777" w:rsidR="00A81527" w:rsidRPr="002F3C51" w:rsidRDefault="00A81527" w:rsidP="00C05770">
      <w:pPr>
        <w:widowControl w:val="0"/>
        <w:autoSpaceDE w:val="0"/>
        <w:autoSpaceDN w:val="0"/>
        <w:spacing w:before="271"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Domestic</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Violence,</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Crime</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6"/>
          <w:szCs w:val="24"/>
          <w:u w:val="thick" w:color="0000FF"/>
          <w:lang w:val="en-US"/>
        </w:rPr>
        <w:t xml:space="preserve"> </w:t>
      </w:r>
      <w:r w:rsidRPr="002F3C51">
        <w:rPr>
          <w:rFonts w:eastAsia="Arial" w:cs="Arial"/>
          <w:bCs/>
          <w:color w:val="0000FF"/>
          <w:szCs w:val="24"/>
          <w:u w:val="thick" w:color="0000FF"/>
          <w:lang w:val="en-US"/>
        </w:rPr>
        <w:t>Victims Act</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(2004)</w:t>
      </w:r>
      <w:r w:rsidRPr="002F3C51">
        <w:rPr>
          <w:rFonts w:eastAsia="Arial" w:cs="Arial"/>
          <w:bCs/>
          <w:color w:val="0000FF"/>
          <w:spacing w:val="-2"/>
          <w:szCs w:val="24"/>
          <w:lang w:val="en-US"/>
        </w:rPr>
        <w:t xml:space="preserve"> </w:t>
      </w:r>
      <w:r w:rsidRPr="002F3C51">
        <w:rPr>
          <w:rFonts w:eastAsia="Arial" w:cs="Arial"/>
          <w:bCs/>
          <w:spacing w:val="-5"/>
          <w:szCs w:val="24"/>
          <w:lang w:val="en-US"/>
        </w:rPr>
        <w:t>and</w:t>
      </w:r>
    </w:p>
    <w:p w14:paraId="4A61F354" w14:textId="77777777" w:rsidR="00A81527" w:rsidRPr="002F3C51" w:rsidRDefault="00A81527" w:rsidP="00C05770">
      <w:pPr>
        <w:widowControl w:val="0"/>
        <w:autoSpaceDE w:val="0"/>
        <w:autoSpaceDN w:val="0"/>
        <w:spacing w:before="3" w:after="0" w:line="240" w:lineRule="auto"/>
        <w:ind w:left="0" w:right="-188" w:firstLine="0"/>
        <w:rPr>
          <w:rFonts w:eastAsia="Arial" w:cs="Arial"/>
          <w:bCs/>
          <w:lang w:val="en-US"/>
        </w:rPr>
      </w:pPr>
      <w:r w:rsidRPr="002F3C51">
        <w:rPr>
          <w:rFonts w:eastAsia="Arial" w:cs="Arial"/>
          <w:bCs/>
          <w:color w:val="0000FF"/>
          <w:u w:val="thick" w:color="0000FF"/>
          <w:lang w:val="en-US"/>
        </w:rPr>
        <w:t>Domestic</w:t>
      </w:r>
      <w:r w:rsidRPr="002F3C51">
        <w:rPr>
          <w:rFonts w:eastAsia="Arial" w:cs="Arial"/>
          <w:bCs/>
          <w:color w:val="0000FF"/>
          <w:spacing w:val="-5"/>
          <w:u w:val="thick" w:color="0000FF"/>
          <w:lang w:val="en-US"/>
        </w:rPr>
        <w:t xml:space="preserve"> </w:t>
      </w:r>
      <w:r w:rsidRPr="002F3C51">
        <w:rPr>
          <w:rFonts w:eastAsia="Arial" w:cs="Arial"/>
          <w:bCs/>
          <w:color w:val="0000FF"/>
          <w:u w:val="thick" w:color="0000FF"/>
          <w:lang w:val="en-US"/>
        </w:rPr>
        <w:t>Violence, Crime</w:t>
      </w:r>
      <w:r w:rsidRPr="002F3C51">
        <w:rPr>
          <w:rFonts w:eastAsia="Arial" w:cs="Arial"/>
          <w:bCs/>
          <w:color w:val="0000FF"/>
          <w:spacing w:val="-3"/>
          <w:u w:val="thick" w:color="0000FF"/>
          <w:lang w:val="en-US"/>
        </w:rPr>
        <w:t xml:space="preserve"> </w:t>
      </w:r>
      <w:r w:rsidRPr="002F3C51">
        <w:rPr>
          <w:rFonts w:eastAsia="Arial" w:cs="Arial"/>
          <w:bCs/>
          <w:color w:val="0000FF"/>
          <w:u w:val="thick" w:color="0000FF"/>
          <w:lang w:val="en-US"/>
        </w:rPr>
        <w:t>and</w:t>
      </w:r>
      <w:r w:rsidRPr="002F3C51">
        <w:rPr>
          <w:rFonts w:eastAsia="Arial" w:cs="Arial"/>
          <w:bCs/>
          <w:color w:val="0000FF"/>
          <w:spacing w:val="-6"/>
          <w:u w:val="thick" w:color="0000FF"/>
          <w:lang w:val="en-US"/>
        </w:rPr>
        <w:t xml:space="preserve"> </w:t>
      </w:r>
      <w:r w:rsidRPr="002F3C51">
        <w:rPr>
          <w:rFonts w:eastAsia="Arial" w:cs="Arial"/>
          <w:bCs/>
          <w:color w:val="0000FF"/>
          <w:u w:val="thick" w:color="0000FF"/>
          <w:lang w:val="en-US"/>
        </w:rPr>
        <w:t>Victims</w:t>
      </w:r>
      <w:r w:rsidRPr="002F3C51">
        <w:rPr>
          <w:rFonts w:eastAsia="Arial" w:cs="Arial"/>
          <w:bCs/>
          <w:color w:val="0000FF"/>
          <w:spacing w:val="-3"/>
          <w:u w:val="thick" w:color="0000FF"/>
          <w:lang w:val="en-US"/>
        </w:rPr>
        <w:t xml:space="preserve"> </w:t>
      </w:r>
      <w:r w:rsidRPr="002F3C51">
        <w:rPr>
          <w:rFonts w:eastAsia="Arial" w:cs="Arial"/>
          <w:bCs/>
          <w:color w:val="0000FF"/>
          <w:u w:val="thick" w:color="0000FF"/>
          <w:lang w:val="en-US"/>
        </w:rPr>
        <w:t>Act</w:t>
      </w:r>
      <w:r w:rsidRPr="002F3C51">
        <w:rPr>
          <w:rFonts w:eastAsia="Arial" w:cs="Arial"/>
          <w:bCs/>
          <w:color w:val="0000FF"/>
          <w:spacing w:val="-7"/>
          <w:u w:val="thick" w:color="0000FF"/>
          <w:lang w:val="en-US"/>
        </w:rPr>
        <w:t xml:space="preserve"> </w:t>
      </w:r>
      <w:r w:rsidRPr="002F3C51">
        <w:rPr>
          <w:rFonts w:eastAsia="Arial" w:cs="Arial"/>
          <w:bCs/>
          <w:color w:val="0000FF"/>
          <w:u w:val="thick" w:color="0000FF"/>
          <w:lang w:val="en-US"/>
        </w:rPr>
        <w:t>(Amendment)</w:t>
      </w:r>
      <w:r w:rsidRPr="002F3C51">
        <w:rPr>
          <w:rFonts w:eastAsia="Arial" w:cs="Arial"/>
          <w:bCs/>
          <w:color w:val="0000FF"/>
          <w:spacing w:val="-3"/>
          <w:u w:val="thick" w:color="0000FF"/>
          <w:lang w:val="en-US"/>
        </w:rPr>
        <w:t xml:space="preserve"> </w:t>
      </w:r>
      <w:r w:rsidRPr="002F3C51">
        <w:rPr>
          <w:rFonts w:eastAsia="Arial" w:cs="Arial"/>
          <w:bCs/>
          <w:color w:val="0000FF"/>
          <w:spacing w:val="-2"/>
          <w:u w:val="thick" w:color="0000FF"/>
          <w:lang w:val="en-US"/>
        </w:rPr>
        <w:t>(2012)</w:t>
      </w:r>
    </w:p>
    <w:p w14:paraId="2AC0CCF0"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 Domestic Violence, Crime and Victims (Amendment) Act 2012 extends the offence</w:t>
      </w:r>
      <w:r w:rsidRPr="002F3C51">
        <w:rPr>
          <w:rFonts w:eastAsia="Arial" w:cs="Arial"/>
          <w:bCs/>
          <w:spacing w:val="-5"/>
          <w:szCs w:val="24"/>
          <w:lang w:val="en-US"/>
        </w:rPr>
        <w:t xml:space="preserve"> </w:t>
      </w:r>
      <w:r w:rsidRPr="002F3C51">
        <w:rPr>
          <w:rFonts w:eastAsia="Arial" w:cs="Arial"/>
          <w:bCs/>
          <w:szCs w:val="24"/>
          <w:lang w:val="en-US"/>
        </w:rPr>
        <w:t>in</w:t>
      </w:r>
      <w:r w:rsidRPr="002F3C51">
        <w:rPr>
          <w:rFonts w:eastAsia="Arial" w:cs="Arial"/>
          <w:bCs/>
          <w:spacing w:val="-7"/>
          <w:szCs w:val="24"/>
          <w:lang w:val="en-US"/>
        </w:rPr>
        <w:t xml:space="preserve"> </w:t>
      </w:r>
      <w:r w:rsidRPr="002F3C51">
        <w:rPr>
          <w:rFonts w:eastAsia="Arial" w:cs="Arial"/>
          <w:bCs/>
          <w:szCs w:val="24"/>
          <w:lang w:val="en-US"/>
        </w:rPr>
        <w:t>section</w:t>
      </w:r>
      <w:r w:rsidRPr="002F3C51">
        <w:rPr>
          <w:rFonts w:eastAsia="Arial" w:cs="Arial"/>
          <w:bCs/>
          <w:spacing w:val="-5"/>
          <w:szCs w:val="24"/>
          <w:lang w:val="en-US"/>
        </w:rPr>
        <w:t xml:space="preserve"> </w:t>
      </w:r>
      <w:r w:rsidRPr="002F3C51">
        <w:rPr>
          <w:rFonts w:eastAsia="Arial" w:cs="Arial"/>
          <w:bCs/>
          <w:szCs w:val="24"/>
          <w:lang w:val="en-US"/>
        </w:rPr>
        <w:t>5</w:t>
      </w:r>
      <w:r w:rsidRPr="002F3C51">
        <w:rPr>
          <w:rFonts w:eastAsia="Arial" w:cs="Arial"/>
          <w:bCs/>
          <w:spacing w:val="-5"/>
          <w:szCs w:val="24"/>
          <w:lang w:val="en-US"/>
        </w:rPr>
        <w:t xml:space="preserve"> </w:t>
      </w:r>
      <w:r w:rsidRPr="002F3C51">
        <w:rPr>
          <w:rFonts w:eastAsia="Arial" w:cs="Arial"/>
          <w:bCs/>
          <w:szCs w:val="24"/>
          <w:lang w:val="en-US"/>
        </w:rPr>
        <w:t>of</w:t>
      </w:r>
      <w:r w:rsidRPr="002F3C51">
        <w:rPr>
          <w:rFonts w:eastAsia="Arial" w:cs="Arial"/>
          <w:bCs/>
          <w:spacing w:val="-8"/>
          <w:szCs w:val="24"/>
          <w:lang w:val="en-US"/>
        </w:rPr>
        <w:t xml:space="preserve"> </w:t>
      </w:r>
      <w:r w:rsidRPr="002F3C51">
        <w:rPr>
          <w:rFonts w:eastAsia="Arial" w:cs="Arial"/>
          <w:bCs/>
          <w:szCs w:val="24"/>
          <w:lang w:val="en-US"/>
        </w:rPr>
        <w:t>the</w:t>
      </w:r>
      <w:r w:rsidRPr="002F3C51">
        <w:rPr>
          <w:rFonts w:eastAsia="Arial" w:cs="Arial"/>
          <w:bCs/>
          <w:spacing w:val="-5"/>
          <w:szCs w:val="24"/>
          <w:lang w:val="en-US"/>
        </w:rPr>
        <w:t xml:space="preserve"> </w:t>
      </w:r>
      <w:r w:rsidRPr="002F3C51">
        <w:rPr>
          <w:rFonts w:eastAsia="Arial" w:cs="Arial"/>
          <w:bCs/>
          <w:szCs w:val="24"/>
          <w:lang w:val="en-US"/>
        </w:rPr>
        <w:t>2004</w:t>
      </w:r>
      <w:r w:rsidRPr="002F3C51">
        <w:rPr>
          <w:rFonts w:eastAsia="Arial" w:cs="Arial"/>
          <w:bCs/>
          <w:spacing w:val="-3"/>
          <w:szCs w:val="24"/>
          <w:lang w:val="en-US"/>
        </w:rPr>
        <w:t xml:space="preserve"> </w:t>
      </w:r>
      <w:r w:rsidRPr="002F3C51">
        <w:rPr>
          <w:rFonts w:eastAsia="Arial" w:cs="Arial"/>
          <w:bCs/>
          <w:szCs w:val="24"/>
          <w:lang w:val="en-US"/>
        </w:rPr>
        <w:t>Act</w:t>
      </w:r>
      <w:r w:rsidRPr="002F3C51">
        <w:rPr>
          <w:rFonts w:eastAsia="Arial" w:cs="Arial"/>
          <w:bCs/>
          <w:spacing w:val="-7"/>
          <w:szCs w:val="24"/>
          <w:lang w:val="en-US"/>
        </w:rPr>
        <w:t xml:space="preserve"> </w:t>
      </w:r>
      <w:r w:rsidRPr="002F3C51">
        <w:rPr>
          <w:rFonts w:eastAsia="Arial" w:cs="Arial"/>
          <w:bCs/>
          <w:szCs w:val="24"/>
          <w:lang w:val="en-US"/>
        </w:rPr>
        <w:t>to</w:t>
      </w:r>
      <w:r w:rsidRPr="002F3C51">
        <w:rPr>
          <w:rFonts w:eastAsia="Arial" w:cs="Arial"/>
          <w:bCs/>
          <w:spacing w:val="-5"/>
          <w:szCs w:val="24"/>
          <w:lang w:val="en-US"/>
        </w:rPr>
        <w:t xml:space="preserve"> </w:t>
      </w:r>
      <w:r w:rsidRPr="002F3C51">
        <w:rPr>
          <w:rFonts w:eastAsia="Arial" w:cs="Arial"/>
          <w:bCs/>
          <w:szCs w:val="24"/>
          <w:lang w:val="en-US"/>
        </w:rPr>
        <w:t>cover</w:t>
      </w:r>
      <w:r w:rsidRPr="002F3C51">
        <w:rPr>
          <w:rFonts w:eastAsia="Arial" w:cs="Arial"/>
          <w:bCs/>
          <w:spacing w:val="-2"/>
          <w:szCs w:val="24"/>
          <w:lang w:val="en-US"/>
        </w:rPr>
        <w:t xml:space="preserve"> </w:t>
      </w:r>
      <w:r w:rsidRPr="002F3C51">
        <w:rPr>
          <w:rFonts w:eastAsia="Arial" w:cs="Arial"/>
          <w:bCs/>
          <w:szCs w:val="24"/>
          <w:lang w:val="en-US"/>
        </w:rPr>
        <w:t>causing</w:t>
      </w:r>
      <w:r w:rsidRPr="002F3C51">
        <w:rPr>
          <w:rFonts w:eastAsia="Arial" w:cs="Arial"/>
          <w:bCs/>
          <w:spacing w:val="-8"/>
          <w:szCs w:val="24"/>
          <w:lang w:val="en-US"/>
        </w:rPr>
        <w:t xml:space="preserve"> </w:t>
      </w:r>
      <w:r w:rsidRPr="002F3C51">
        <w:rPr>
          <w:rFonts w:eastAsia="Arial" w:cs="Arial"/>
          <w:bCs/>
          <w:szCs w:val="24"/>
          <w:lang w:val="en-US"/>
        </w:rPr>
        <w:t>or</w:t>
      </w:r>
      <w:r w:rsidRPr="002F3C51">
        <w:rPr>
          <w:rFonts w:eastAsia="Arial" w:cs="Arial"/>
          <w:bCs/>
          <w:spacing w:val="-2"/>
          <w:szCs w:val="24"/>
          <w:lang w:val="en-US"/>
        </w:rPr>
        <w:t xml:space="preserve"> </w:t>
      </w:r>
      <w:r w:rsidRPr="002F3C51">
        <w:rPr>
          <w:rFonts w:eastAsia="Arial" w:cs="Arial"/>
          <w:bCs/>
          <w:szCs w:val="24"/>
          <w:lang w:val="en-US"/>
        </w:rPr>
        <w:t>allowing</w:t>
      </w:r>
      <w:r w:rsidRPr="002F3C51">
        <w:rPr>
          <w:rFonts w:eastAsia="Arial" w:cs="Arial"/>
          <w:bCs/>
          <w:spacing w:val="-5"/>
          <w:szCs w:val="24"/>
          <w:lang w:val="en-US"/>
        </w:rPr>
        <w:t xml:space="preserve"> </w:t>
      </w:r>
      <w:r w:rsidRPr="002F3C51">
        <w:rPr>
          <w:rFonts w:eastAsia="Arial" w:cs="Arial"/>
          <w:bCs/>
          <w:szCs w:val="24"/>
          <w:lang w:val="en-US"/>
        </w:rPr>
        <w:t>serious</w:t>
      </w:r>
      <w:r w:rsidRPr="002F3C51">
        <w:rPr>
          <w:rFonts w:eastAsia="Arial" w:cs="Arial"/>
          <w:bCs/>
          <w:spacing w:val="-3"/>
          <w:szCs w:val="24"/>
          <w:lang w:val="en-US"/>
        </w:rPr>
        <w:t xml:space="preserve"> </w:t>
      </w:r>
      <w:r w:rsidRPr="002F3C51">
        <w:rPr>
          <w:rFonts w:eastAsia="Arial" w:cs="Arial"/>
          <w:bCs/>
          <w:szCs w:val="24"/>
          <w:lang w:val="en-US"/>
        </w:rPr>
        <w:t>physical harm (equivalent to grievous bodily harm) to a child or vulnerable adult.</w:t>
      </w:r>
    </w:p>
    <w:p w14:paraId="4182CA7C"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519ED2D5"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color w:val="0000FF"/>
          <w:szCs w:val="24"/>
          <w:u w:val="thick" w:color="0000FF"/>
          <w:lang w:val="en-US"/>
        </w:rPr>
        <w:t>The</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Online</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Safety</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Bill</w:t>
      </w:r>
      <w:r w:rsidRPr="002F3C51">
        <w:rPr>
          <w:rFonts w:eastAsia="Arial" w:cs="Arial"/>
          <w:bCs/>
          <w:color w:val="0000FF"/>
          <w:spacing w:val="-1"/>
          <w:szCs w:val="24"/>
          <w:lang w:val="en-US"/>
        </w:rPr>
        <w:t xml:space="preserve"> </w:t>
      </w:r>
      <w:r w:rsidRPr="002F3C51">
        <w:rPr>
          <w:rFonts w:eastAsia="Arial" w:cs="Arial"/>
          <w:bCs/>
          <w:szCs w:val="24"/>
          <w:lang w:val="en-US"/>
        </w:rPr>
        <w:t>is</w:t>
      </w:r>
      <w:r w:rsidRPr="002F3C51">
        <w:rPr>
          <w:rFonts w:eastAsia="Arial" w:cs="Arial"/>
          <w:bCs/>
          <w:spacing w:val="-2"/>
          <w:szCs w:val="24"/>
          <w:lang w:val="en-US"/>
        </w:rPr>
        <w:t xml:space="preserve"> </w:t>
      </w:r>
      <w:r w:rsidRPr="002F3C51">
        <w:rPr>
          <w:rFonts w:eastAsia="Arial" w:cs="Arial"/>
          <w:bCs/>
          <w:szCs w:val="24"/>
          <w:lang w:val="en-US"/>
        </w:rPr>
        <w:t>due to</w:t>
      </w:r>
      <w:r w:rsidRPr="002F3C51">
        <w:rPr>
          <w:rFonts w:eastAsia="Arial" w:cs="Arial"/>
          <w:bCs/>
          <w:spacing w:val="-4"/>
          <w:szCs w:val="24"/>
          <w:lang w:val="en-US"/>
        </w:rPr>
        <w:t xml:space="preserve"> </w:t>
      </w:r>
      <w:r w:rsidRPr="002F3C51">
        <w:rPr>
          <w:rFonts w:eastAsia="Arial" w:cs="Arial"/>
          <w:bCs/>
          <w:szCs w:val="24"/>
          <w:lang w:val="en-US"/>
        </w:rPr>
        <w:t>come into</w:t>
      </w:r>
      <w:r w:rsidRPr="002F3C51">
        <w:rPr>
          <w:rFonts w:eastAsia="Arial" w:cs="Arial"/>
          <w:bCs/>
          <w:spacing w:val="-1"/>
          <w:szCs w:val="24"/>
          <w:lang w:val="en-US"/>
        </w:rPr>
        <w:t xml:space="preserve"> </w:t>
      </w:r>
      <w:r w:rsidRPr="002F3C51">
        <w:rPr>
          <w:rFonts w:eastAsia="Arial" w:cs="Arial"/>
          <w:bCs/>
          <w:szCs w:val="24"/>
          <w:lang w:val="en-US"/>
        </w:rPr>
        <w:t>effect</w:t>
      </w:r>
      <w:r w:rsidRPr="002F3C51">
        <w:rPr>
          <w:rFonts w:eastAsia="Arial" w:cs="Arial"/>
          <w:bCs/>
          <w:spacing w:val="-2"/>
          <w:szCs w:val="24"/>
          <w:lang w:val="en-US"/>
        </w:rPr>
        <w:t xml:space="preserve"> </w:t>
      </w:r>
      <w:r w:rsidRPr="002F3C51">
        <w:rPr>
          <w:rFonts w:eastAsia="Arial" w:cs="Arial"/>
          <w:bCs/>
          <w:szCs w:val="24"/>
          <w:lang w:val="en-US"/>
        </w:rPr>
        <w:t>in</w:t>
      </w:r>
      <w:r w:rsidRPr="002F3C51">
        <w:rPr>
          <w:rFonts w:eastAsia="Arial" w:cs="Arial"/>
          <w:bCs/>
          <w:spacing w:val="-4"/>
          <w:szCs w:val="24"/>
          <w:lang w:val="en-US"/>
        </w:rPr>
        <w:t xml:space="preserve"> </w:t>
      </w:r>
      <w:r w:rsidRPr="002F3C51">
        <w:rPr>
          <w:rFonts w:eastAsia="Arial" w:cs="Arial"/>
          <w:bCs/>
          <w:szCs w:val="24"/>
          <w:lang w:val="en-US"/>
        </w:rPr>
        <w:t>2024. This</w:t>
      </w:r>
      <w:r w:rsidRPr="002F3C51">
        <w:rPr>
          <w:rFonts w:eastAsia="Arial" w:cs="Arial"/>
          <w:bCs/>
          <w:spacing w:val="-2"/>
          <w:szCs w:val="24"/>
          <w:lang w:val="en-US"/>
        </w:rPr>
        <w:t xml:space="preserve"> </w:t>
      </w:r>
      <w:r w:rsidRPr="002F3C51">
        <w:rPr>
          <w:rFonts w:eastAsia="Arial" w:cs="Arial"/>
          <w:bCs/>
          <w:szCs w:val="24"/>
          <w:lang w:val="en-US"/>
        </w:rPr>
        <w:t>bill</w:t>
      </w:r>
      <w:r w:rsidRPr="002F3C51">
        <w:rPr>
          <w:rFonts w:eastAsia="Arial" w:cs="Arial"/>
          <w:bCs/>
          <w:spacing w:val="-5"/>
          <w:szCs w:val="24"/>
          <w:lang w:val="en-US"/>
        </w:rPr>
        <w:t xml:space="preserve"> </w:t>
      </w:r>
      <w:r w:rsidRPr="002F3C51">
        <w:rPr>
          <w:rFonts w:eastAsia="Arial" w:cs="Arial"/>
          <w:bCs/>
          <w:szCs w:val="24"/>
          <w:lang w:val="en-US"/>
        </w:rPr>
        <w:t>is</w:t>
      </w:r>
      <w:r w:rsidRPr="002F3C51">
        <w:rPr>
          <w:rFonts w:eastAsia="Arial" w:cs="Arial"/>
          <w:bCs/>
          <w:spacing w:val="-3"/>
          <w:szCs w:val="24"/>
          <w:lang w:val="en-US"/>
        </w:rPr>
        <w:t xml:space="preserve"> </w:t>
      </w:r>
      <w:r w:rsidRPr="002F3C51">
        <w:rPr>
          <w:rFonts w:eastAsia="Arial" w:cs="Arial"/>
          <w:bCs/>
          <w:color w:val="0A0C0C"/>
          <w:szCs w:val="24"/>
          <w:lang w:val="en-US"/>
        </w:rPr>
        <w:t>a</w:t>
      </w:r>
      <w:r w:rsidRPr="002F3C51">
        <w:rPr>
          <w:rFonts w:eastAsia="Arial" w:cs="Arial"/>
          <w:bCs/>
          <w:color w:val="0A0C0C"/>
          <w:spacing w:val="-2"/>
          <w:szCs w:val="24"/>
          <w:lang w:val="en-US"/>
        </w:rPr>
        <w:t xml:space="preserve"> </w:t>
      </w:r>
      <w:r w:rsidRPr="002F3C51">
        <w:rPr>
          <w:rFonts w:eastAsia="Arial" w:cs="Arial"/>
          <w:bCs/>
          <w:color w:val="0A0C0C"/>
          <w:szCs w:val="24"/>
          <w:lang w:val="en-US"/>
        </w:rPr>
        <w:t>new</w:t>
      </w:r>
      <w:r w:rsidRPr="002F3C51">
        <w:rPr>
          <w:rFonts w:eastAsia="Arial" w:cs="Arial"/>
          <w:bCs/>
          <w:color w:val="0A0C0C"/>
          <w:spacing w:val="-2"/>
          <w:szCs w:val="24"/>
          <w:lang w:val="en-US"/>
        </w:rPr>
        <w:t xml:space="preserve"> </w:t>
      </w:r>
      <w:r w:rsidRPr="002F3C51">
        <w:rPr>
          <w:rFonts w:eastAsia="Arial" w:cs="Arial"/>
          <w:bCs/>
          <w:color w:val="0A0C0C"/>
          <w:szCs w:val="24"/>
          <w:lang w:val="en-US"/>
        </w:rPr>
        <w:t>set</w:t>
      </w:r>
      <w:r w:rsidRPr="002F3C51">
        <w:rPr>
          <w:rFonts w:eastAsia="Arial" w:cs="Arial"/>
          <w:bCs/>
          <w:color w:val="0A0C0C"/>
          <w:spacing w:val="-1"/>
          <w:szCs w:val="24"/>
          <w:lang w:val="en-US"/>
        </w:rPr>
        <w:t xml:space="preserve"> </w:t>
      </w:r>
      <w:r w:rsidRPr="002F3C51">
        <w:rPr>
          <w:rFonts w:eastAsia="Arial" w:cs="Arial"/>
          <w:bCs/>
          <w:color w:val="0A0C0C"/>
          <w:szCs w:val="24"/>
          <w:lang w:val="en-US"/>
        </w:rPr>
        <w:t>of laws to protect children and adults online. It will make social media companies more responsible for their users’ safety on their platforms.</w:t>
      </w:r>
    </w:p>
    <w:p w14:paraId="550B22C6"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2741E743"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color w:val="0000FF"/>
          <w:szCs w:val="24"/>
          <w:u w:val="thick" w:color="0000FF"/>
          <w:lang w:val="en-US"/>
        </w:rPr>
        <w:t>Serious Violence Duty 2022</w:t>
      </w:r>
      <w:r w:rsidRPr="002F3C51">
        <w:rPr>
          <w:rFonts w:eastAsia="Arial" w:cs="Arial"/>
          <w:bCs/>
          <w:color w:val="0000FF"/>
          <w:szCs w:val="24"/>
          <w:lang w:val="en-US"/>
        </w:rPr>
        <w:t xml:space="preserve"> </w:t>
      </w:r>
      <w:r w:rsidRPr="002F3C51">
        <w:rPr>
          <w:rFonts w:eastAsia="Arial" w:cs="Arial"/>
          <w:bCs/>
          <w:color w:val="0A0C0C"/>
          <w:szCs w:val="24"/>
          <w:lang w:val="en-US"/>
        </w:rPr>
        <w:t>will require local authorities, police and other agencies</w:t>
      </w:r>
      <w:r w:rsidRPr="002F3C51">
        <w:rPr>
          <w:rFonts w:eastAsia="Arial" w:cs="Arial"/>
          <w:bCs/>
          <w:color w:val="0A0C0C"/>
          <w:spacing w:val="-3"/>
          <w:szCs w:val="24"/>
          <w:lang w:val="en-US"/>
        </w:rPr>
        <w:t xml:space="preserve"> </w:t>
      </w:r>
      <w:r w:rsidRPr="002F3C51">
        <w:rPr>
          <w:rFonts w:eastAsia="Arial" w:cs="Arial"/>
          <w:bCs/>
          <w:color w:val="0A0C0C"/>
          <w:szCs w:val="24"/>
          <w:lang w:val="en-US"/>
        </w:rPr>
        <w:t>to</w:t>
      </w:r>
      <w:r w:rsidRPr="002F3C51">
        <w:rPr>
          <w:rFonts w:eastAsia="Arial" w:cs="Arial"/>
          <w:bCs/>
          <w:color w:val="0A0C0C"/>
          <w:spacing w:val="-5"/>
          <w:szCs w:val="24"/>
          <w:lang w:val="en-US"/>
        </w:rPr>
        <w:t xml:space="preserve"> </w:t>
      </w:r>
      <w:r w:rsidRPr="002F3C51">
        <w:rPr>
          <w:rFonts w:eastAsia="Arial" w:cs="Arial"/>
          <w:bCs/>
          <w:color w:val="0A0C0C"/>
          <w:szCs w:val="24"/>
          <w:lang w:val="en-US"/>
        </w:rPr>
        <w:t>work</w:t>
      </w:r>
      <w:r w:rsidRPr="002F3C51">
        <w:rPr>
          <w:rFonts w:eastAsia="Arial" w:cs="Arial"/>
          <w:bCs/>
          <w:color w:val="0A0C0C"/>
          <w:spacing w:val="-3"/>
          <w:szCs w:val="24"/>
          <w:lang w:val="en-US"/>
        </w:rPr>
        <w:t xml:space="preserve"> </w:t>
      </w:r>
      <w:r w:rsidRPr="002F3C51">
        <w:rPr>
          <w:rFonts w:eastAsia="Arial" w:cs="Arial"/>
          <w:bCs/>
          <w:color w:val="0A0C0C"/>
          <w:szCs w:val="24"/>
          <w:lang w:val="en-US"/>
        </w:rPr>
        <w:t>together</w:t>
      </w:r>
      <w:r w:rsidRPr="002F3C51">
        <w:rPr>
          <w:rFonts w:eastAsia="Arial" w:cs="Arial"/>
          <w:bCs/>
          <w:color w:val="0A0C0C"/>
          <w:spacing w:val="-2"/>
          <w:szCs w:val="24"/>
          <w:lang w:val="en-US"/>
        </w:rPr>
        <w:t xml:space="preserve"> </w:t>
      </w:r>
      <w:r w:rsidRPr="002F3C51">
        <w:rPr>
          <w:rFonts w:eastAsia="Arial" w:cs="Arial"/>
          <w:bCs/>
          <w:color w:val="0A0C0C"/>
          <w:szCs w:val="24"/>
          <w:lang w:val="en-US"/>
        </w:rPr>
        <w:t>to</w:t>
      </w:r>
      <w:r w:rsidRPr="002F3C51">
        <w:rPr>
          <w:rFonts w:eastAsia="Arial" w:cs="Arial"/>
          <w:bCs/>
          <w:color w:val="0A0C0C"/>
          <w:spacing w:val="-3"/>
          <w:szCs w:val="24"/>
          <w:lang w:val="en-US"/>
        </w:rPr>
        <w:t xml:space="preserve"> </w:t>
      </w:r>
      <w:r w:rsidRPr="002F3C51">
        <w:rPr>
          <w:rFonts w:eastAsia="Arial" w:cs="Arial"/>
          <w:bCs/>
          <w:color w:val="0A0C0C"/>
          <w:szCs w:val="24"/>
          <w:lang w:val="en-US"/>
        </w:rPr>
        <w:t>formulate</w:t>
      </w:r>
      <w:r w:rsidRPr="002F3C51">
        <w:rPr>
          <w:rFonts w:eastAsia="Arial" w:cs="Arial"/>
          <w:bCs/>
          <w:color w:val="0A0C0C"/>
          <w:spacing w:val="-1"/>
          <w:szCs w:val="24"/>
          <w:lang w:val="en-US"/>
        </w:rPr>
        <w:t xml:space="preserve"> </w:t>
      </w:r>
      <w:r w:rsidRPr="002F3C51">
        <w:rPr>
          <w:rFonts w:eastAsia="Arial" w:cs="Arial"/>
          <w:bCs/>
          <w:color w:val="0A0C0C"/>
          <w:szCs w:val="24"/>
          <w:lang w:val="en-US"/>
        </w:rPr>
        <w:t>an</w:t>
      </w:r>
      <w:r w:rsidRPr="002F3C51">
        <w:rPr>
          <w:rFonts w:eastAsia="Arial" w:cs="Arial"/>
          <w:bCs/>
          <w:color w:val="0A0C0C"/>
          <w:spacing w:val="-3"/>
          <w:szCs w:val="24"/>
          <w:lang w:val="en-US"/>
        </w:rPr>
        <w:t xml:space="preserve"> </w:t>
      </w:r>
      <w:r w:rsidRPr="002F3C51">
        <w:rPr>
          <w:rFonts w:eastAsia="Arial" w:cs="Arial"/>
          <w:bCs/>
          <w:color w:val="0A0C0C"/>
          <w:szCs w:val="24"/>
          <w:lang w:val="en-US"/>
        </w:rPr>
        <w:t>analysis</w:t>
      </w:r>
      <w:r w:rsidRPr="002F3C51">
        <w:rPr>
          <w:rFonts w:eastAsia="Arial" w:cs="Arial"/>
          <w:bCs/>
          <w:color w:val="0A0C0C"/>
          <w:spacing w:val="-3"/>
          <w:szCs w:val="24"/>
          <w:lang w:val="en-US"/>
        </w:rPr>
        <w:t xml:space="preserve"> </w:t>
      </w:r>
      <w:r w:rsidRPr="002F3C51">
        <w:rPr>
          <w:rFonts w:eastAsia="Arial" w:cs="Arial"/>
          <w:bCs/>
          <w:color w:val="0A0C0C"/>
          <w:szCs w:val="24"/>
          <w:lang w:val="en-US"/>
        </w:rPr>
        <w:t>of</w:t>
      </w:r>
      <w:r w:rsidRPr="002F3C51">
        <w:rPr>
          <w:rFonts w:eastAsia="Arial" w:cs="Arial"/>
          <w:bCs/>
          <w:color w:val="0A0C0C"/>
          <w:spacing w:val="-3"/>
          <w:szCs w:val="24"/>
          <w:lang w:val="en-US"/>
        </w:rPr>
        <w:t xml:space="preserve"> </w:t>
      </w:r>
      <w:r w:rsidRPr="002F3C51">
        <w:rPr>
          <w:rFonts w:eastAsia="Arial" w:cs="Arial"/>
          <w:bCs/>
          <w:color w:val="0A0C0C"/>
          <w:szCs w:val="24"/>
          <w:lang w:val="en-US"/>
        </w:rPr>
        <w:t>the</w:t>
      </w:r>
      <w:r w:rsidRPr="002F3C51">
        <w:rPr>
          <w:rFonts w:eastAsia="Arial" w:cs="Arial"/>
          <w:bCs/>
          <w:color w:val="0A0C0C"/>
          <w:spacing w:val="-3"/>
          <w:szCs w:val="24"/>
          <w:lang w:val="en-US"/>
        </w:rPr>
        <w:t xml:space="preserve"> </w:t>
      </w:r>
      <w:r w:rsidRPr="002F3C51">
        <w:rPr>
          <w:rFonts w:eastAsia="Arial" w:cs="Arial"/>
          <w:bCs/>
          <w:color w:val="0A0C0C"/>
          <w:szCs w:val="24"/>
          <w:lang w:val="en-US"/>
        </w:rPr>
        <w:t>problems</w:t>
      </w:r>
      <w:r w:rsidRPr="002F3C51">
        <w:rPr>
          <w:rFonts w:eastAsia="Arial" w:cs="Arial"/>
          <w:bCs/>
          <w:color w:val="0A0C0C"/>
          <w:spacing w:val="-5"/>
          <w:szCs w:val="24"/>
          <w:lang w:val="en-US"/>
        </w:rPr>
        <w:t xml:space="preserve"> </w:t>
      </w:r>
      <w:r w:rsidRPr="002F3C51">
        <w:rPr>
          <w:rFonts w:eastAsia="Arial" w:cs="Arial"/>
          <w:bCs/>
          <w:color w:val="0A0C0C"/>
          <w:szCs w:val="24"/>
          <w:lang w:val="en-US"/>
        </w:rPr>
        <w:t>associated with serious violence in the local</w:t>
      </w:r>
      <w:r w:rsidRPr="002F3C51">
        <w:rPr>
          <w:rFonts w:eastAsia="Arial" w:cs="Arial"/>
          <w:bCs/>
          <w:color w:val="0A0C0C"/>
          <w:spacing w:val="-2"/>
          <w:szCs w:val="24"/>
          <w:lang w:val="en-US"/>
        </w:rPr>
        <w:t xml:space="preserve"> </w:t>
      </w:r>
      <w:r w:rsidRPr="002F3C51">
        <w:rPr>
          <w:rFonts w:eastAsia="Arial" w:cs="Arial"/>
          <w:bCs/>
          <w:color w:val="0A0C0C"/>
          <w:szCs w:val="24"/>
          <w:lang w:val="en-US"/>
        </w:rPr>
        <w:t>area and produce a strategy detailing how to respond to these issues.</w:t>
      </w:r>
    </w:p>
    <w:p w14:paraId="2651CD4F"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2B3E0C9E"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Mental</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Health</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(2007)</w:t>
      </w:r>
    </w:p>
    <w:p w14:paraId="0676D6BA" w14:textId="5DEF3C91"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Section 127(2) – Provides that it is an offence for any staff member of a hospital or</w:t>
      </w:r>
      <w:r w:rsidRPr="002F3C51">
        <w:rPr>
          <w:rFonts w:eastAsia="Arial" w:cs="Arial"/>
          <w:bCs/>
          <w:spacing w:val="-2"/>
          <w:szCs w:val="24"/>
          <w:lang w:val="en-US"/>
        </w:rPr>
        <w:t xml:space="preserve"> </w:t>
      </w:r>
      <w:r w:rsidRPr="002F3C51">
        <w:rPr>
          <w:rFonts w:eastAsia="Arial" w:cs="Arial"/>
          <w:bCs/>
          <w:szCs w:val="24"/>
          <w:lang w:val="en-US"/>
        </w:rPr>
        <w:t>mental</w:t>
      </w:r>
      <w:r w:rsidRPr="002F3C51">
        <w:rPr>
          <w:rFonts w:eastAsia="Arial" w:cs="Arial"/>
          <w:bCs/>
          <w:spacing w:val="-4"/>
          <w:szCs w:val="24"/>
          <w:lang w:val="en-US"/>
        </w:rPr>
        <w:t xml:space="preserve"> </w:t>
      </w:r>
      <w:r w:rsidRPr="002F3C51">
        <w:rPr>
          <w:rFonts w:eastAsia="Arial" w:cs="Arial"/>
          <w:bCs/>
          <w:szCs w:val="24"/>
          <w:lang w:val="en-US"/>
        </w:rPr>
        <w:t>nursing</w:t>
      </w:r>
      <w:r w:rsidRPr="002F3C51">
        <w:rPr>
          <w:rFonts w:eastAsia="Arial" w:cs="Arial"/>
          <w:bCs/>
          <w:spacing w:val="-4"/>
          <w:szCs w:val="24"/>
          <w:lang w:val="en-US"/>
        </w:rPr>
        <w:t xml:space="preserve"> </w:t>
      </w:r>
      <w:r w:rsidRPr="002F3C51">
        <w:rPr>
          <w:rFonts w:eastAsia="Arial" w:cs="Arial"/>
          <w:bCs/>
          <w:szCs w:val="24"/>
          <w:lang w:val="en-US"/>
        </w:rPr>
        <w:t>home</w:t>
      </w:r>
      <w:r w:rsidRPr="002F3C51">
        <w:rPr>
          <w:rFonts w:eastAsia="Arial" w:cs="Arial"/>
          <w:bCs/>
          <w:spacing w:val="-4"/>
          <w:szCs w:val="24"/>
          <w:lang w:val="en-US"/>
        </w:rPr>
        <w:t xml:space="preserve"> </w:t>
      </w:r>
      <w:r w:rsidRPr="002F3C51">
        <w:rPr>
          <w:rFonts w:eastAsia="Arial" w:cs="Arial"/>
          <w:bCs/>
          <w:szCs w:val="24"/>
          <w:lang w:val="en-US"/>
        </w:rPr>
        <w:t>or</w:t>
      </w:r>
      <w:r w:rsidRPr="002F3C51">
        <w:rPr>
          <w:rFonts w:eastAsia="Arial" w:cs="Arial"/>
          <w:bCs/>
          <w:spacing w:val="-4"/>
          <w:szCs w:val="24"/>
          <w:lang w:val="en-US"/>
        </w:rPr>
        <w:t xml:space="preserve"> </w:t>
      </w:r>
      <w:r w:rsidRPr="002F3C51">
        <w:rPr>
          <w:rFonts w:eastAsia="Arial" w:cs="Arial"/>
          <w:bCs/>
          <w:szCs w:val="24"/>
          <w:lang w:val="en-US"/>
        </w:rPr>
        <w:t>for</w:t>
      </w:r>
      <w:r w:rsidRPr="002F3C51">
        <w:rPr>
          <w:rFonts w:eastAsia="Arial" w:cs="Arial"/>
          <w:bCs/>
          <w:spacing w:val="-3"/>
          <w:szCs w:val="24"/>
          <w:lang w:val="en-US"/>
        </w:rPr>
        <w:t xml:space="preserve"> </w:t>
      </w:r>
      <w:r w:rsidRPr="002F3C51">
        <w:rPr>
          <w:rFonts w:eastAsia="Arial" w:cs="Arial"/>
          <w:bCs/>
          <w:szCs w:val="24"/>
          <w:lang w:val="en-US"/>
        </w:rPr>
        <w:t>any</w:t>
      </w:r>
      <w:r w:rsidRPr="002F3C51">
        <w:rPr>
          <w:rFonts w:eastAsia="Arial" w:cs="Arial"/>
          <w:bCs/>
          <w:spacing w:val="-2"/>
          <w:szCs w:val="24"/>
          <w:lang w:val="en-US"/>
        </w:rPr>
        <w:t xml:space="preserve"> </w:t>
      </w:r>
      <w:r w:rsidRPr="002F3C51">
        <w:rPr>
          <w:rFonts w:eastAsia="Arial" w:cs="Arial"/>
          <w:bCs/>
          <w:szCs w:val="24"/>
          <w:lang w:val="en-US"/>
        </w:rPr>
        <w:t>person</w:t>
      </w:r>
      <w:r w:rsidRPr="002F3C51">
        <w:rPr>
          <w:rFonts w:eastAsia="Arial" w:cs="Arial"/>
          <w:bCs/>
          <w:spacing w:val="-2"/>
          <w:szCs w:val="24"/>
          <w:lang w:val="en-US"/>
        </w:rPr>
        <w:t xml:space="preserve"> </w:t>
      </w:r>
      <w:r w:rsidRPr="002F3C51">
        <w:rPr>
          <w:rFonts w:eastAsia="Arial" w:cs="Arial"/>
          <w:bCs/>
          <w:szCs w:val="24"/>
          <w:lang w:val="en-US"/>
        </w:rPr>
        <w:t>to</w:t>
      </w:r>
      <w:r w:rsidRPr="002F3C51">
        <w:rPr>
          <w:rFonts w:eastAsia="Arial" w:cs="Arial"/>
          <w:bCs/>
          <w:spacing w:val="-4"/>
          <w:szCs w:val="24"/>
          <w:lang w:val="en-US"/>
        </w:rPr>
        <w:t xml:space="preserve"> </w:t>
      </w:r>
      <w:r w:rsidRPr="002F3C51">
        <w:rPr>
          <w:rFonts w:eastAsia="Arial" w:cs="Arial"/>
          <w:bCs/>
          <w:szCs w:val="24"/>
          <w:lang w:val="en-US"/>
        </w:rPr>
        <w:t>ill-treat or</w:t>
      </w:r>
      <w:r w:rsidRPr="002F3C51">
        <w:rPr>
          <w:rFonts w:eastAsia="Arial" w:cs="Arial"/>
          <w:bCs/>
          <w:spacing w:val="-2"/>
          <w:szCs w:val="24"/>
          <w:lang w:val="en-US"/>
        </w:rPr>
        <w:t xml:space="preserve"> </w:t>
      </w:r>
      <w:r w:rsidR="00F54F87" w:rsidRPr="002F3C51">
        <w:rPr>
          <w:rFonts w:eastAsia="Arial" w:cs="Arial"/>
          <w:bCs/>
          <w:szCs w:val="24"/>
          <w:lang w:val="en-US"/>
        </w:rPr>
        <w:t>willfully</w:t>
      </w:r>
      <w:r w:rsidRPr="002F3C51">
        <w:rPr>
          <w:rFonts w:eastAsia="Arial" w:cs="Arial"/>
          <w:bCs/>
          <w:spacing w:val="-2"/>
          <w:szCs w:val="24"/>
          <w:lang w:val="en-US"/>
        </w:rPr>
        <w:t xml:space="preserve"> </w:t>
      </w:r>
      <w:r w:rsidRPr="002F3C51">
        <w:rPr>
          <w:rFonts w:eastAsia="Arial" w:cs="Arial"/>
          <w:bCs/>
          <w:szCs w:val="24"/>
          <w:lang w:val="en-US"/>
        </w:rPr>
        <w:t>neglect</w:t>
      </w:r>
      <w:r w:rsidRPr="002F3C51">
        <w:rPr>
          <w:rFonts w:eastAsia="Arial" w:cs="Arial"/>
          <w:bCs/>
          <w:spacing w:val="-2"/>
          <w:szCs w:val="24"/>
          <w:lang w:val="en-US"/>
        </w:rPr>
        <w:t xml:space="preserve"> </w:t>
      </w:r>
      <w:r w:rsidRPr="002F3C51">
        <w:rPr>
          <w:rFonts w:eastAsia="Arial" w:cs="Arial"/>
          <w:bCs/>
          <w:szCs w:val="24"/>
          <w:lang w:val="en-US"/>
        </w:rPr>
        <w:t xml:space="preserve">a patient or person </w:t>
      </w:r>
      <w:r w:rsidRPr="002F3C51">
        <w:rPr>
          <w:rFonts w:eastAsia="Arial" w:cs="Arial"/>
          <w:bCs/>
          <w:szCs w:val="24"/>
          <w:lang w:val="en-US"/>
        </w:rPr>
        <w:lastRenderedPageBreak/>
        <w:t xml:space="preserve">who is subject to his/her guardianship under this Act. It is also an offence for a guardian, or other person who </w:t>
      </w:r>
      <w:proofErr w:type="gramStart"/>
      <w:r w:rsidRPr="002F3C51">
        <w:rPr>
          <w:rFonts w:eastAsia="Arial" w:cs="Arial"/>
          <w:bCs/>
          <w:szCs w:val="24"/>
          <w:lang w:val="en-US"/>
        </w:rPr>
        <w:t>has care</w:t>
      </w:r>
      <w:proofErr w:type="gramEnd"/>
      <w:r w:rsidRPr="002F3C51">
        <w:rPr>
          <w:rFonts w:eastAsia="Arial" w:cs="Arial"/>
          <w:bCs/>
          <w:szCs w:val="24"/>
          <w:lang w:val="en-US"/>
        </w:rPr>
        <w:t xml:space="preserve"> </w:t>
      </w:r>
      <w:proofErr w:type="gramStart"/>
      <w:r w:rsidRPr="002F3C51">
        <w:rPr>
          <w:rFonts w:eastAsia="Arial" w:cs="Arial"/>
          <w:bCs/>
          <w:szCs w:val="24"/>
          <w:lang w:val="en-US"/>
        </w:rPr>
        <w:t>of</w:t>
      </w:r>
      <w:proofErr w:type="gramEnd"/>
      <w:r w:rsidRPr="002F3C51">
        <w:rPr>
          <w:rFonts w:eastAsia="Arial" w:cs="Arial"/>
          <w:bCs/>
          <w:szCs w:val="24"/>
          <w:lang w:val="en-US"/>
        </w:rPr>
        <w:t xml:space="preserve"> a mentally disordered person living in the community, to ill-treat or </w:t>
      </w:r>
      <w:r w:rsidR="00F54F87" w:rsidRPr="002F3C51">
        <w:rPr>
          <w:rFonts w:eastAsia="Arial" w:cs="Arial"/>
          <w:bCs/>
          <w:szCs w:val="24"/>
          <w:lang w:val="en-US"/>
        </w:rPr>
        <w:t>willfully</w:t>
      </w:r>
      <w:r w:rsidRPr="002F3C51">
        <w:rPr>
          <w:rFonts w:eastAsia="Arial" w:cs="Arial"/>
          <w:bCs/>
          <w:szCs w:val="24"/>
          <w:lang w:val="en-US"/>
        </w:rPr>
        <w:t xml:space="preserve"> neglect that person.</w:t>
      </w:r>
    </w:p>
    <w:p w14:paraId="1818626F"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51ADC493"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The</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Mental</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Capacity</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(2005)</w:t>
      </w:r>
      <w:r w:rsidRPr="002F3C51">
        <w:rPr>
          <w:rFonts w:eastAsia="Arial" w:cs="Arial"/>
          <w:bCs/>
          <w:szCs w:val="24"/>
          <w:lang w:val="en-US"/>
        </w:rPr>
        <w:br/>
        <w:t>The</w:t>
      </w:r>
      <w:r w:rsidRPr="002F3C51">
        <w:rPr>
          <w:rFonts w:eastAsia="Arial" w:cs="Arial"/>
          <w:bCs/>
          <w:spacing w:val="-3"/>
          <w:szCs w:val="24"/>
          <w:lang w:val="en-US"/>
        </w:rPr>
        <w:t xml:space="preserve"> </w:t>
      </w:r>
      <w:r w:rsidRPr="002F3C51">
        <w:rPr>
          <w:rFonts w:eastAsia="Arial" w:cs="Arial"/>
          <w:bCs/>
          <w:szCs w:val="24"/>
          <w:lang w:val="en-US"/>
        </w:rPr>
        <w:t>five</w:t>
      </w:r>
      <w:r w:rsidRPr="002F3C51">
        <w:rPr>
          <w:rFonts w:eastAsia="Arial" w:cs="Arial"/>
          <w:bCs/>
          <w:spacing w:val="-8"/>
          <w:szCs w:val="24"/>
          <w:lang w:val="en-US"/>
        </w:rPr>
        <w:t xml:space="preserve"> </w:t>
      </w:r>
      <w:r w:rsidRPr="002F3C51">
        <w:rPr>
          <w:rFonts w:eastAsia="Arial" w:cs="Arial"/>
          <w:bCs/>
          <w:szCs w:val="24"/>
          <w:lang w:val="en-US"/>
        </w:rPr>
        <w:t>principles</w:t>
      </w:r>
      <w:r w:rsidRPr="002F3C51">
        <w:rPr>
          <w:rFonts w:eastAsia="Arial" w:cs="Arial"/>
          <w:bCs/>
          <w:spacing w:val="-5"/>
          <w:szCs w:val="24"/>
          <w:lang w:val="en-US"/>
        </w:rPr>
        <w:t xml:space="preserve"> </w:t>
      </w:r>
      <w:r w:rsidRPr="002F3C51">
        <w:rPr>
          <w:rFonts w:eastAsia="Arial" w:cs="Arial"/>
          <w:bCs/>
          <w:szCs w:val="24"/>
          <w:lang w:val="en-US"/>
        </w:rPr>
        <w:t>are</w:t>
      </w:r>
      <w:r w:rsidRPr="002F3C51">
        <w:rPr>
          <w:rFonts w:eastAsia="Arial" w:cs="Arial"/>
          <w:bCs/>
          <w:spacing w:val="-9"/>
          <w:szCs w:val="24"/>
          <w:lang w:val="en-US"/>
        </w:rPr>
        <w:t xml:space="preserve"> </w:t>
      </w:r>
      <w:r w:rsidRPr="002F3C51">
        <w:rPr>
          <w:rFonts w:eastAsia="Arial" w:cs="Arial"/>
          <w:bCs/>
          <w:szCs w:val="24"/>
          <w:lang w:val="en-US"/>
        </w:rPr>
        <w:t>outlined</w:t>
      </w:r>
      <w:r w:rsidRPr="002F3C51">
        <w:rPr>
          <w:rFonts w:eastAsia="Arial" w:cs="Arial"/>
          <w:bCs/>
          <w:spacing w:val="-1"/>
          <w:szCs w:val="24"/>
          <w:lang w:val="en-US"/>
        </w:rPr>
        <w:t xml:space="preserve"> </w:t>
      </w:r>
      <w:r w:rsidRPr="002F3C51">
        <w:rPr>
          <w:rFonts w:eastAsia="Arial" w:cs="Arial"/>
          <w:bCs/>
          <w:szCs w:val="24"/>
          <w:lang w:val="en-US"/>
        </w:rPr>
        <w:t>in</w:t>
      </w:r>
      <w:r w:rsidRPr="002F3C51">
        <w:rPr>
          <w:rFonts w:eastAsia="Arial" w:cs="Arial"/>
          <w:bCs/>
          <w:spacing w:val="-5"/>
          <w:szCs w:val="24"/>
          <w:lang w:val="en-US"/>
        </w:rPr>
        <w:t xml:space="preserve"> </w:t>
      </w:r>
      <w:r w:rsidRPr="002F3C51">
        <w:rPr>
          <w:rFonts w:eastAsia="Arial" w:cs="Arial"/>
          <w:bCs/>
          <w:szCs w:val="24"/>
          <w:lang w:val="en-US"/>
        </w:rPr>
        <w:t>the</w:t>
      </w:r>
      <w:r w:rsidRPr="002F3C51">
        <w:rPr>
          <w:rFonts w:eastAsia="Arial" w:cs="Arial"/>
          <w:bCs/>
          <w:spacing w:val="-5"/>
          <w:szCs w:val="24"/>
          <w:lang w:val="en-US"/>
        </w:rPr>
        <w:t xml:space="preserve"> </w:t>
      </w:r>
      <w:r w:rsidRPr="002F3C51">
        <w:rPr>
          <w:rFonts w:eastAsia="Arial" w:cs="Arial"/>
          <w:bCs/>
          <w:szCs w:val="24"/>
          <w:lang w:val="en-US"/>
        </w:rPr>
        <w:t>Section</w:t>
      </w:r>
      <w:r w:rsidRPr="002F3C51">
        <w:rPr>
          <w:rFonts w:eastAsia="Arial" w:cs="Arial"/>
          <w:bCs/>
          <w:spacing w:val="-8"/>
          <w:szCs w:val="24"/>
          <w:lang w:val="en-US"/>
        </w:rPr>
        <w:t xml:space="preserve"> </w:t>
      </w:r>
      <w:r w:rsidRPr="002F3C51">
        <w:rPr>
          <w:rFonts w:eastAsia="Arial" w:cs="Arial"/>
          <w:bCs/>
          <w:szCs w:val="24"/>
          <w:lang w:val="en-US"/>
        </w:rPr>
        <w:t>1</w:t>
      </w:r>
      <w:r w:rsidRPr="002F3C51">
        <w:rPr>
          <w:rFonts w:eastAsia="Arial" w:cs="Arial"/>
          <w:bCs/>
          <w:spacing w:val="-1"/>
          <w:szCs w:val="24"/>
          <w:lang w:val="en-US"/>
        </w:rPr>
        <w:t xml:space="preserve"> </w:t>
      </w:r>
      <w:r w:rsidRPr="002F3C51">
        <w:rPr>
          <w:rFonts w:eastAsia="Arial" w:cs="Arial"/>
          <w:bCs/>
          <w:szCs w:val="24"/>
          <w:lang w:val="en-US"/>
        </w:rPr>
        <w:t>of</w:t>
      </w:r>
      <w:r w:rsidRPr="002F3C51">
        <w:rPr>
          <w:rFonts w:eastAsia="Arial" w:cs="Arial"/>
          <w:bCs/>
          <w:spacing w:val="-7"/>
          <w:szCs w:val="24"/>
          <w:lang w:val="en-US"/>
        </w:rPr>
        <w:t xml:space="preserve"> </w:t>
      </w:r>
      <w:r w:rsidRPr="002F3C51">
        <w:rPr>
          <w:rFonts w:eastAsia="Arial" w:cs="Arial"/>
          <w:bCs/>
          <w:szCs w:val="24"/>
          <w:lang w:val="en-US"/>
        </w:rPr>
        <w:t>the</w:t>
      </w:r>
      <w:r w:rsidRPr="002F3C51">
        <w:rPr>
          <w:rFonts w:eastAsia="Arial" w:cs="Arial"/>
          <w:bCs/>
          <w:spacing w:val="-3"/>
          <w:szCs w:val="24"/>
          <w:lang w:val="en-US"/>
        </w:rPr>
        <w:t xml:space="preserve"> </w:t>
      </w:r>
      <w:r w:rsidRPr="002F3C51">
        <w:rPr>
          <w:rFonts w:eastAsia="Arial" w:cs="Arial"/>
          <w:bCs/>
          <w:szCs w:val="24"/>
          <w:lang w:val="en-US"/>
        </w:rPr>
        <w:t>Act.</w:t>
      </w:r>
      <w:r w:rsidRPr="002F3C51">
        <w:rPr>
          <w:rFonts w:eastAsia="Arial" w:cs="Arial"/>
          <w:bCs/>
          <w:spacing w:val="-5"/>
          <w:szCs w:val="24"/>
          <w:lang w:val="en-US"/>
        </w:rPr>
        <w:t xml:space="preserve"> </w:t>
      </w:r>
      <w:r w:rsidRPr="002F3C51">
        <w:rPr>
          <w:rFonts w:eastAsia="Arial" w:cs="Arial"/>
          <w:bCs/>
          <w:szCs w:val="24"/>
          <w:lang w:val="en-US"/>
        </w:rPr>
        <w:t>These</w:t>
      </w:r>
      <w:r w:rsidRPr="002F3C51">
        <w:rPr>
          <w:rFonts w:eastAsia="Arial" w:cs="Arial"/>
          <w:bCs/>
          <w:spacing w:val="-5"/>
          <w:szCs w:val="24"/>
          <w:lang w:val="en-US"/>
        </w:rPr>
        <w:t xml:space="preserve"> </w:t>
      </w:r>
      <w:r w:rsidRPr="002F3C51">
        <w:rPr>
          <w:rFonts w:eastAsia="Arial" w:cs="Arial"/>
          <w:bCs/>
          <w:szCs w:val="24"/>
          <w:lang w:val="en-US"/>
        </w:rPr>
        <w:t>are</w:t>
      </w:r>
      <w:r w:rsidRPr="002F3C51">
        <w:rPr>
          <w:rFonts w:eastAsia="Arial" w:cs="Arial"/>
          <w:bCs/>
          <w:spacing w:val="-9"/>
          <w:szCs w:val="24"/>
          <w:lang w:val="en-US"/>
        </w:rPr>
        <w:t xml:space="preserve"> </w:t>
      </w:r>
      <w:r w:rsidRPr="002F3C51">
        <w:rPr>
          <w:rFonts w:eastAsia="Arial" w:cs="Arial"/>
          <w:bCs/>
          <w:szCs w:val="24"/>
          <w:lang w:val="en-US"/>
        </w:rPr>
        <w:t>designed</w:t>
      </w:r>
      <w:r w:rsidRPr="002F3C51">
        <w:rPr>
          <w:rFonts w:eastAsia="Arial" w:cs="Arial"/>
          <w:bCs/>
          <w:spacing w:val="-3"/>
          <w:szCs w:val="24"/>
          <w:lang w:val="en-US"/>
        </w:rPr>
        <w:t xml:space="preserve"> </w:t>
      </w:r>
      <w:r w:rsidRPr="002F3C51">
        <w:rPr>
          <w:rFonts w:eastAsia="Arial" w:cs="Arial"/>
          <w:bCs/>
          <w:szCs w:val="24"/>
          <w:lang w:val="en-US"/>
        </w:rPr>
        <w:t xml:space="preserve">to protect people who lack capacity to make </w:t>
      </w:r>
      <w:proofErr w:type="gramStart"/>
      <w:r w:rsidRPr="002F3C51">
        <w:rPr>
          <w:rFonts w:eastAsia="Arial" w:cs="Arial"/>
          <w:bCs/>
          <w:szCs w:val="24"/>
          <w:lang w:val="en-US"/>
        </w:rPr>
        <w:t>particular decisions</w:t>
      </w:r>
      <w:proofErr w:type="gramEnd"/>
      <w:r w:rsidRPr="002F3C51">
        <w:rPr>
          <w:rFonts w:eastAsia="Arial" w:cs="Arial"/>
          <w:bCs/>
          <w:szCs w:val="24"/>
          <w:lang w:val="en-US"/>
        </w:rPr>
        <w:t xml:space="preserve">, but also to </w:t>
      </w:r>
      <w:proofErr w:type="spellStart"/>
      <w:r w:rsidRPr="002F3C51">
        <w:rPr>
          <w:rFonts w:eastAsia="Arial" w:cs="Arial"/>
          <w:bCs/>
          <w:szCs w:val="24"/>
          <w:lang w:val="en-US"/>
        </w:rPr>
        <w:t>maximise</w:t>
      </w:r>
      <w:proofErr w:type="spellEnd"/>
      <w:r w:rsidRPr="002F3C51">
        <w:rPr>
          <w:rFonts w:eastAsia="Arial" w:cs="Arial"/>
          <w:bCs/>
          <w:szCs w:val="24"/>
          <w:lang w:val="en-US"/>
        </w:rPr>
        <w:t xml:space="preserve"> their ability to make decisions, or to participate in decision-making, as far as they </w:t>
      </w:r>
      <w:proofErr w:type="gramStart"/>
      <w:r w:rsidRPr="002F3C51">
        <w:rPr>
          <w:rFonts w:eastAsia="Arial" w:cs="Arial"/>
          <w:bCs/>
          <w:szCs w:val="24"/>
          <w:lang w:val="en-US"/>
        </w:rPr>
        <w:t>are able to</w:t>
      </w:r>
      <w:proofErr w:type="gramEnd"/>
      <w:r w:rsidRPr="002F3C51">
        <w:rPr>
          <w:rFonts w:eastAsia="Arial" w:cs="Arial"/>
          <w:bCs/>
          <w:szCs w:val="24"/>
          <w:lang w:val="en-US"/>
        </w:rPr>
        <w:t xml:space="preserve"> do so.</w:t>
      </w:r>
      <w:r w:rsidRPr="002F3C51">
        <w:rPr>
          <w:rFonts w:eastAsia="Arial" w:cs="Arial"/>
          <w:bCs/>
          <w:szCs w:val="24"/>
          <w:lang w:val="en-US"/>
        </w:rPr>
        <w:br/>
      </w:r>
      <w:r w:rsidRPr="002F3C51">
        <w:rPr>
          <w:rFonts w:eastAsia="Arial" w:cs="Arial"/>
          <w:bCs/>
          <w:szCs w:val="24"/>
          <w:lang w:val="en-US"/>
        </w:rPr>
        <w:br/>
      </w:r>
      <w:r w:rsidRPr="002F3C51">
        <w:rPr>
          <w:rFonts w:eastAsia="Arial" w:cs="Arial"/>
          <w:bCs/>
          <w:color w:val="0000FF"/>
          <w:szCs w:val="24"/>
          <w:u w:val="thick" w:color="0000FF"/>
          <w:lang w:val="en-US"/>
        </w:rPr>
        <w:t>Modern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Slavery</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(2015)</w:t>
      </w:r>
    </w:p>
    <w:p w14:paraId="125B1BC3" w14:textId="77777777" w:rsidR="00A81527" w:rsidRPr="002F3C51" w:rsidRDefault="00A81527" w:rsidP="00C05770">
      <w:pPr>
        <w:widowControl w:val="0"/>
        <w:autoSpaceDE w:val="0"/>
        <w:autoSpaceDN w:val="0"/>
        <w:spacing w:before="0" w:after="0" w:line="240" w:lineRule="auto"/>
        <w:ind w:left="0" w:right="-188" w:firstLine="0"/>
        <w:jc w:val="both"/>
        <w:rPr>
          <w:rFonts w:eastAsia="Arial" w:cs="Arial"/>
          <w:bCs/>
          <w:szCs w:val="24"/>
          <w:lang w:val="en-US"/>
        </w:rPr>
      </w:pPr>
      <w:r w:rsidRPr="002F3C51">
        <w:rPr>
          <w:rFonts w:eastAsia="Arial" w:cs="Arial"/>
          <w:bCs/>
          <w:szCs w:val="24"/>
          <w:lang w:val="en-US"/>
        </w:rPr>
        <w:t>The</w:t>
      </w:r>
      <w:r w:rsidRPr="002F3C51">
        <w:rPr>
          <w:rFonts w:eastAsia="Arial" w:cs="Arial"/>
          <w:bCs/>
          <w:spacing w:val="-2"/>
          <w:szCs w:val="24"/>
          <w:lang w:val="en-US"/>
        </w:rPr>
        <w:t xml:space="preserve"> </w:t>
      </w:r>
      <w:r w:rsidRPr="002F3C51">
        <w:rPr>
          <w:rFonts w:eastAsia="Arial" w:cs="Arial"/>
          <w:bCs/>
          <w:szCs w:val="24"/>
          <w:lang w:val="en-US"/>
        </w:rPr>
        <w:t>act</w:t>
      </w:r>
      <w:r w:rsidRPr="002F3C51">
        <w:rPr>
          <w:rFonts w:eastAsia="Arial" w:cs="Arial"/>
          <w:bCs/>
          <w:spacing w:val="-6"/>
          <w:szCs w:val="24"/>
          <w:lang w:val="en-US"/>
        </w:rPr>
        <w:t xml:space="preserve"> </w:t>
      </w:r>
      <w:r w:rsidRPr="002F3C51">
        <w:rPr>
          <w:rFonts w:eastAsia="Arial" w:cs="Arial"/>
          <w:bCs/>
          <w:szCs w:val="24"/>
          <w:lang w:val="en-US"/>
        </w:rPr>
        <w:t>makes</w:t>
      </w:r>
      <w:r w:rsidRPr="002F3C51">
        <w:rPr>
          <w:rFonts w:eastAsia="Arial" w:cs="Arial"/>
          <w:bCs/>
          <w:spacing w:val="-4"/>
          <w:szCs w:val="24"/>
          <w:lang w:val="en-US"/>
        </w:rPr>
        <w:t xml:space="preserve"> </w:t>
      </w:r>
      <w:r w:rsidRPr="002F3C51">
        <w:rPr>
          <w:rFonts w:eastAsia="Arial" w:cs="Arial"/>
          <w:bCs/>
          <w:szCs w:val="24"/>
          <w:lang w:val="en-US"/>
        </w:rPr>
        <w:t>provision</w:t>
      </w:r>
      <w:r w:rsidRPr="002F3C51">
        <w:rPr>
          <w:rFonts w:eastAsia="Arial" w:cs="Arial"/>
          <w:bCs/>
          <w:spacing w:val="-2"/>
          <w:szCs w:val="24"/>
          <w:lang w:val="en-US"/>
        </w:rPr>
        <w:t xml:space="preserve"> </w:t>
      </w:r>
      <w:r w:rsidRPr="002F3C51">
        <w:rPr>
          <w:rFonts w:eastAsia="Arial" w:cs="Arial"/>
          <w:bCs/>
          <w:szCs w:val="24"/>
          <w:lang w:val="en-US"/>
        </w:rPr>
        <w:t>about</w:t>
      </w:r>
      <w:r w:rsidRPr="002F3C51">
        <w:rPr>
          <w:rFonts w:eastAsia="Arial" w:cs="Arial"/>
          <w:bCs/>
          <w:spacing w:val="-2"/>
          <w:szCs w:val="24"/>
          <w:lang w:val="en-US"/>
        </w:rPr>
        <w:t xml:space="preserve"> </w:t>
      </w:r>
      <w:r w:rsidRPr="002F3C51">
        <w:rPr>
          <w:rFonts w:eastAsia="Arial" w:cs="Arial"/>
          <w:bCs/>
          <w:szCs w:val="24"/>
          <w:lang w:val="en-US"/>
        </w:rPr>
        <w:t>slavery,</w:t>
      </w:r>
      <w:r w:rsidRPr="002F3C51">
        <w:rPr>
          <w:rFonts w:eastAsia="Arial" w:cs="Arial"/>
          <w:bCs/>
          <w:spacing w:val="-4"/>
          <w:szCs w:val="24"/>
          <w:lang w:val="en-US"/>
        </w:rPr>
        <w:t xml:space="preserve"> </w:t>
      </w:r>
      <w:r w:rsidRPr="002F3C51">
        <w:rPr>
          <w:rFonts w:eastAsia="Arial" w:cs="Arial"/>
          <w:bCs/>
          <w:szCs w:val="24"/>
          <w:lang w:val="en-US"/>
        </w:rPr>
        <w:t>servitude</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4"/>
          <w:szCs w:val="24"/>
          <w:lang w:val="en-US"/>
        </w:rPr>
        <w:t xml:space="preserve"> </w:t>
      </w:r>
      <w:r w:rsidRPr="002F3C51">
        <w:rPr>
          <w:rFonts w:eastAsia="Arial" w:cs="Arial"/>
          <w:bCs/>
          <w:szCs w:val="24"/>
          <w:lang w:val="en-US"/>
        </w:rPr>
        <w:t>forced</w:t>
      </w:r>
      <w:r w:rsidRPr="002F3C51">
        <w:rPr>
          <w:rFonts w:eastAsia="Arial" w:cs="Arial"/>
          <w:bCs/>
          <w:spacing w:val="-4"/>
          <w:szCs w:val="24"/>
          <w:lang w:val="en-US"/>
        </w:rPr>
        <w:t xml:space="preserve"> </w:t>
      </w:r>
      <w:r w:rsidRPr="002F3C51">
        <w:rPr>
          <w:rFonts w:eastAsia="Arial" w:cs="Arial"/>
          <w:bCs/>
          <w:szCs w:val="24"/>
          <w:lang w:val="en-US"/>
        </w:rPr>
        <w:t>or</w:t>
      </w:r>
      <w:r w:rsidRPr="002F3C51">
        <w:rPr>
          <w:rFonts w:eastAsia="Arial" w:cs="Arial"/>
          <w:bCs/>
          <w:spacing w:val="-3"/>
          <w:szCs w:val="24"/>
          <w:lang w:val="en-US"/>
        </w:rPr>
        <w:t xml:space="preserve"> </w:t>
      </w:r>
      <w:r w:rsidRPr="002F3C51">
        <w:rPr>
          <w:rFonts w:eastAsia="Arial" w:cs="Arial"/>
          <w:bCs/>
          <w:szCs w:val="24"/>
          <w:lang w:val="en-US"/>
        </w:rPr>
        <w:t xml:space="preserve">compulsory </w:t>
      </w:r>
      <w:proofErr w:type="spellStart"/>
      <w:r w:rsidRPr="002F3C51">
        <w:rPr>
          <w:rFonts w:eastAsia="Arial" w:cs="Arial"/>
          <w:bCs/>
          <w:szCs w:val="24"/>
          <w:lang w:val="en-US"/>
        </w:rPr>
        <w:t>labour</w:t>
      </w:r>
      <w:proofErr w:type="spellEnd"/>
      <w:r w:rsidRPr="002F3C51">
        <w:rPr>
          <w:rFonts w:eastAsia="Arial" w:cs="Arial"/>
          <w:bCs/>
          <w:spacing w:val="-2"/>
          <w:szCs w:val="24"/>
          <w:lang w:val="en-US"/>
        </w:rPr>
        <w:t xml:space="preserve"> </w:t>
      </w:r>
      <w:r w:rsidRPr="002F3C51">
        <w:rPr>
          <w:rFonts w:eastAsia="Arial" w:cs="Arial"/>
          <w:bCs/>
          <w:szCs w:val="24"/>
          <w:lang w:val="en-US"/>
        </w:rPr>
        <w:t>and about human trafficking, including provision</w:t>
      </w:r>
      <w:r w:rsidRPr="002F3C51">
        <w:rPr>
          <w:rFonts w:eastAsia="Arial" w:cs="Arial"/>
          <w:bCs/>
          <w:spacing w:val="-1"/>
          <w:szCs w:val="24"/>
          <w:lang w:val="en-US"/>
        </w:rPr>
        <w:t xml:space="preserve"> </w:t>
      </w:r>
      <w:r w:rsidRPr="002F3C51">
        <w:rPr>
          <w:rFonts w:eastAsia="Arial" w:cs="Arial"/>
          <w:bCs/>
          <w:szCs w:val="24"/>
          <w:lang w:val="en-US"/>
        </w:rPr>
        <w:t>for the</w:t>
      </w:r>
      <w:r w:rsidRPr="002F3C51">
        <w:rPr>
          <w:rFonts w:eastAsia="Arial" w:cs="Arial"/>
          <w:bCs/>
          <w:spacing w:val="-1"/>
          <w:szCs w:val="24"/>
          <w:lang w:val="en-US"/>
        </w:rPr>
        <w:t xml:space="preserve"> </w:t>
      </w:r>
      <w:r w:rsidRPr="002F3C51">
        <w:rPr>
          <w:rFonts w:eastAsia="Arial" w:cs="Arial"/>
          <w:bCs/>
          <w:szCs w:val="24"/>
          <w:lang w:val="en-US"/>
        </w:rPr>
        <w:t>protection</w:t>
      </w:r>
      <w:r w:rsidRPr="002F3C51">
        <w:rPr>
          <w:rFonts w:eastAsia="Arial" w:cs="Arial"/>
          <w:bCs/>
          <w:spacing w:val="-2"/>
          <w:szCs w:val="24"/>
          <w:lang w:val="en-US"/>
        </w:rPr>
        <w:t xml:space="preserve"> </w:t>
      </w:r>
      <w:r w:rsidRPr="002F3C51">
        <w:rPr>
          <w:rFonts w:eastAsia="Arial" w:cs="Arial"/>
          <w:bCs/>
          <w:szCs w:val="24"/>
          <w:lang w:val="en-US"/>
        </w:rPr>
        <w:t xml:space="preserve">of </w:t>
      </w:r>
      <w:r w:rsidRPr="002F3C51">
        <w:rPr>
          <w:rFonts w:eastAsia="Arial" w:cs="Arial"/>
          <w:bCs/>
          <w:spacing w:val="-2"/>
          <w:szCs w:val="24"/>
          <w:lang w:val="en-US"/>
        </w:rPr>
        <w:t>victims.</w:t>
      </w:r>
    </w:p>
    <w:p w14:paraId="4C44D1F2"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0736FD0C"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Counter</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Terrorism</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Security</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 xml:space="preserve">Act </w:t>
      </w:r>
      <w:r w:rsidRPr="002F3C51">
        <w:rPr>
          <w:rFonts w:eastAsia="Arial" w:cs="Arial"/>
          <w:bCs/>
          <w:color w:val="0000FF"/>
          <w:spacing w:val="-2"/>
          <w:szCs w:val="24"/>
          <w:u w:val="thick" w:color="0000FF"/>
          <w:lang w:val="en-US"/>
        </w:rPr>
        <w:t>(2015)</w:t>
      </w:r>
    </w:p>
    <w:p w14:paraId="63965773"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w:t>
      </w:r>
      <w:r w:rsidRPr="002F3C51">
        <w:rPr>
          <w:rFonts w:eastAsia="Arial" w:cs="Arial"/>
          <w:bCs/>
          <w:spacing w:val="-3"/>
          <w:szCs w:val="24"/>
          <w:lang w:val="en-US"/>
        </w:rPr>
        <w:t xml:space="preserve"> </w:t>
      </w:r>
      <w:r w:rsidRPr="002F3C51">
        <w:rPr>
          <w:rFonts w:eastAsia="Arial" w:cs="Arial"/>
          <w:bCs/>
          <w:szCs w:val="24"/>
          <w:lang w:val="en-US"/>
        </w:rPr>
        <w:t>Counter</w:t>
      </w:r>
      <w:r w:rsidRPr="002F3C51">
        <w:rPr>
          <w:rFonts w:eastAsia="Arial" w:cs="Arial"/>
          <w:bCs/>
          <w:spacing w:val="-7"/>
          <w:szCs w:val="24"/>
          <w:lang w:val="en-US"/>
        </w:rPr>
        <w:t xml:space="preserve"> </w:t>
      </w:r>
      <w:r w:rsidRPr="002F3C51">
        <w:rPr>
          <w:rFonts w:eastAsia="Arial" w:cs="Arial"/>
          <w:bCs/>
          <w:szCs w:val="24"/>
          <w:lang w:val="en-US"/>
        </w:rPr>
        <w:t>Terrorism</w:t>
      </w:r>
      <w:r w:rsidRPr="002F3C51">
        <w:rPr>
          <w:rFonts w:eastAsia="Arial" w:cs="Arial"/>
          <w:bCs/>
          <w:spacing w:val="-5"/>
          <w:szCs w:val="24"/>
          <w:lang w:val="en-US"/>
        </w:rPr>
        <w:t xml:space="preserve"> </w:t>
      </w:r>
      <w:r w:rsidRPr="002F3C51">
        <w:rPr>
          <w:rFonts w:eastAsia="Arial" w:cs="Arial"/>
          <w:bCs/>
          <w:szCs w:val="24"/>
          <w:lang w:val="en-US"/>
        </w:rPr>
        <w:t>and</w:t>
      </w:r>
      <w:r w:rsidRPr="002F3C51">
        <w:rPr>
          <w:rFonts w:eastAsia="Arial" w:cs="Arial"/>
          <w:bCs/>
          <w:spacing w:val="-8"/>
          <w:szCs w:val="24"/>
          <w:lang w:val="en-US"/>
        </w:rPr>
        <w:t xml:space="preserve"> </w:t>
      </w:r>
      <w:r w:rsidRPr="002F3C51">
        <w:rPr>
          <w:rFonts w:eastAsia="Arial" w:cs="Arial"/>
          <w:bCs/>
          <w:szCs w:val="24"/>
          <w:lang w:val="en-US"/>
        </w:rPr>
        <w:t>Security</w:t>
      </w:r>
      <w:r w:rsidRPr="002F3C51">
        <w:rPr>
          <w:rFonts w:eastAsia="Arial" w:cs="Arial"/>
          <w:bCs/>
          <w:spacing w:val="-5"/>
          <w:szCs w:val="24"/>
          <w:lang w:val="en-US"/>
        </w:rPr>
        <w:t xml:space="preserve"> </w:t>
      </w:r>
      <w:r w:rsidRPr="002F3C51">
        <w:rPr>
          <w:rFonts w:eastAsia="Arial" w:cs="Arial"/>
          <w:bCs/>
          <w:szCs w:val="24"/>
          <w:lang w:val="en-US"/>
        </w:rPr>
        <w:t>Act</w:t>
      </w:r>
      <w:r w:rsidRPr="002F3C51">
        <w:rPr>
          <w:rFonts w:eastAsia="Arial" w:cs="Arial"/>
          <w:bCs/>
          <w:spacing w:val="-8"/>
          <w:szCs w:val="24"/>
          <w:lang w:val="en-US"/>
        </w:rPr>
        <w:t xml:space="preserve"> </w:t>
      </w:r>
      <w:r w:rsidRPr="002F3C51">
        <w:rPr>
          <w:rFonts w:eastAsia="Arial" w:cs="Arial"/>
          <w:bCs/>
          <w:szCs w:val="24"/>
          <w:lang w:val="en-US"/>
        </w:rPr>
        <w:t>2015</w:t>
      </w:r>
      <w:r w:rsidRPr="002F3C51">
        <w:rPr>
          <w:rFonts w:eastAsia="Arial" w:cs="Arial"/>
          <w:bCs/>
          <w:spacing w:val="-8"/>
          <w:szCs w:val="24"/>
          <w:lang w:val="en-US"/>
        </w:rPr>
        <w:t xml:space="preserve"> </w:t>
      </w:r>
      <w:r w:rsidRPr="002F3C51">
        <w:rPr>
          <w:rFonts w:eastAsia="Arial" w:cs="Arial"/>
          <w:bCs/>
          <w:szCs w:val="24"/>
          <w:lang w:val="en-US"/>
        </w:rPr>
        <w:t>place</w:t>
      </w:r>
      <w:r w:rsidRPr="002F3C51">
        <w:rPr>
          <w:rFonts w:eastAsia="Arial" w:cs="Arial"/>
          <w:bCs/>
          <w:spacing w:val="-5"/>
          <w:szCs w:val="24"/>
          <w:lang w:val="en-US"/>
        </w:rPr>
        <w:t xml:space="preserve"> </w:t>
      </w:r>
      <w:r w:rsidRPr="002F3C51">
        <w:rPr>
          <w:rFonts w:eastAsia="Arial" w:cs="Arial"/>
          <w:bCs/>
          <w:szCs w:val="24"/>
          <w:lang w:val="en-US"/>
        </w:rPr>
        <w:t>duties</w:t>
      </w:r>
      <w:r w:rsidRPr="002F3C51">
        <w:rPr>
          <w:rFonts w:eastAsia="Arial" w:cs="Arial"/>
          <w:bCs/>
          <w:spacing w:val="-8"/>
          <w:szCs w:val="24"/>
          <w:lang w:val="en-US"/>
        </w:rPr>
        <w:t xml:space="preserve"> </w:t>
      </w:r>
      <w:r w:rsidRPr="002F3C51">
        <w:rPr>
          <w:rFonts w:eastAsia="Arial" w:cs="Arial"/>
          <w:bCs/>
          <w:szCs w:val="24"/>
          <w:lang w:val="en-US"/>
        </w:rPr>
        <w:t>on</w:t>
      </w:r>
      <w:r w:rsidRPr="002F3C51">
        <w:rPr>
          <w:rFonts w:eastAsia="Arial" w:cs="Arial"/>
          <w:bCs/>
          <w:spacing w:val="-3"/>
          <w:szCs w:val="24"/>
          <w:lang w:val="en-US"/>
        </w:rPr>
        <w:t xml:space="preserve"> </w:t>
      </w:r>
      <w:r w:rsidRPr="002F3C51">
        <w:rPr>
          <w:rFonts w:eastAsia="Arial" w:cs="Arial"/>
          <w:bCs/>
          <w:szCs w:val="24"/>
          <w:lang w:val="en-US"/>
        </w:rPr>
        <w:t>local</w:t>
      </w:r>
      <w:r w:rsidRPr="002F3C51">
        <w:rPr>
          <w:rFonts w:eastAsia="Arial" w:cs="Arial"/>
          <w:bCs/>
          <w:spacing w:val="-6"/>
          <w:szCs w:val="24"/>
          <w:lang w:val="en-US"/>
        </w:rPr>
        <w:t xml:space="preserve"> </w:t>
      </w:r>
      <w:r w:rsidRPr="002F3C51">
        <w:rPr>
          <w:rFonts w:eastAsia="Arial" w:cs="Arial"/>
          <w:bCs/>
          <w:szCs w:val="24"/>
          <w:lang w:val="en-US"/>
        </w:rPr>
        <w:t>authorities</w:t>
      </w:r>
      <w:r w:rsidRPr="002F3C51">
        <w:rPr>
          <w:rFonts w:eastAsia="Arial" w:cs="Arial"/>
          <w:bCs/>
          <w:spacing w:val="-5"/>
          <w:szCs w:val="24"/>
          <w:lang w:val="en-US"/>
        </w:rPr>
        <w:t xml:space="preserve"> </w:t>
      </w:r>
      <w:r w:rsidRPr="002F3C51">
        <w:rPr>
          <w:rFonts w:eastAsia="Arial" w:cs="Arial"/>
          <w:bCs/>
          <w:szCs w:val="24"/>
          <w:lang w:val="en-US"/>
        </w:rPr>
        <w:t xml:space="preserve">to ensure that </w:t>
      </w:r>
      <w:proofErr w:type="gramStart"/>
      <w:r w:rsidRPr="002F3C51">
        <w:rPr>
          <w:rFonts w:eastAsia="Arial" w:cs="Arial"/>
          <w:bCs/>
          <w:szCs w:val="24"/>
          <w:lang w:val="en-US"/>
        </w:rPr>
        <w:t>publicly-owned</w:t>
      </w:r>
      <w:proofErr w:type="gramEnd"/>
      <w:r w:rsidRPr="002F3C51">
        <w:rPr>
          <w:rFonts w:eastAsia="Arial" w:cs="Arial"/>
          <w:bCs/>
          <w:szCs w:val="24"/>
          <w:lang w:val="en-US"/>
        </w:rPr>
        <w:t xml:space="preserve"> premises are not used to disseminate extremist </w:t>
      </w:r>
      <w:r w:rsidRPr="002F3C51">
        <w:rPr>
          <w:rFonts w:eastAsia="Arial" w:cs="Arial"/>
          <w:bCs/>
          <w:spacing w:val="-2"/>
          <w:szCs w:val="24"/>
          <w:lang w:val="en-US"/>
        </w:rPr>
        <w:t>views.</w:t>
      </w:r>
    </w:p>
    <w:p w14:paraId="19A5C96C"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082CE444"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Crime and Disorder</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1998</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(as</w:t>
      </w:r>
      <w:r w:rsidRPr="002F3C51">
        <w:rPr>
          <w:rFonts w:eastAsia="Arial" w:cs="Arial"/>
          <w:bCs/>
          <w:color w:val="0000FF"/>
          <w:spacing w:val="-2"/>
          <w:szCs w:val="24"/>
          <w:u w:val="thick" w:color="0000FF"/>
          <w:lang w:val="en-US"/>
        </w:rPr>
        <w:t xml:space="preserve"> amended)</w:t>
      </w:r>
    </w:p>
    <w:p w14:paraId="3D3DC8BD"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This</w:t>
      </w:r>
      <w:r w:rsidRPr="002F3C51">
        <w:rPr>
          <w:rFonts w:eastAsia="Arial" w:cs="Arial"/>
          <w:bCs/>
          <w:spacing w:val="-4"/>
          <w:szCs w:val="24"/>
          <w:lang w:val="en-US"/>
        </w:rPr>
        <w:t xml:space="preserve"> </w:t>
      </w:r>
      <w:r w:rsidRPr="002F3C51">
        <w:rPr>
          <w:rFonts w:eastAsia="Arial" w:cs="Arial"/>
          <w:bCs/>
          <w:szCs w:val="24"/>
          <w:lang w:val="en-US"/>
        </w:rPr>
        <w:t>act</w:t>
      </w:r>
      <w:r w:rsidRPr="002F3C51">
        <w:rPr>
          <w:rFonts w:eastAsia="Arial" w:cs="Arial"/>
          <w:bCs/>
          <w:spacing w:val="-4"/>
          <w:szCs w:val="24"/>
          <w:lang w:val="en-US"/>
        </w:rPr>
        <w:t xml:space="preserve"> </w:t>
      </w:r>
      <w:r w:rsidRPr="002F3C51">
        <w:rPr>
          <w:rFonts w:eastAsia="Arial" w:cs="Arial"/>
          <w:bCs/>
          <w:szCs w:val="24"/>
          <w:lang w:val="en-US"/>
        </w:rPr>
        <w:t>brought</w:t>
      </w:r>
      <w:r w:rsidRPr="002F3C51">
        <w:rPr>
          <w:rFonts w:eastAsia="Arial" w:cs="Arial"/>
          <w:bCs/>
          <w:spacing w:val="-2"/>
          <w:szCs w:val="24"/>
          <w:lang w:val="en-US"/>
        </w:rPr>
        <w:t xml:space="preserve"> </w:t>
      </w:r>
      <w:r w:rsidRPr="002F3C51">
        <w:rPr>
          <w:rFonts w:eastAsia="Arial" w:cs="Arial"/>
          <w:bCs/>
          <w:szCs w:val="24"/>
          <w:lang w:val="en-US"/>
        </w:rPr>
        <w:t>into</w:t>
      </w:r>
      <w:r w:rsidRPr="002F3C51">
        <w:rPr>
          <w:rFonts w:eastAsia="Arial" w:cs="Arial"/>
          <w:bCs/>
          <w:spacing w:val="-2"/>
          <w:szCs w:val="24"/>
          <w:lang w:val="en-US"/>
        </w:rPr>
        <w:t xml:space="preserve"> </w:t>
      </w:r>
      <w:r w:rsidRPr="002F3C51">
        <w:rPr>
          <w:rFonts w:eastAsia="Arial" w:cs="Arial"/>
          <w:bCs/>
          <w:szCs w:val="24"/>
          <w:lang w:val="en-US"/>
        </w:rPr>
        <w:t>being</w:t>
      </w:r>
      <w:r w:rsidRPr="002F3C51">
        <w:rPr>
          <w:rFonts w:eastAsia="Arial" w:cs="Arial"/>
          <w:bCs/>
          <w:spacing w:val="-2"/>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statutory</w:t>
      </w:r>
      <w:r w:rsidRPr="002F3C51">
        <w:rPr>
          <w:rFonts w:eastAsia="Arial" w:cs="Arial"/>
          <w:bCs/>
          <w:spacing w:val="-4"/>
          <w:szCs w:val="24"/>
          <w:lang w:val="en-US"/>
        </w:rPr>
        <w:t xml:space="preserve"> </w:t>
      </w:r>
      <w:r w:rsidRPr="002F3C51">
        <w:rPr>
          <w:rFonts w:eastAsia="Arial" w:cs="Arial"/>
          <w:bCs/>
          <w:szCs w:val="24"/>
          <w:lang w:val="en-US"/>
        </w:rPr>
        <w:t>requirement</w:t>
      </w:r>
      <w:r w:rsidRPr="002F3C51">
        <w:rPr>
          <w:rFonts w:eastAsia="Arial" w:cs="Arial"/>
          <w:bCs/>
          <w:spacing w:val="-2"/>
          <w:szCs w:val="24"/>
          <w:lang w:val="en-US"/>
        </w:rPr>
        <w:t xml:space="preserve"> </w:t>
      </w:r>
      <w:r w:rsidRPr="002F3C51">
        <w:rPr>
          <w:rFonts w:eastAsia="Arial" w:cs="Arial"/>
          <w:bCs/>
          <w:szCs w:val="24"/>
          <w:lang w:val="en-US"/>
        </w:rPr>
        <w:t>for</w:t>
      </w:r>
      <w:r w:rsidRPr="002F3C51">
        <w:rPr>
          <w:rFonts w:eastAsia="Arial" w:cs="Arial"/>
          <w:bCs/>
          <w:spacing w:val="-4"/>
          <w:szCs w:val="24"/>
          <w:lang w:val="en-US"/>
        </w:rPr>
        <w:t xml:space="preserve"> </w:t>
      </w:r>
      <w:r w:rsidRPr="002F3C51">
        <w:rPr>
          <w:rFonts w:eastAsia="Arial" w:cs="Arial"/>
          <w:bCs/>
          <w:szCs w:val="24"/>
          <w:lang w:val="en-US"/>
        </w:rPr>
        <w:t>Community</w:t>
      </w:r>
      <w:r w:rsidRPr="002F3C51">
        <w:rPr>
          <w:rFonts w:eastAsia="Arial" w:cs="Arial"/>
          <w:bCs/>
          <w:spacing w:val="-6"/>
          <w:szCs w:val="24"/>
          <w:lang w:val="en-US"/>
        </w:rPr>
        <w:t xml:space="preserve"> </w:t>
      </w:r>
      <w:r w:rsidRPr="002F3C51">
        <w:rPr>
          <w:rFonts w:eastAsia="Arial" w:cs="Arial"/>
          <w:bCs/>
          <w:szCs w:val="24"/>
          <w:lang w:val="en-US"/>
        </w:rPr>
        <w:t>Safety Partnerships, including the scope of the partnership and the responsible authorities amongst other duties.</w:t>
      </w:r>
    </w:p>
    <w:p w14:paraId="064AD1CE"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7F5F88D3"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Anti-social</w:t>
      </w:r>
      <w:r w:rsidRPr="002F3C51">
        <w:rPr>
          <w:rFonts w:eastAsia="Arial" w:cs="Arial"/>
          <w:bCs/>
          <w:color w:val="0000FF"/>
          <w:spacing w:val="-3"/>
          <w:szCs w:val="24"/>
          <w:u w:val="thick" w:color="0000FF"/>
          <w:lang w:val="en-US"/>
        </w:rPr>
        <w:t xml:space="preserve"> </w:t>
      </w:r>
      <w:proofErr w:type="spellStart"/>
      <w:r w:rsidRPr="002F3C51">
        <w:rPr>
          <w:rFonts w:eastAsia="Arial" w:cs="Arial"/>
          <w:bCs/>
          <w:color w:val="0000FF"/>
          <w:szCs w:val="24"/>
          <w:u w:val="thick" w:color="0000FF"/>
          <w:lang w:val="en-US"/>
        </w:rPr>
        <w:t>Behaviour</w:t>
      </w:r>
      <w:proofErr w:type="spellEnd"/>
      <w:r w:rsidRPr="002F3C51">
        <w:rPr>
          <w:rFonts w:eastAsia="Arial" w:cs="Arial"/>
          <w:bCs/>
          <w:color w:val="0000FF"/>
          <w:szCs w:val="24"/>
          <w:u w:val="thick" w:color="0000FF"/>
          <w:lang w:val="en-US"/>
        </w:rPr>
        <w:t>, Crime</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Policing</w:t>
      </w:r>
      <w:r w:rsidRPr="002F3C51">
        <w:rPr>
          <w:rFonts w:eastAsia="Arial" w:cs="Arial"/>
          <w:bCs/>
          <w:color w:val="0000FF"/>
          <w:spacing w:val="-7"/>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2"/>
          <w:szCs w:val="24"/>
          <w:u w:val="thick" w:color="0000FF"/>
          <w:lang w:val="en-US"/>
        </w:rPr>
        <w:t xml:space="preserve"> (2014)</w:t>
      </w:r>
    </w:p>
    <w:p w14:paraId="0F110150"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w:t>
      </w:r>
      <w:r w:rsidRPr="002F3C51">
        <w:rPr>
          <w:rFonts w:eastAsia="Arial" w:cs="Arial"/>
          <w:bCs/>
          <w:spacing w:val="-2"/>
          <w:szCs w:val="24"/>
          <w:lang w:val="en-US"/>
        </w:rPr>
        <w:t xml:space="preserve"> </w:t>
      </w:r>
      <w:r w:rsidRPr="002F3C51">
        <w:rPr>
          <w:rFonts w:eastAsia="Arial" w:cs="Arial"/>
          <w:bCs/>
          <w:szCs w:val="24"/>
          <w:lang w:val="en-US"/>
        </w:rPr>
        <w:t>Anti-Social</w:t>
      </w:r>
      <w:r w:rsidRPr="002F3C51">
        <w:rPr>
          <w:rFonts w:eastAsia="Arial" w:cs="Arial"/>
          <w:bCs/>
          <w:spacing w:val="-3"/>
          <w:szCs w:val="24"/>
          <w:lang w:val="en-US"/>
        </w:rPr>
        <w:t xml:space="preserve"> </w:t>
      </w:r>
      <w:proofErr w:type="spellStart"/>
      <w:r w:rsidRPr="002F3C51">
        <w:rPr>
          <w:rFonts w:eastAsia="Arial" w:cs="Arial"/>
          <w:bCs/>
          <w:szCs w:val="24"/>
          <w:lang w:val="en-US"/>
        </w:rPr>
        <w:t>Behaviour</w:t>
      </w:r>
      <w:proofErr w:type="spellEnd"/>
      <w:r w:rsidRPr="002F3C51">
        <w:rPr>
          <w:rFonts w:eastAsia="Arial" w:cs="Arial"/>
          <w:bCs/>
          <w:szCs w:val="24"/>
          <w:lang w:val="en-US"/>
        </w:rPr>
        <w:t>,</w:t>
      </w:r>
      <w:r w:rsidRPr="002F3C51">
        <w:rPr>
          <w:rFonts w:eastAsia="Arial" w:cs="Arial"/>
          <w:bCs/>
          <w:spacing w:val="-4"/>
          <w:szCs w:val="24"/>
          <w:lang w:val="en-US"/>
        </w:rPr>
        <w:t xml:space="preserve"> </w:t>
      </w:r>
      <w:r w:rsidRPr="002F3C51">
        <w:rPr>
          <w:rFonts w:eastAsia="Arial" w:cs="Arial"/>
          <w:bCs/>
          <w:szCs w:val="24"/>
          <w:lang w:val="en-US"/>
        </w:rPr>
        <w:t>Crime</w:t>
      </w:r>
      <w:r w:rsidRPr="002F3C51">
        <w:rPr>
          <w:rFonts w:eastAsia="Arial" w:cs="Arial"/>
          <w:bCs/>
          <w:spacing w:val="-4"/>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Policing</w:t>
      </w:r>
      <w:r w:rsidRPr="002F3C51">
        <w:rPr>
          <w:rFonts w:eastAsia="Arial" w:cs="Arial"/>
          <w:bCs/>
          <w:spacing w:val="-4"/>
          <w:szCs w:val="24"/>
          <w:lang w:val="en-US"/>
        </w:rPr>
        <w:t xml:space="preserve"> </w:t>
      </w:r>
      <w:r w:rsidRPr="002F3C51">
        <w:rPr>
          <w:rFonts w:eastAsia="Arial" w:cs="Arial"/>
          <w:bCs/>
          <w:szCs w:val="24"/>
          <w:lang w:val="en-US"/>
        </w:rPr>
        <w:t>Act</w:t>
      </w:r>
      <w:r w:rsidRPr="002F3C51">
        <w:rPr>
          <w:rFonts w:eastAsia="Arial" w:cs="Arial"/>
          <w:bCs/>
          <w:spacing w:val="-4"/>
          <w:szCs w:val="24"/>
          <w:lang w:val="en-US"/>
        </w:rPr>
        <w:t xml:space="preserve"> </w:t>
      </w:r>
      <w:r w:rsidRPr="002F3C51">
        <w:rPr>
          <w:rFonts w:eastAsia="Arial" w:cs="Arial"/>
          <w:bCs/>
          <w:szCs w:val="24"/>
          <w:lang w:val="en-US"/>
        </w:rPr>
        <w:t>2014,</w:t>
      </w:r>
      <w:r w:rsidRPr="002F3C51">
        <w:rPr>
          <w:rFonts w:eastAsia="Arial" w:cs="Arial"/>
          <w:bCs/>
          <w:spacing w:val="-4"/>
          <w:szCs w:val="24"/>
          <w:lang w:val="en-US"/>
        </w:rPr>
        <w:t xml:space="preserve"> </w:t>
      </w:r>
      <w:r w:rsidRPr="002F3C51">
        <w:rPr>
          <w:rFonts w:eastAsia="Arial" w:cs="Arial"/>
          <w:bCs/>
          <w:szCs w:val="24"/>
          <w:lang w:val="en-US"/>
        </w:rPr>
        <w:t>makes</w:t>
      </w:r>
      <w:r w:rsidRPr="002F3C51">
        <w:rPr>
          <w:rFonts w:eastAsia="Arial" w:cs="Arial"/>
          <w:bCs/>
          <w:spacing w:val="-2"/>
          <w:szCs w:val="24"/>
          <w:lang w:val="en-US"/>
        </w:rPr>
        <w:t xml:space="preserve"> </w:t>
      </w:r>
      <w:r w:rsidRPr="002F3C51">
        <w:rPr>
          <w:rFonts w:eastAsia="Arial" w:cs="Arial"/>
          <w:bCs/>
          <w:szCs w:val="24"/>
          <w:lang w:val="en-US"/>
        </w:rPr>
        <w:t>it</w:t>
      </w:r>
      <w:r w:rsidRPr="002F3C51">
        <w:rPr>
          <w:rFonts w:eastAsia="Arial" w:cs="Arial"/>
          <w:bCs/>
          <w:spacing w:val="-6"/>
          <w:szCs w:val="24"/>
          <w:lang w:val="en-US"/>
        </w:rPr>
        <w:t xml:space="preserve"> </w:t>
      </w:r>
      <w:r w:rsidRPr="002F3C51">
        <w:rPr>
          <w:rFonts w:eastAsia="Arial" w:cs="Arial"/>
          <w:bCs/>
          <w:szCs w:val="24"/>
          <w:lang w:val="en-US"/>
        </w:rPr>
        <w:t>a</w:t>
      </w:r>
      <w:r w:rsidRPr="002F3C51">
        <w:rPr>
          <w:rFonts w:eastAsia="Arial" w:cs="Arial"/>
          <w:bCs/>
          <w:spacing w:val="-6"/>
          <w:szCs w:val="24"/>
          <w:lang w:val="en-US"/>
        </w:rPr>
        <w:t xml:space="preserve"> </w:t>
      </w:r>
      <w:r w:rsidRPr="002F3C51">
        <w:rPr>
          <w:rFonts w:eastAsia="Arial" w:cs="Arial"/>
          <w:bCs/>
          <w:szCs w:val="24"/>
          <w:lang w:val="en-US"/>
        </w:rPr>
        <w:t>criminal offence to force someone to marry, and Forced Marriage is now a criminal offence punishable by law (16 June 2014).</w:t>
      </w:r>
    </w:p>
    <w:p w14:paraId="1A6C1AE1" w14:textId="77777777" w:rsidR="00A81527" w:rsidRPr="002F3C51" w:rsidRDefault="00A81527" w:rsidP="00C05770">
      <w:pPr>
        <w:widowControl w:val="0"/>
        <w:autoSpaceDE w:val="0"/>
        <w:autoSpaceDN w:val="0"/>
        <w:spacing w:before="274"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Criminal</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Justice</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2"/>
          <w:szCs w:val="24"/>
          <w:u w:val="thick" w:color="0000FF"/>
          <w:lang w:val="en-US"/>
        </w:rPr>
        <w:t xml:space="preserve"> (2003)</w:t>
      </w:r>
    </w:p>
    <w:p w14:paraId="404FE1C9"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Section 39 – Common Assault – Assault is defined as any physical contact without consent. It includes acts or words involving threats of violence. No physical</w:t>
      </w:r>
      <w:r w:rsidRPr="002F3C51">
        <w:rPr>
          <w:rFonts w:eastAsia="Arial" w:cs="Arial"/>
          <w:bCs/>
          <w:spacing w:val="-2"/>
          <w:szCs w:val="24"/>
          <w:lang w:val="en-US"/>
        </w:rPr>
        <w:t xml:space="preserve"> </w:t>
      </w:r>
      <w:r w:rsidRPr="002F3C51">
        <w:rPr>
          <w:rFonts w:eastAsia="Arial" w:cs="Arial"/>
          <w:bCs/>
          <w:szCs w:val="24"/>
          <w:lang w:val="en-US"/>
        </w:rPr>
        <w:t>evidence</w:t>
      </w:r>
      <w:r w:rsidRPr="002F3C51">
        <w:rPr>
          <w:rFonts w:eastAsia="Arial" w:cs="Arial"/>
          <w:bCs/>
          <w:spacing w:val="-3"/>
          <w:szCs w:val="24"/>
          <w:lang w:val="en-US"/>
        </w:rPr>
        <w:t xml:space="preserve"> </w:t>
      </w:r>
      <w:r w:rsidRPr="002F3C51">
        <w:rPr>
          <w:rFonts w:eastAsia="Arial" w:cs="Arial"/>
          <w:bCs/>
          <w:szCs w:val="24"/>
          <w:lang w:val="en-US"/>
        </w:rPr>
        <w:t>may</w:t>
      </w:r>
      <w:r w:rsidRPr="002F3C51">
        <w:rPr>
          <w:rFonts w:eastAsia="Arial" w:cs="Arial"/>
          <w:bCs/>
          <w:spacing w:val="-2"/>
          <w:szCs w:val="24"/>
          <w:lang w:val="en-US"/>
        </w:rPr>
        <w:t xml:space="preserve"> </w:t>
      </w:r>
      <w:r w:rsidRPr="002F3C51">
        <w:rPr>
          <w:rFonts w:eastAsia="Arial" w:cs="Arial"/>
          <w:bCs/>
          <w:szCs w:val="24"/>
          <w:lang w:val="en-US"/>
        </w:rPr>
        <w:t>be</w:t>
      </w:r>
      <w:r w:rsidRPr="002F3C51">
        <w:rPr>
          <w:rFonts w:eastAsia="Arial" w:cs="Arial"/>
          <w:bCs/>
          <w:spacing w:val="-3"/>
          <w:szCs w:val="24"/>
          <w:lang w:val="en-US"/>
        </w:rPr>
        <w:t xml:space="preserve"> </w:t>
      </w:r>
      <w:r w:rsidRPr="002F3C51">
        <w:rPr>
          <w:rFonts w:eastAsia="Arial" w:cs="Arial"/>
          <w:bCs/>
          <w:szCs w:val="24"/>
          <w:lang w:val="en-US"/>
        </w:rPr>
        <w:t>present.</w:t>
      </w:r>
      <w:r w:rsidRPr="002F3C51">
        <w:rPr>
          <w:rFonts w:eastAsia="Arial" w:cs="Arial"/>
          <w:bCs/>
          <w:spacing w:val="-2"/>
          <w:szCs w:val="24"/>
          <w:lang w:val="en-US"/>
        </w:rPr>
        <w:t xml:space="preserve"> </w:t>
      </w:r>
      <w:r w:rsidRPr="002F3C51">
        <w:rPr>
          <w:rFonts w:eastAsia="Arial" w:cs="Arial"/>
          <w:bCs/>
          <w:szCs w:val="24"/>
          <w:lang w:val="en-US"/>
        </w:rPr>
        <w:t>It</w:t>
      </w:r>
      <w:r w:rsidRPr="002F3C51">
        <w:rPr>
          <w:rFonts w:eastAsia="Arial" w:cs="Arial"/>
          <w:bCs/>
          <w:spacing w:val="-4"/>
          <w:szCs w:val="24"/>
          <w:lang w:val="en-US"/>
        </w:rPr>
        <w:t xml:space="preserve"> </w:t>
      </w:r>
      <w:r w:rsidRPr="002F3C51">
        <w:rPr>
          <w:rFonts w:eastAsia="Arial" w:cs="Arial"/>
          <w:bCs/>
          <w:szCs w:val="24"/>
          <w:lang w:val="en-US"/>
        </w:rPr>
        <w:t>includes</w:t>
      </w:r>
      <w:r w:rsidRPr="002F3C51">
        <w:rPr>
          <w:rFonts w:eastAsia="Arial" w:cs="Arial"/>
          <w:bCs/>
          <w:spacing w:val="-2"/>
          <w:szCs w:val="24"/>
          <w:lang w:val="en-US"/>
        </w:rPr>
        <w:t xml:space="preserve"> </w:t>
      </w:r>
      <w:r w:rsidRPr="002F3C51">
        <w:rPr>
          <w:rFonts w:eastAsia="Arial" w:cs="Arial"/>
          <w:bCs/>
          <w:szCs w:val="24"/>
          <w:lang w:val="en-US"/>
        </w:rPr>
        <w:t>assault</w:t>
      </w:r>
      <w:r w:rsidRPr="002F3C51">
        <w:rPr>
          <w:rFonts w:eastAsia="Arial" w:cs="Arial"/>
          <w:bCs/>
          <w:spacing w:val="-7"/>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battery,</w:t>
      </w:r>
      <w:r w:rsidRPr="002F3C51">
        <w:rPr>
          <w:rFonts w:eastAsia="Arial" w:cs="Arial"/>
          <w:bCs/>
          <w:spacing w:val="-4"/>
          <w:szCs w:val="24"/>
          <w:lang w:val="en-US"/>
        </w:rPr>
        <w:t xml:space="preserve"> </w:t>
      </w:r>
      <w:r w:rsidRPr="002F3C51">
        <w:rPr>
          <w:rFonts w:eastAsia="Arial" w:cs="Arial"/>
          <w:bCs/>
          <w:szCs w:val="24"/>
          <w:lang w:val="en-US"/>
        </w:rPr>
        <w:t>which</w:t>
      </w:r>
      <w:r w:rsidRPr="002F3C51">
        <w:rPr>
          <w:rFonts w:eastAsia="Arial" w:cs="Arial"/>
          <w:bCs/>
          <w:spacing w:val="-2"/>
          <w:szCs w:val="24"/>
          <w:lang w:val="en-US"/>
        </w:rPr>
        <w:t xml:space="preserve"> </w:t>
      </w:r>
      <w:r w:rsidRPr="002F3C51">
        <w:rPr>
          <w:rFonts w:eastAsia="Arial" w:cs="Arial"/>
          <w:bCs/>
          <w:szCs w:val="24"/>
          <w:lang w:val="en-US"/>
        </w:rPr>
        <w:t xml:space="preserve">involve the threat of immediate </w:t>
      </w:r>
      <w:proofErr w:type="gramStart"/>
      <w:r w:rsidRPr="002F3C51">
        <w:rPr>
          <w:rFonts w:eastAsia="Arial" w:cs="Arial"/>
          <w:bCs/>
          <w:szCs w:val="24"/>
          <w:lang w:val="en-US"/>
        </w:rPr>
        <w:t>violence</w:t>
      </w:r>
      <w:proofErr w:type="gramEnd"/>
      <w:r w:rsidRPr="002F3C51">
        <w:rPr>
          <w:rFonts w:eastAsia="Arial" w:cs="Arial"/>
          <w:bCs/>
          <w:szCs w:val="24"/>
          <w:lang w:val="en-US"/>
        </w:rPr>
        <w:t xml:space="preserve"> and which are summary offences.</w:t>
      </w:r>
    </w:p>
    <w:p w14:paraId="5395B0C3"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30AB1364"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Serious</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Crime</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4"/>
          <w:szCs w:val="24"/>
          <w:u w:val="thick" w:color="0000FF"/>
          <w:lang w:val="en-US"/>
        </w:rPr>
        <w:t xml:space="preserve"> </w:t>
      </w:r>
      <w:r w:rsidRPr="002F3C51">
        <w:rPr>
          <w:rFonts w:eastAsia="Arial" w:cs="Arial"/>
          <w:bCs/>
          <w:color w:val="0000FF"/>
          <w:spacing w:val="-2"/>
          <w:szCs w:val="24"/>
          <w:u w:val="thick" w:color="0000FF"/>
          <w:lang w:val="en-US"/>
        </w:rPr>
        <w:t>(2015</w:t>
      </w:r>
      <w:r w:rsidRPr="002F3C51">
        <w:rPr>
          <w:rFonts w:eastAsia="Arial" w:cs="Arial"/>
          <w:bCs/>
          <w:spacing w:val="-2"/>
          <w:szCs w:val="24"/>
          <w:lang w:val="en-US"/>
        </w:rPr>
        <w:t>)</w:t>
      </w:r>
    </w:p>
    <w:p w14:paraId="2E13A20B"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 act outlaws causing emotional distress of children, regulate corrupt accountants</w:t>
      </w:r>
      <w:r w:rsidRPr="002F3C51">
        <w:rPr>
          <w:rFonts w:eastAsia="Arial" w:cs="Arial"/>
          <w:bCs/>
          <w:spacing w:val="-4"/>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other</w:t>
      </w:r>
      <w:r w:rsidRPr="002F3C51">
        <w:rPr>
          <w:rFonts w:eastAsia="Arial" w:cs="Arial"/>
          <w:bCs/>
          <w:spacing w:val="-5"/>
          <w:szCs w:val="24"/>
          <w:lang w:val="en-US"/>
        </w:rPr>
        <w:t xml:space="preserve"> </w:t>
      </w:r>
      <w:r w:rsidRPr="002F3C51">
        <w:rPr>
          <w:rFonts w:eastAsia="Arial" w:cs="Arial"/>
          <w:bCs/>
          <w:szCs w:val="24"/>
          <w:lang w:val="en-US"/>
        </w:rPr>
        <w:t>businesses</w:t>
      </w:r>
      <w:r w:rsidRPr="002F3C51">
        <w:rPr>
          <w:rFonts w:eastAsia="Arial" w:cs="Arial"/>
          <w:bCs/>
          <w:spacing w:val="-4"/>
          <w:szCs w:val="24"/>
          <w:lang w:val="en-US"/>
        </w:rPr>
        <w:t xml:space="preserve"> </w:t>
      </w:r>
      <w:r w:rsidRPr="002F3C51">
        <w:rPr>
          <w:rFonts w:eastAsia="Arial" w:cs="Arial"/>
          <w:bCs/>
          <w:szCs w:val="24"/>
          <w:lang w:val="en-US"/>
        </w:rPr>
        <w:t>who</w:t>
      </w:r>
      <w:r w:rsidRPr="002F3C51">
        <w:rPr>
          <w:rFonts w:eastAsia="Arial" w:cs="Arial"/>
          <w:bCs/>
          <w:spacing w:val="-6"/>
          <w:szCs w:val="24"/>
          <w:lang w:val="en-US"/>
        </w:rPr>
        <w:t xml:space="preserve"> </w:t>
      </w:r>
      <w:r w:rsidRPr="002F3C51">
        <w:rPr>
          <w:rFonts w:eastAsia="Arial" w:cs="Arial"/>
          <w:bCs/>
          <w:szCs w:val="24"/>
          <w:lang w:val="en-US"/>
        </w:rPr>
        <w:t>assist</w:t>
      </w:r>
      <w:r w:rsidRPr="002F3C51">
        <w:rPr>
          <w:rFonts w:eastAsia="Arial" w:cs="Arial"/>
          <w:bCs/>
          <w:spacing w:val="-4"/>
          <w:szCs w:val="24"/>
          <w:lang w:val="en-US"/>
        </w:rPr>
        <w:t xml:space="preserve"> </w:t>
      </w:r>
      <w:r w:rsidRPr="002F3C51">
        <w:rPr>
          <w:rFonts w:eastAsia="Arial" w:cs="Arial"/>
          <w:bCs/>
          <w:szCs w:val="24"/>
          <w:lang w:val="en-US"/>
        </w:rPr>
        <w:t>criminal</w:t>
      </w:r>
      <w:r w:rsidRPr="002F3C51">
        <w:rPr>
          <w:rFonts w:eastAsia="Arial" w:cs="Arial"/>
          <w:bCs/>
          <w:spacing w:val="-3"/>
          <w:szCs w:val="24"/>
          <w:lang w:val="en-US"/>
        </w:rPr>
        <w:t xml:space="preserve"> </w:t>
      </w:r>
      <w:r w:rsidRPr="002F3C51">
        <w:rPr>
          <w:rFonts w:eastAsia="Arial" w:cs="Arial"/>
          <w:bCs/>
          <w:szCs w:val="24"/>
          <w:lang w:val="en-US"/>
        </w:rPr>
        <w:t>gangs,</w:t>
      </w:r>
      <w:r w:rsidRPr="002F3C51">
        <w:rPr>
          <w:rFonts w:eastAsia="Arial" w:cs="Arial"/>
          <w:bCs/>
          <w:spacing w:val="-6"/>
          <w:szCs w:val="24"/>
          <w:lang w:val="en-US"/>
        </w:rPr>
        <w:t xml:space="preserve"> </w:t>
      </w:r>
      <w:r w:rsidRPr="002F3C51">
        <w:rPr>
          <w:rFonts w:eastAsia="Arial" w:cs="Arial"/>
          <w:bCs/>
          <w:szCs w:val="24"/>
          <w:lang w:val="en-US"/>
        </w:rPr>
        <w:t>regulate</w:t>
      </w:r>
      <w:r w:rsidRPr="002F3C51">
        <w:rPr>
          <w:rFonts w:eastAsia="Arial" w:cs="Arial"/>
          <w:bCs/>
          <w:spacing w:val="-2"/>
          <w:szCs w:val="24"/>
          <w:lang w:val="en-US"/>
        </w:rPr>
        <w:t xml:space="preserve"> </w:t>
      </w:r>
      <w:r w:rsidRPr="002F3C51">
        <w:rPr>
          <w:rFonts w:eastAsia="Arial" w:cs="Arial"/>
          <w:bCs/>
          <w:szCs w:val="24"/>
          <w:lang w:val="en-US"/>
        </w:rPr>
        <w:t xml:space="preserve">“drug cutting agents”, and deal with offences related to female genital mutilation, </w:t>
      </w:r>
      <w:proofErr w:type="spellStart"/>
      <w:r w:rsidRPr="002F3C51">
        <w:rPr>
          <w:rFonts w:eastAsia="Arial" w:cs="Arial"/>
          <w:bCs/>
          <w:szCs w:val="24"/>
          <w:lang w:val="en-US"/>
        </w:rPr>
        <w:t>paedophilia</w:t>
      </w:r>
      <w:proofErr w:type="spellEnd"/>
      <w:r w:rsidRPr="002F3C51">
        <w:rPr>
          <w:rFonts w:eastAsia="Arial" w:cs="Arial"/>
          <w:bCs/>
          <w:szCs w:val="24"/>
          <w:lang w:val="en-US"/>
        </w:rPr>
        <w:t>, and amend the Terrorism Act 2006.</w:t>
      </w:r>
    </w:p>
    <w:p w14:paraId="423C5B1C"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20801638"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Homelessness</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2"/>
          <w:szCs w:val="24"/>
          <w:u w:val="thick" w:color="0000FF"/>
          <w:lang w:val="en-US"/>
        </w:rPr>
        <w:t xml:space="preserve"> (2002)</w:t>
      </w:r>
    </w:p>
    <w:p w14:paraId="6CE11C09"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 xml:space="preserve">Under Section 12 of the Homelessness Act 2002, as a housing authority, the Council is required to refer homeless </w:t>
      </w:r>
      <w:proofErr w:type="gramStart"/>
      <w:r w:rsidRPr="002F3C51">
        <w:rPr>
          <w:rFonts w:eastAsia="Arial" w:cs="Arial"/>
          <w:bCs/>
          <w:szCs w:val="24"/>
          <w:lang w:val="en-US"/>
        </w:rPr>
        <w:t>persons</w:t>
      </w:r>
      <w:proofErr w:type="gramEnd"/>
      <w:r w:rsidRPr="002F3C51">
        <w:rPr>
          <w:rFonts w:eastAsia="Arial" w:cs="Arial"/>
          <w:bCs/>
          <w:szCs w:val="24"/>
          <w:lang w:val="en-US"/>
        </w:rPr>
        <w:t xml:space="preserve"> with dependent children who are ineligible for homelessness assistance or are intentionally homeless, to</w:t>
      </w:r>
      <w:r w:rsidRPr="002F3C51">
        <w:rPr>
          <w:rFonts w:eastAsia="Arial" w:cs="Arial"/>
          <w:bCs/>
          <w:spacing w:val="40"/>
          <w:szCs w:val="24"/>
          <w:lang w:val="en-US"/>
        </w:rPr>
        <w:t xml:space="preserve"> </w:t>
      </w:r>
      <w:r w:rsidRPr="002F3C51">
        <w:rPr>
          <w:rFonts w:eastAsia="Arial" w:cs="Arial"/>
          <w:bCs/>
          <w:szCs w:val="24"/>
          <w:lang w:val="en-US"/>
        </w:rPr>
        <w:t>Children’s</w:t>
      </w:r>
      <w:r w:rsidRPr="002F3C51">
        <w:rPr>
          <w:rFonts w:eastAsia="Arial" w:cs="Arial"/>
          <w:bCs/>
          <w:spacing w:val="-3"/>
          <w:szCs w:val="24"/>
          <w:lang w:val="en-US"/>
        </w:rPr>
        <w:t xml:space="preserve"> </w:t>
      </w:r>
      <w:r w:rsidRPr="002F3C51">
        <w:rPr>
          <w:rFonts w:eastAsia="Arial" w:cs="Arial"/>
          <w:bCs/>
          <w:szCs w:val="24"/>
          <w:lang w:val="en-US"/>
        </w:rPr>
        <w:t>Social</w:t>
      </w:r>
      <w:r w:rsidRPr="002F3C51">
        <w:rPr>
          <w:rFonts w:eastAsia="Arial" w:cs="Arial"/>
          <w:bCs/>
          <w:spacing w:val="-2"/>
          <w:szCs w:val="24"/>
          <w:lang w:val="en-US"/>
        </w:rPr>
        <w:t xml:space="preserve"> </w:t>
      </w:r>
      <w:r w:rsidRPr="002F3C51">
        <w:rPr>
          <w:rFonts w:eastAsia="Arial" w:cs="Arial"/>
          <w:bCs/>
          <w:szCs w:val="24"/>
          <w:lang w:val="en-US"/>
        </w:rPr>
        <w:t>Care,</w:t>
      </w:r>
      <w:r w:rsidRPr="002F3C51">
        <w:rPr>
          <w:rFonts w:eastAsia="Arial" w:cs="Arial"/>
          <w:bCs/>
          <w:spacing w:val="-5"/>
          <w:szCs w:val="24"/>
          <w:lang w:val="en-US"/>
        </w:rPr>
        <w:t xml:space="preserve"> </w:t>
      </w:r>
      <w:proofErr w:type="gramStart"/>
      <w:r w:rsidRPr="002F3C51">
        <w:rPr>
          <w:rFonts w:eastAsia="Arial" w:cs="Arial"/>
          <w:bCs/>
          <w:szCs w:val="24"/>
          <w:lang w:val="en-US"/>
        </w:rPr>
        <w:t>as</w:t>
      </w:r>
      <w:r w:rsidRPr="002F3C51">
        <w:rPr>
          <w:rFonts w:eastAsia="Arial" w:cs="Arial"/>
          <w:bCs/>
          <w:spacing w:val="-3"/>
          <w:szCs w:val="24"/>
          <w:lang w:val="en-US"/>
        </w:rPr>
        <w:t xml:space="preserve"> </w:t>
      </w:r>
      <w:r w:rsidRPr="002F3C51">
        <w:rPr>
          <w:rFonts w:eastAsia="Arial" w:cs="Arial"/>
          <w:bCs/>
          <w:szCs w:val="24"/>
          <w:lang w:val="en-US"/>
        </w:rPr>
        <w:t>long</w:t>
      </w:r>
      <w:r w:rsidRPr="002F3C51">
        <w:rPr>
          <w:rFonts w:eastAsia="Arial" w:cs="Arial"/>
          <w:bCs/>
          <w:spacing w:val="-3"/>
          <w:szCs w:val="24"/>
          <w:lang w:val="en-US"/>
        </w:rPr>
        <w:t xml:space="preserve"> </w:t>
      </w:r>
      <w:r w:rsidRPr="002F3C51">
        <w:rPr>
          <w:rFonts w:eastAsia="Arial" w:cs="Arial"/>
          <w:bCs/>
          <w:szCs w:val="24"/>
          <w:lang w:val="en-US"/>
        </w:rPr>
        <w:t>as</w:t>
      </w:r>
      <w:proofErr w:type="gramEnd"/>
      <w:r w:rsidRPr="002F3C51">
        <w:rPr>
          <w:rFonts w:eastAsia="Arial" w:cs="Arial"/>
          <w:bCs/>
          <w:spacing w:val="-6"/>
          <w:szCs w:val="24"/>
          <w:lang w:val="en-US"/>
        </w:rPr>
        <w:t xml:space="preserve"> </w:t>
      </w:r>
      <w:r w:rsidRPr="002F3C51">
        <w:rPr>
          <w:rFonts w:eastAsia="Arial" w:cs="Arial"/>
          <w:bCs/>
          <w:szCs w:val="24"/>
          <w:lang w:val="en-US"/>
        </w:rPr>
        <w:t>the</w:t>
      </w:r>
      <w:r w:rsidRPr="002F3C51">
        <w:rPr>
          <w:rFonts w:eastAsia="Arial" w:cs="Arial"/>
          <w:bCs/>
          <w:spacing w:val="-3"/>
          <w:szCs w:val="24"/>
          <w:lang w:val="en-US"/>
        </w:rPr>
        <w:t xml:space="preserve"> </w:t>
      </w:r>
      <w:r w:rsidRPr="002F3C51">
        <w:rPr>
          <w:rFonts w:eastAsia="Arial" w:cs="Arial"/>
          <w:bCs/>
          <w:szCs w:val="24"/>
          <w:lang w:val="en-US"/>
        </w:rPr>
        <w:t>person</w:t>
      </w:r>
      <w:r w:rsidRPr="002F3C51">
        <w:rPr>
          <w:rFonts w:eastAsia="Arial" w:cs="Arial"/>
          <w:bCs/>
          <w:spacing w:val="-5"/>
          <w:szCs w:val="24"/>
          <w:lang w:val="en-US"/>
        </w:rPr>
        <w:t xml:space="preserve"> </w:t>
      </w:r>
      <w:r w:rsidRPr="002F3C51">
        <w:rPr>
          <w:rFonts w:eastAsia="Arial" w:cs="Arial"/>
          <w:bCs/>
          <w:szCs w:val="24"/>
          <w:lang w:val="en-US"/>
        </w:rPr>
        <w:t>consents.</w:t>
      </w:r>
      <w:r w:rsidRPr="002F3C51">
        <w:rPr>
          <w:rFonts w:eastAsia="Arial" w:cs="Arial"/>
          <w:bCs/>
          <w:spacing w:val="-1"/>
          <w:szCs w:val="24"/>
          <w:lang w:val="en-US"/>
        </w:rPr>
        <w:t xml:space="preserve"> </w:t>
      </w:r>
      <w:r w:rsidRPr="002F3C51">
        <w:rPr>
          <w:rFonts w:eastAsia="Arial" w:cs="Arial"/>
          <w:bCs/>
          <w:szCs w:val="24"/>
          <w:lang w:val="en-US"/>
        </w:rPr>
        <w:t>If</w:t>
      </w:r>
      <w:r w:rsidRPr="002F3C51">
        <w:rPr>
          <w:rFonts w:eastAsia="Arial" w:cs="Arial"/>
          <w:bCs/>
          <w:spacing w:val="-3"/>
          <w:szCs w:val="24"/>
          <w:lang w:val="en-US"/>
        </w:rPr>
        <w:t xml:space="preserve"> </w:t>
      </w:r>
      <w:r w:rsidRPr="002F3C51">
        <w:rPr>
          <w:rFonts w:eastAsia="Arial" w:cs="Arial"/>
          <w:bCs/>
          <w:szCs w:val="24"/>
          <w:lang w:val="en-US"/>
        </w:rPr>
        <w:t>homelessness</w:t>
      </w:r>
      <w:r w:rsidRPr="002F3C51">
        <w:rPr>
          <w:rFonts w:eastAsia="Arial" w:cs="Arial"/>
          <w:bCs/>
          <w:spacing w:val="-3"/>
          <w:szCs w:val="24"/>
          <w:lang w:val="en-US"/>
        </w:rPr>
        <w:t xml:space="preserve"> </w:t>
      </w:r>
      <w:r w:rsidRPr="002F3C51">
        <w:rPr>
          <w:rFonts w:eastAsia="Arial" w:cs="Arial"/>
          <w:bCs/>
          <w:szCs w:val="24"/>
          <w:lang w:val="en-US"/>
        </w:rPr>
        <w:t>persists, any child in the family could be in need. In such cases, if Children’s Social Care decides the child’s needs would be best met by helping the family to obtain accommodation, it can ask the Council for reasonable assistance in this.</w:t>
      </w:r>
    </w:p>
    <w:p w14:paraId="12FD803B" w14:textId="2CAD5C64" w:rsidR="0027078D" w:rsidRDefault="0027078D">
      <w:pPr>
        <w:rPr>
          <w:rFonts w:eastAsia="Arial" w:cs="Arial"/>
          <w:bCs/>
          <w:szCs w:val="24"/>
          <w:lang w:val="en-US"/>
        </w:rPr>
      </w:pPr>
      <w:r>
        <w:rPr>
          <w:rFonts w:eastAsia="Arial" w:cs="Arial"/>
          <w:bCs/>
          <w:szCs w:val="24"/>
          <w:lang w:val="en-US"/>
        </w:rPr>
        <w:br w:type="page"/>
      </w:r>
    </w:p>
    <w:p w14:paraId="222D0DC2" w14:textId="19AF5308" w:rsidR="00A81527" w:rsidRPr="002F3C51" w:rsidRDefault="00A81527" w:rsidP="0027078D">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color w:val="0000FF"/>
          <w:szCs w:val="24"/>
          <w:u w:val="thick" w:color="0000FF"/>
          <w:lang w:val="en-US"/>
        </w:rPr>
        <w:lastRenderedPageBreak/>
        <w:t>Housing</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 xml:space="preserve">Act </w:t>
      </w:r>
      <w:r w:rsidRPr="002F3C51">
        <w:rPr>
          <w:rFonts w:eastAsia="Arial" w:cs="Arial"/>
          <w:bCs/>
          <w:color w:val="0000FF"/>
          <w:spacing w:val="-2"/>
          <w:szCs w:val="24"/>
          <w:u w:val="thick" w:color="0000FF"/>
          <w:lang w:val="en-US"/>
        </w:rPr>
        <w:t>(1996)</w:t>
      </w:r>
    </w:p>
    <w:p w14:paraId="3B5A11FC" w14:textId="77777777" w:rsidR="00A81527" w:rsidRPr="002F3C51" w:rsidRDefault="00A81527" w:rsidP="00C05770">
      <w:pPr>
        <w:widowControl w:val="0"/>
        <w:autoSpaceDE w:val="0"/>
        <w:autoSpaceDN w:val="0"/>
        <w:spacing w:before="76" w:after="0" w:line="240" w:lineRule="auto"/>
        <w:ind w:left="0" w:right="-188" w:firstLine="0"/>
        <w:rPr>
          <w:rFonts w:eastAsia="Arial" w:cs="Arial"/>
          <w:bCs/>
          <w:szCs w:val="24"/>
          <w:lang w:val="en-US"/>
        </w:rPr>
      </w:pPr>
      <w:r w:rsidRPr="002F3C51">
        <w:rPr>
          <w:rFonts w:eastAsia="Arial" w:cs="Arial"/>
          <w:bCs/>
          <w:szCs w:val="24"/>
          <w:lang w:val="en-US"/>
        </w:rPr>
        <w:t>Part VII – This Act places a duty on local authorities to provide accommodation for</w:t>
      </w:r>
      <w:r w:rsidRPr="002F3C51">
        <w:rPr>
          <w:rFonts w:eastAsia="Arial" w:cs="Arial"/>
          <w:bCs/>
          <w:spacing w:val="-2"/>
          <w:szCs w:val="24"/>
          <w:lang w:val="en-US"/>
        </w:rPr>
        <w:t xml:space="preserve"> </w:t>
      </w:r>
      <w:r w:rsidRPr="002F3C51">
        <w:rPr>
          <w:rFonts w:eastAsia="Arial" w:cs="Arial"/>
          <w:bCs/>
          <w:szCs w:val="24"/>
          <w:lang w:val="en-US"/>
        </w:rPr>
        <w:t>homeless</w:t>
      </w:r>
      <w:r w:rsidRPr="002F3C51">
        <w:rPr>
          <w:rFonts w:eastAsia="Arial" w:cs="Arial"/>
          <w:bCs/>
          <w:spacing w:val="-3"/>
          <w:szCs w:val="24"/>
          <w:lang w:val="en-US"/>
        </w:rPr>
        <w:t xml:space="preserve"> </w:t>
      </w:r>
      <w:r w:rsidRPr="002F3C51">
        <w:rPr>
          <w:rFonts w:eastAsia="Arial" w:cs="Arial"/>
          <w:bCs/>
          <w:szCs w:val="24"/>
          <w:lang w:val="en-US"/>
        </w:rPr>
        <w:t>people</w:t>
      </w:r>
      <w:r w:rsidRPr="002F3C51">
        <w:rPr>
          <w:rFonts w:eastAsia="Arial" w:cs="Arial"/>
          <w:bCs/>
          <w:spacing w:val="-6"/>
          <w:szCs w:val="24"/>
          <w:lang w:val="en-US"/>
        </w:rPr>
        <w:t xml:space="preserve"> </w:t>
      </w:r>
      <w:r w:rsidRPr="002F3C51">
        <w:rPr>
          <w:rFonts w:eastAsia="Arial" w:cs="Arial"/>
          <w:bCs/>
          <w:szCs w:val="24"/>
          <w:lang w:val="en-US"/>
        </w:rPr>
        <w:t>with</w:t>
      </w:r>
      <w:r w:rsidRPr="002F3C51">
        <w:rPr>
          <w:rFonts w:eastAsia="Arial" w:cs="Arial"/>
          <w:bCs/>
          <w:spacing w:val="-1"/>
          <w:szCs w:val="24"/>
          <w:lang w:val="en-US"/>
        </w:rPr>
        <w:t xml:space="preserve"> </w:t>
      </w:r>
      <w:r w:rsidRPr="002F3C51">
        <w:rPr>
          <w:rFonts w:eastAsia="Arial" w:cs="Arial"/>
          <w:bCs/>
          <w:szCs w:val="24"/>
          <w:lang w:val="en-US"/>
        </w:rPr>
        <w:t>a</w:t>
      </w:r>
      <w:r w:rsidRPr="002F3C51">
        <w:rPr>
          <w:rFonts w:eastAsia="Arial" w:cs="Arial"/>
          <w:bCs/>
          <w:spacing w:val="-6"/>
          <w:szCs w:val="24"/>
          <w:lang w:val="en-US"/>
        </w:rPr>
        <w:t xml:space="preserve"> </w:t>
      </w:r>
      <w:r w:rsidRPr="002F3C51">
        <w:rPr>
          <w:rFonts w:eastAsia="Arial" w:cs="Arial"/>
          <w:bCs/>
          <w:szCs w:val="24"/>
          <w:lang w:val="en-US"/>
        </w:rPr>
        <w:t>priority</w:t>
      </w:r>
      <w:r w:rsidRPr="002F3C51">
        <w:rPr>
          <w:rFonts w:eastAsia="Arial" w:cs="Arial"/>
          <w:bCs/>
          <w:spacing w:val="-3"/>
          <w:szCs w:val="24"/>
          <w:lang w:val="en-US"/>
        </w:rPr>
        <w:t xml:space="preserve"> </w:t>
      </w:r>
      <w:r w:rsidRPr="002F3C51">
        <w:rPr>
          <w:rFonts w:eastAsia="Arial" w:cs="Arial"/>
          <w:bCs/>
          <w:szCs w:val="24"/>
          <w:lang w:val="en-US"/>
        </w:rPr>
        <w:t>need,</w:t>
      </w:r>
      <w:r w:rsidRPr="002F3C51">
        <w:rPr>
          <w:rFonts w:eastAsia="Arial" w:cs="Arial"/>
          <w:bCs/>
          <w:spacing w:val="-3"/>
          <w:szCs w:val="24"/>
          <w:lang w:val="en-US"/>
        </w:rPr>
        <w:t xml:space="preserve"> </w:t>
      </w:r>
      <w:r w:rsidRPr="002F3C51">
        <w:rPr>
          <w:rFonts w:eastAsia="Arial" w:cs="Arial"/>
          <w:bCs/>
          <w:szCs w:val="24"/>
          <w:lang w:val="en-US"/>
        </w:rPr>
        <w:t>i.e.</w:t>
      </w:r>
      <w:r w:rsidRPr="002F3C51">
        <w:rPr>
          <w:rFonts w:eastAsia="Arial" w:cs="Arial"/>
          <w:bCs/>
          <w:spacing w:val="-6"/>
          <w:szCs w:val="24"/>
          <w:lang w:val="en-US"/>
        </w:rPr>
        <w:t xml:space="preserve"> </w:t>
      </w:r>
      <w:r w:rsidRPr="002F3C51">
        <w:rPr>
          <w:rFonts w:eastAsia="Arial" w:cs="Arial"/>
          <w:bCs/>
          <w:szCs w:val="24"/>
          <w:lang w:val="en-US"/>
        </w:rPr>
        <w:t>people</w:t>
      </w:r>
      <w:r w:rsidRPr="002F3C51">
        <w:rPr>
          <w:rFonts w:eastAsia="Arial" w:cs="Arial"/>
          <w:bCs/>
          <w:spacing w:val="-6"/>
          <w:szCs w:val="24"/>
          <w:lang w:val="en-US"/>
        </w:rPr>
        <w:t xml:space="preserve"> </w:t>
      </w:r>
      <w:r w:rsidRPr="002F3C51">
        <w:rPr>
          <w:rFonts w:eastAsia="Arial" w:cs="Arial"/>
          <w:bCs/>
          <w:szCs w:val="24"/>
          <w:lang w:val="en-US"/>
        </w:rPr>
        <w:t>who</w:t>
      </w:r>
      <w:r w:rsidRPr="002F3C51">
        <w:rPr>
          <w:rFonts w:eastAsia="Arial" w:cs="Arial"/>
          <w:bCs/>
          <w:spacing w:val="-6"/>
          <w:szCs w:val="24"/>
          <w:lang w:val="en-US"/>
        </w:rPr>
        <w:t xml:space="preserve"> </w:t>
      </w:r>
      <w:r w:rsidRPr="002F3C51">
        <w:rPr>
          <w:rFonts w:eastAsia="Arial" w:cs="Arial"/>
          <w:bCs/>
          <w:szCs w:val="24"/>
          <w:lang w:val="en-US"/>
        </w:rPr>
        <w:t>are</w:t>
      </w:r>
      <w:r w:rsidRPr="002F3C51">
        <w:rPr>
          <w:rFonts w:eastAsia="Arial" w:cs="Arial"/>
          <w:bCs/>
          <w:spacing w:val="-3"/>
          <w:szCs w:val="24"/>
          <w:lang w:val="en-US"/>
        </w:rPr>
        <w:t xml:space="preserve"> </w:t>
      </w:r>
      <w:r w:rsidRPr="002F3C51">
        <w:rPr>
          <w:rFonts w:eastAsia="Arial" w:cs="Arial"/>
          <w:bCs/>
          <w:szCs w:val="24"/>
          <w:lang w:val="en-US"/>
        </w:rPr>
        <w:t>vulnerable</w:t>
      </w:r>
      <w:r w:rsidRPr="002F3C51">
        <w:rPr>
          <w:rFonts w:eastAsia="Arial" w:cs="Arial"/>
          <w:bCs/>
          <w:spacing w:val="-3"/>
          <w:szCs w:val="24"/>
          <w:lang w:val="en-US"/>
        </w:rPr>
        <w:t xml:space="preserve"> </w:t>
      </w:r>
      <w:r w:rsidRPr="002F3C51">
        <w:rPr>
          <w:rFonts w:eastAsia="Arial" w:cs="Arial"/>
          <w:bCs/>
          <w:szCs w:val="24"/>
          <w:lang w:val="en-US"/>
        </w:rPr>
        <w:t>because of</w:t>
      </w:r>
      <w:r w:rsidRPr="002F3C51">
        <w:rPr>
          <w:rFonts w:eastAsia="Arial" w:cs="Arial"/>
          <w:bCs/>
          <w:spacing w:val="-1"/>
          <w:szCs w:val="24"/>
          <w:lang w:val="en-US"/>
        </w:rPr>
        <w:t xml:space="preserve"> </w:t>
      </w:r>
      <w:r w:rsidRPr="002F3C51">
        <w:rPr>
          <w:rFonts w:eastAsia="Arial" w:cs="Arial"/>
          <w:bCs/>
          <w:szCs w:val="24"/>
          <w:lang w:val="en-US"/>
        </w:rPr>
        <w:t>old</w:t>
      </w:r>
      <w:r w:rsidRPr="002F3C51">
        <w:rPr>
          <w:rFonts w:eastAsia="Arial" w:cs="Arial"/>
          <w:bCs/>
          <w:spacing w:val="-5"/>
          <w:szCs w:val="24"/>
          <w:lang w:val="en-US"/>
        </w:rPr>
        <w:t xml:space="preserve"> </w:t>
      </w:r>
      <w:r w:rsidRPr="002F3C51">
        <w:rPr>
          <w:rFonts w:eastAsia="Arial" w:cs="Arial"/>
          <w:bCs/>
          <w:szCs w:val="24"/>
          <w:lang w:val="en-US"/>
        </w:rPr>
        <w:t>age</w:t>
      </w:r>
      <w:r w:rsidRPr="002F3C51">
        <w:rPr>
          <w:rFonts w:eastAsia="Arial" w:cs="Arial"/>
          <w:bCs/>
          <w:spacing w:val="-1"/>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homelessness,</w:t>
      </w:r>
      <w:r w:rsidRPr="002F3C51">
        <w:rPr>
          <w:rFonts w:eastAsia="Arial" w:cs="Arial"/>
          <w:bCs/>
          <w:spacing w:val="-5"/>
          <w:szCs w:val="24"/>
          <w:lang w:val="en-US"/>
        </w:rPr>
        <w:t xml:space="preserve"> </w:t>
      </w:r>
      <w:r w:rsidRPr="002F3C51">
        <w:rPr>
          <w:rFonts w:eastAsia="Arial" w:cs="Arial"/>
          <w:bCs/>
          <w:szCs w:val="24"/>
          <w:lang w:val="en-US"/>
        </w:rPr>
        <w:t>mental</w:t>
      </w:r>
      <w:r w:rsidRPr="002F3C51">
        <w:rPr>
          <w:rFonts w:eastAsia="Arial" w:cs="Arial"/>
          <w:bCs/>
          <w:spacing w:val="-2"/>
          <w:szCs w:val="24"/>
          <w:lang w:val="en-US"/>
        </w:rPr>
        <w:t xml:space="preserve"> </w:t>
      </w:r>
      <w:r w:rsidRPr="002F3C51">
        <w:rPr>
          <w:rFonts w:eastAsia="Arial" w:cs="Arial"/>
          <w:bCs/>
          <w:szCs w:val="24"/>
          <w:lang w:val="en-US"/>
        </w:rPr>
        <w:t>illness,</w:t>
      </w:r>
      <w:r w:rsidRPr="002F3C51">
        <w:rPr>
          <w:rFonts w:eastAsia="Arial" w:cs="Arial"/>
          <w:bCs/>
          <w:spacing w:val="-5"/>
          <w:szCs w:val="24"/>
          <w:lang w:val="en-US"/>
        </w:rPr>
        <w:t xml:space="preserve"> </w:t>
      </w:r>
      <w:r w:rsidRPr="002F3C51">
        <w:rPr>
          <w:rFonts w:eastAsia="Arial" w:cs="Arial"/>
          <w:bCs/>
          <w:szCs w:val="24"/>
          <w:lang w:val="en-US"/>
        </w:rPr>
        <w:t>learning</w:t>
      </w:r>
      <w:r w:rsidRPr="002F3C51">
        <w:rPr>
          <w:rFonts w:eastAsia="Arial" w:cs="Arial"/>
          <w:bCs/>
          <w:spacing w:val="-5"/>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physically</w:t>
      </w:r>
      <w:r w:rsidRPr="002F3C51">
        <w:rPr>
          <w:rFonts w:eastAsia="Arial" w:cs="Arial"/>
          <w:bCs/>
          <w:spacing w:val="-6"/>
          <w:szCs w:val="24"/>
          <w:lang w:val="en-US"/>
        </w:rPr>
        <w:t xml:space="preserve"> </w:t>
      </w:r>
      <w:r w:rsidRPr="002F3C51">
        <w:rPr>
          <w:rFonts w:eastAsia="Arial" w:cs="Arial"/>
          <w:bCs/>
          <w:szCs w:val="24"/>
          <w:lang w:val="en-US"/>
        </w:rPr>
        <w:t>disability</w:t>
      </w:r>
      <w:r w:rsidRPr="002F3C51">
        <w:rPr>
          <w:rFonts w:eastAsia="Arial" w:cs="Arial"/>
          <w:bCs/>
          <w:spacing w:val="-1"/>
          <w:szCs w:val="24"/>
          <w:lang w:val="en-US"/>
        </w:rPr>
        <w:t xml:space="preserve"> </w:t>
      </w:r>
      <w:r w:rsidRPr="002F3C51">
        <w:rPr>
          <w:rFonts w:eastAsia="Arial" w:cs="Arial"/>
          <w:bCs/>
          <w:szCs w:val="24"/>
          <w:lang w:val="en-US"/>
        </w:rPr>
        <w:t>or other special reason.</w:t>
      </w:r>
      <w:r w:rsidRPr="002F3C51">
        <w:rPr>
          <w:rFonts w:eastAsia="Arial" w:cs="Arial"/>
          <w:bCs/>
          <w:szCs w:val="24"/>
          <w:lang w:val="en-US"/>
        </w:rPr>
        <w:br/>
      </w:r>
      <w:r w:rsidRPr="002F3C51">
        <w:rPr>
          <w:rFonts w:eastAsia="Arial" w:cs="Arial"/>
          <w:bCs/>
          <w:szCs w:val="24"/>
          <w:lang w:val="en-US"/>
        </w:rPr>
        <w:br/>
        <w:t>Sections 145 &amp; 149 – Provides a new ground for the granting of a possession order</w:t>
      </w:r>
      <w:r w:rsidRPr="002F3C51">
        <w:rPr>
          <w:rFonts w:eastAsia="Arial" w:cs="Arial"/>
          <w:bCs/>
          <w:spacing w:val="-5"/>
          <w:szCs w:val="24"/>
          <w:lang w:val="en-US"/>
        </w:rPr>
        <w:t xml:space="preserve"> </w:t>
      </w:r>
      <w:r w:rsidRPr="002F3C51">
        <w:rPr>
          <w:rFonts w:eastAsia="Arial" w:cs="Arial"/>
          <w:bCs/>
          <w:szCs w:val="24"/>
          <w:lang w:val="en-US"/>
        </w:rPr>
        <w:t>on</w:t>
      </w:r>
      <w:r w:rsidRPr="002F3C51">
        <w:rPr>
          <w:rFonts w:eastAsia="Arial" w:cs="Arial"/>
          <w:bCs/>
          <w:spacing w:val="-6"/>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application</w:t>
      </w:r>
      <w:r w:rsidRPr="002F3C51">
        <w:rPr>
          <w:rFonts w:eastAsia="Arial" w:cs="Arial"/>
          <w:bCs/>
          <w:spacing w:val="-6"/>
          <w:szCs w:val="24"/>
          <w:lang w:val="en-US"/>
        </w:rPr>
        <w:t xml:space="preserve"> </w:t>
      </w:r>
      <w:r w:rsidRPr="002F3C51">
        <w:rPr>
          <w:rFonts w:eastAsia="Arial" w:cs="Arial"/>
          <w:bCs/>
          <w:szCs w:val="24"/>
          <w:lang w:val="en-US"/>
        </w:rPr>
        <w:t>of</w:t>
      </w:r>
      <w:r w:rsidRPr="002F3C51">
        <w:rPr>
          <w:rFonts w:eastAsia="Arial" w:cs="Arial"/>
          <w:bCs/>
          <w:spacing w:val="-6"/>
          <w:szCs w:val="24"/>
          <w:lang w:val="en-US"/>
        </w:rPr>
        <w:t xml:space="preserve"> </w:t>
      </w:r>
      <w:r w:rsidRPr="002F3C51">
        <w:rPr>
          <w:rFonts w:eastAsia="Arial" w:cs="Arial"/>
          <w:bCs/>
          <w:szCs w:val="24"/>
          <w:lang w:val="en-US"/>
        </w:rPr>
        <w:t>the</w:t>
      </w:r>
      <w:r w:rsidRPr="002F3C51">
        <w:rPr>
          <w:rFonts w:eastAsia="Arial" w:cs="Arial"/>
          <w:bCs/>
          <w:spacing w:val="-6"/>
          <w:szCs w:val="24"/>
          <w:lang w:val="en-US"/>
        </w:rPr>
        <w:t xml:space="preserve"> </w:t>
      </w:r>
      <w:r w:rsidRPr="002F3C51">
        <w:rPr>
          <w:rFonts w:eastAsia="Arial" w:cs="Arial"/>
          <w:bCs/>
          <w:szCs w:val="24"/>
          <w:lang w:val="en-US"/>
        </w:rPr>
        <w:t>local</w:t>
      </w:r>
      <w:r w:rsidRPr="002F3C51">
        <w:rPr>
          <w:rFonts w:eastAsia="Arial" w:cs="Arial"/>
          <w:bCs/>
          <w:spacing w:val="-9"/>
          <w:szCs w:val="24"/>
          <w:lang w:val="en-US"/>
        </w:rPr>
        <w:t xml:space="preserve"> </w:t>
      </w:r>
      <w:r w:rsidRPr="002F3C51">
        <w:rPr>
          <w:rFonts w:eastAsia="Arial" w:cs="Arial"/>
          <w:bCs/>
          <w:szCs w:val="24"/>
          <w:lang w:val="en-US"/>
        </w:rPr>
        <w:t>authority/housing</w:t>
      </w:r>
      <w:r w:rsidRPr="002F3C51">
        <w:rPr>
          <w:rFonts w:eastAsia="Arial" w:cs="Arial"/>
          <w:bCs/>
          <w:spacing w:val="-6"/>
          <w:szCs w:val="24"/>
          <w:lang w:val="en-US"/>
        </w:rPr>
        <w:t xml:space="preserve"> </w:t>
      </w:r>
      <w:r w:rsidRPr="002F3C51">
        <w:rPr>
          <w:rFonts w:eastAsia="Arial" w:cs="Arial"/>
          <w:bCs/>
          <w:szCs w:val="24"/>
          <w:lang w:val="en-US"/>
        </w:rPr>
        <w:t>association</w:t>
      </w:r>
      <w:r w:rsidRPr="002F3C51">
        <w:rPr>
          <w:rFonts w:eastAsia="Arial" w:cs="Arial"/>
          <w:bCs/>
          <w:spacing w:val="-6"/>
          <w:szCs w:val="24"/>
          <w:lang w:val="en-US"/>
        </w:rPr>
        <w:t xml:space="preserve"> </w:t>
      </w:r>
      <w:r w:rsidRPr="002F3C51">
        <w:rPr>
          <w:rFonts w:eastAsia="Arial" w:cs="Arial"/>
          <w:bCs/>
          <w:szCs w:val="24"/>
          <w:lang w:val="en-US"/>
        </w:rPr>
        <w:t>where</w:t>
      </w:r>
      <w:r w:rsidRPr="002F3C51">
        <w:rPr>
          <w:rFonts w:eastAsia="Arial" w:cs="Arial"/>
          <w:bCs/>
          <w:spacing w:val="-8"/>
          <w:szCs w:val="24"/>
          <w:lang w:val="en-US"/>
        </w:rPr>
        <w:t xml:space="preserve"> </w:t>
      </w:r>
      <w:r w:rsidRPr="002F3C51">
        <w:rPr>
          <w:rFonts w:eastAsia="Arial" w:cs="Arial"/>
          <w:bCs/>
          <w:szCs w:val="24"/>
          <w:lang w:val="en-US"/>
        </w:rPr>
        <w:t>a</w:t>
      </w:r>
      <w:r w:rsidRPr="002F3C51">
        <w:rPr>
          <w:rFonts w:eastAsia="Arial" w:cs="Arial"/>
          <w:bCs/>
          <w:spacing w:val="-8"/>
          <w:szCs w:val="24"/>
          <w:lang w:val="en-US"/>
        </w:rPr>
        <w:t xml:space="preserve"> </w:t>
      </w:r>
      <w:r w:rsidRPr="002F3C51">
        <w:rPr>
          <w:rFonts w:eastAsia="Arial" w:cs="Arial"/>
          <w:bCs/>
          <w:szCs w:val="24"/>
          <w:lang w:val="en-US"/>
        </w:rPr>
        <w:t>partner has left the dwelling because of violence or threats of violence by the other partner</w:t>
      </w:r>
      <w:r w:rsidRPr="002F3C51">
        <w:rPr>
          <w:rFonts w:eastAsia="Arial" w:cs="Arial"/>
          <w:bCs/>
          <w:spacing w:val="-4"/>
          <w:szCs w:val="24"/>
          <w:lang w:val="en-US"/>
        </w:rPr>
        <w:t xml:space="preserve"> </w:t>
      </w:r>
      <w:r w:rsidRPr="002F3C51">
        <w:rPr>
          <w:rFonts w:eastAsia="Arial" w:cs="Arial"/>
          <w:bCs/>
          <w:szCs w:val="24"/>
          <w:lang w:val="en-US"/>
        </w:rPr>
        <w:t>and the court is</w:t>
      </w:r>
      <w:r w:rsidRPr="002F3C51">
        <w:rPr>
          <w:rFonts w:eastAsia="Arial" w:cs="Arial"/>
          <w:bCs/>
          <w:spacing w:val="-1"/>
          <w:szCs w:val="24"/>
          <w:lang w:val="en-US"/>
        </w:rPr>
        <w:t xml:space="preserve"> </w:t>
      </w:r>
      <w:r w:rsidRPr="002F3C51">
        <w:rPr>
          <w:rFonts w:eastAsia="Arial" w:cs="Arial"/>
          <w:bCs/>
          <w:szCs w:val="24"/>
          <w:lang w:val="en-US"/>
        </w:rPr>
        <w:t>satisfied</w:t>
      </w:r>
      <w:r w:rsidRPr="002F3C51">
        <w:rPr>
          <w:rFonts w:eastAsia="Arial" w:cs="Arial"/>
          <w:bCs/>
          <w:spacing w:val="-3"/>
          <w:szCs w:val="24"/>
          <w:lang w:val="en-US"/>
        </w:rPr>
        <w:t xml:space="preserve"> </w:t>
      </w:r>
      <w:r w:rsidRPr="002F3C51">
        <w:rPr>
          <w:rFonts w:eastAsia="Arial" w:cs="Arial"/>
          <w:bCs/>
          <w:szCs w:val="24"/>
          <w:lang w:val="en-US"/>
        </w:rPr>
        <w:t>that the</w:t>
      </w:r>
      <w:r w:rsidRPr="002F3C51">
        <w:rPr>
          <w:rFonts w:eastAsia="Arial" w:cs="Arial"/>
          <w:bCs/>
          <w:spacing w:val="-4"/>
          <w:szCs w:val="24"/>
          <w:lang w:val="en-US"/>
        </w:rPr>
        <w:t xml:space="preserve"> </w:t>
      </w:r>
      <w:r w:rsidRPr="002F3C51">
        <w:rPr>
          <w:rFonts w:eastAsia="Arial" w:cs="Arial"/>
          <w:bCs/>
          <w:szCs w:val="24"/>
          <w:lang w:val="en-US"/>
        </w:rPr>
        <w:t>partner who</w:t>
      </w:r>
      <w:r w:rsidRPr="002F3C51">
        <w:rPr>
          <w:rFonts w:eastAsia="Arial" w:cs="Arial"/>
          <w:bCs/>
          <w:spacing w:val="-4"/>
          <w:szCs w:val="24"/>
          <w:lang w:val="en-US"/>
        </w:rPr>
        <w:t xml:space="preserve"> </w:t>
      </w:r>
      <w:r w:rsidRPr="002F3C51">
        <w:rPr>
          <w:rFonts w:eastAsia="Arial" w:cs="Arial"/>
          <w:bCs/>
          <w:szCs w:val="24"/>
          <w:lang w:val="en-US"/>
        </w:rPr>
        <w:t>has</w:t>
      </w:r>
      <w:r w:rsidRPr="002F3C51">
        <w:rPr>
          <w:rFonts w:eastAsia="Arial" w:cs="Arial"/>
          <w:bCs/>
          <w:spacing w:val="-2"/>
          <w:szCs w:val="24"/>
          <w:lang w:val="en-US"/>
        </w:rPr>
        <w:t xml:space="preserve"> </w:t>
      </w:r>
      <w:r w:rsidRPr="002F3C51">
        <w:rPr>
          <w:rFonts w:eastAsia="Arial" w:cs="Arial"/>
          <w:bCs/>
          <w:szCs w:val="24"/>
          <w:lang w:val="en-US"/>
        </w:rPr>
        <w:t>left</w:t>
      </w:r>
      <w:r w:rsidRPr="002F3C51">
        <w:rPr>
          <w:rFonts w:eastAsia="Arial" w:cs="Arial"/>
          <w:bCs/>
          <w:spacing w:val="-1"/>
          <w:szCs w:val="24"/>
          <w:lang w:val="en-US"/>
        </w:rPr>
        <w:t xml:space="preserve"> </w:t>
      </w:r>
      <w:r w:rsidRPr="002F3C51">
        <w:rPr>
          <w:rFonts w:eastAsia="Arial" w:cs="Arial"/>
          <w:bCs/>
          <w:szCs w:val="24"/>
          <w:lang w:val="en-US"/>
        </w:rPr>
        <w:t>is</w:t>
      </w:r>
      <w:r w:rsidRPr="002F3C51">
        <w:rPr>
          <w:rFonts w:eastAsia="Arial" w:cs="Arial"/>
          <w:bCs/>
          <w:spacing w:val="-4"/>
          <w:szCs w:val="24"/>
          <w:lang w:val="en-US"/>
        </w:rPr>
        <w:t xml:space="preserve"> </w:t>
      </w:r>
      <w:r w:rsidRPr="002F3C51">
        <w:rPr>
          <w:rFonts w:eastAsia="Arial" w:cs="Arial"/>
          <w:bCs/>
          <w:szCs w:val="24"/>
          <w:lang w:val="en-US"/>
        </w:rPr>
        <w:t>unlikely to</w:t>
      </w:r>
      <w:r w:rsidRPr="002F3C51">
        <w:rPr>
          <w:rFonts w:eastAsia="Arial" w:cs="Arial"/>
          <w:bCs/>
          <w:spacing w:val="-1"/>
          <w:szCs w:val="24"/>
          <w:lang w:val="en-US"/>
        </w:rPr>
        <w:t xml:space="preserve"> </w:t>
      </w:r>
      <w:r w:rsidRPr="002F3C51">
        <w:rPr>
          <w:rFonts w:eastAsia="Arial" w:cs="Arial"/>
          <w:bCs/>
          <w:szCs w:val="24"/>
          <w:lang w:val="en-US"/>
        </w:rPr>
        <w:t>return.</w:t>
      </w:r>
    </w:p>
    <w:p w14:paraId="0970B2DD" w14:textId="77777777" w:rsidR="00A81527" w:rsidRPr="002F3C51" w:rsidRDefault="00A81527" w:rsidP="00C05770">
      <w:pPr>
        <w:widowControl w:val="0"/>
        <w:autoSpaceDE w:val="0"/>
        <w:autoSpaceDN w:val="0"/>
        <w:spacing w:before="3" w:after="0" w:line="240" w:lineRule="auto"/>
        <w:ind w:left="0" w:right="-188" w:firstLine="0"/>
        <w:rPr>
          <w:rFonts w:eastAsia="Arial" w:cs="Arial"/>
          <w:bCs/>
          <w:szCs w:val="24"/>
          <w:lang w:val="en-US"/>
        </w:rPr>
      </w:pPr>
    </w:p>
    <w:p w14:paraId="438A723F"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The</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Allocation</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of</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Housing</w:t>
      </w:r>
      <w:r w:rsidRPr="002F3C51">
        <w:rPr>
          <w:rFonts w:eastAsia="Arial" w:cs="Arial"/>
          <w:bCs/>
          <w:color w:val="0000FF"/>
          <w:spacing w:val="-6"/>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Homelessness</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(Eligibility)</w:t>
      </w:r>
      <w:r w:rsidRPr="002F3C51">
        <w:rPr>
          <w:rFonts w:eastAsia="Arial" w:cs="Arial"/>
          <w:bCs/>
          <w:color w:val="0000FF"/>
          <w:spacing w:val="-6"/>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6"/>
          <w:szCs w:val="24"/>
          <w:u w:val="thick" w:color="0000FF"/>
          <w:lang w:val="en-US"/>
        </w:rPr>
        <w:t xml:space="preserve"> </w:t>
      </w:r>
      <w:r w:rsidRPr="002F3C51">
        <w:rPr>
          <w:rFonts w:eastAsia="Arial" w:cs="Arial"/>
          <w:bCs/>
          <w:color w:val="0000FF"/>
          <w:szCs w:val="24"/>
          <w:u w:val="thick" w:color="0000FF"/>
          <w:lang w:val="en-US"/>
        </w:rPr>
        <w:t>Immigration</w:t>
      </w:r>
      <w:r w:rsidRPr="002F3C51">
        <w:rPr>
          <w:rFonts w:eastAsia="Arial" w:cs="Arial"/>
          <w:bCs/>
          <w:color w:val="0000FF"/>
          <w:szCs w:val="24"/>
          <w:lang w:val="en-US"/>
        </w:rPr>
        <w:t xml:space="preserve"> </w:t>
      </w:r>
      <w:r w:rsidRPr="002F3C51">
        <w:rPr>
          <w:rFonts w:eastAsia="Arial" w:cs="Arial"/>
          <w:bCs/>
          <w:color w:val="0000FF"/>
          <w:szCs w:val="24"/>
          <w:u w:val="thick" w:color="0000FF"/>
          <w:lang w:val="en-US"/>
        </w:rPr>
        <w:t>Control Regulations (2022)</w:t>
      </w:r>
    </w:p>
    <w:p w14:paraId="314DA9F0"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w:t>
      </w:r>
      <w:r w:rsidRPr="002F3C51">
        <w:rPr>
          <w:rFonts w:eastAsia="Arial" w:cs="Arial"/>
          <w:bCs/>
          <w:spacing w:val="-6"/>
          <w:szCs w:val="24"/>
          <w:lang w:val="en-US"/>
        </w:rPr>
        <w:t xml:space="preserve"> </w:t>
      </w:r>
      <w:r w:rsidRPr="002F3C51">
        <w:rPr>
          <w:rFonts w:eastAsia="Arial" w:cs="Arial"/>
          <w:bCs/>
          <w:szCs w:val="24"/>
          <w:lang w:val="en-US"/>
        </w:rPr>
        <w:t>2022</w:t>
      </w:r>
      <w:r w:rsidRPr="002F3C51">
        <w:rPr>
          <w:rFonts w:eastAsia="Arial" w:cs="Arial"/>
          <w:bCs/>
          <w:spacing w:val="-6"/>
          <w:szCs w:val="24"/>
          <w:lang w:val="en-US"/>
        </w:rPr>
        <w:t xml:space="preserve"> </w:t>
      </w:r>
      <w:r w:rsidRPr="002F3C51">
        <w:rPr>
          <w:rFonts w:eastAsia="Arial" w:cs="Arial"/>
          <w:bCs/>
          <w:szCs w:val="24"/>
          <w:lang w:val="en-US"/>
        </w:rPr>
        <w:t>amendment</w:t>
      </w:r>
      <w:r w:rsidRPr="002F3C51">
        <w:rPr>
          <w:rFonts w:eastAsia="Arial" w:cs="Arial"/>
          <w:bCs/>
          <w:spacing w:val="-9"/>
          <w:szCs w:val="24"/>
          <w:lang w:val="en-US"/>
        </w:rPr>
        <w:t xml:space="preserve"> </w:t>
      </w:r>
      <w:r w:rsidRPr="002F3C51">
        <w:rPr>
          <w:rFonts w:eastAsia="Arial" w:cs="Arial"/>
          <w:bCs/>
          <w:szCs w:val="24"/>
          <w:lang w:val="en-US"/>
        </w:rPr>
        <w:t>to</w:t>
      </w:r>
      <w:r w:rsidRPr="002F3C51">
        <w:rPr>
          <w:rFonts w:eastAsia="Arial" w:cs="Arial"/>
          <w:bCs/>
          <w:spacing w:val="-4"/>
          <w:szCs w:val="24"/>
          <w:lang w:val="en-US"/>
        </w:rPr>
        <w:t xml:space="preserve"> </w:t>
      </w:r>
      <w:r w:rsidRPr="002F3C51">
        <w:rPr>
          <w:rFonts w:eastAsia="Arial" w:cs="Arial"/>
          <w:bCs/>
          <w:szCs w:val="24"/>
          <w:lang w:val="en-US"/>
        </w:rPr>
        <w:t>this</w:t>
      </w:r>
      <w:r w:rsidRPr="002F3C51">
        <w:rPr>
          <w:rFonts w:eastAsia="Arial" w:cs="Arial"/>
          <w:bCs/>
          <w:spacing w:val="-6"/>
          <w:szCs w:val="24"/>
          <w:lang w:val="en-US"/>
        </w:rPr>
        <w:t xml:space="preserve"> </w:t>
      </w:r>
      <w:r w:rsidRPr="002F3C51">
        <w:rPr>
          <w:rFonts w:eastAsia="Arial" w:cs="Arial"/>
          <w:bCs/>
          <w:szCs w:val="24"/>
          <w:lang w:val="en-US"/>
        </w:rPr>
        <w:t>legislation</w:t>
      </w:r>
      <w:r w:rsidRPr="002F3C51">
        <w:rPr>
          <w:rFonts w:eastAsia="Arial" w:cs="Arial"/>
          <w:bCs/>
          <w:spacing w:val="-5"/>
          <w:szCs w:val="24"/>
          <w:lang w:val="en-US"/>
        </w:rPr>
        <w:t xml:space="preserve"> </w:t>
      </w:r>
      <w:r w:rsidRPr="002F3C51">
        <w:rPr>
          <w:rFonts w:eastAsia="Arial" w:cs="Arial"/>
          <w:bCs/>
          <w:szCs w:val="24"/>
          <w:lang w:val="en-US"/>
        </w:rPr>
        <w:t>ensures</w:t>
      </w:r>
      <w:r w:rsidRPr="002F3C51">
        <w:rPr>
          <w:rFonts w:eastAsia="Arial" w:cs="Arial"/>
          <w:bCs/>
          <w:spacing w:val="-6"/>
          <w:szCs w:val="24"/>
          <w:lang w:val="en-US"/>
        </w:rPr>
        <w:t xml:space="preserve"> </w:t>
      </w:r>
      <w:r w:rsidRPr="002F3C51">
        <w:rPr>
          <w:rFonts w:eastAsia="Arial" w:cs="Arial"/>
          <w:bCs/>
          <w:szCs w:val="24"/>
          <w:lang w:val="en-US"/>
        </w:rPr>
        <w:t>that</w:t>
      </w:r>
      <w:r w:rsidRPr="002F3C51">
        <w:rPr>
          <w:rFonts w:eastAsia="Arial" w:cs="Arial"/>
          <w:bCs/>
          <w:spacing w:val="-6"/>
          <w:szCs w:val="24"/>
          <w:lang w:val="en-US"/>
        </w:rPr>
        <w:t xml:space="preserve"> </w:t>
      </w:r>
      <w:r w:rsidRPr="002F3C51">
        <w:rPr>
          <w:rFonts w:eastAsia="Arial" w:cs="Arial"/>
          <w:bCs/>
          <w:szCs w:val="24"/>
          <w:lang w:val="en-US"/>
        </w:rPr>
        <w:t>victims</w:t>
      </w:r>
      <w:r w:rsidRPr="002F3C51">
        <w:rPr>
          <w:rFonts w:eastAsia="Arial" w:cs="Arial"/>
          <w:bCs/>
          <w:spacing w:val="-11"/>
          <w:szCs w:val="24"/>
          <w:lang w:val="en-US"/>
        </w:rPr>
        <w:t xml:space="preserve"> </w:t>
      </w:r>
      <w:r w:rsidRPr="002F3C51">
        <w:rPr>
          <w:rFonts w:eastAsia="Arial" w:cs="Arial"/>
          <w:bCs/>
          <w:szCs w:val="24"/>
          <w:lang w:val="en-US"/>
        </w:rPr>
        <w:t>of</w:t>
      </w:r>
      <w:r w:rsidRPr="002F3C51">
        <w:rPr>
          <w:rFonts w:eastAsia="Arial" w:cs="Arial"/>
          <w:bCs/>
          <w:spacing w:val="-6"/>
          <w:szCs w:val="24"/>
          <w:lang w:val="en-US"/>
        </w:rPr>
        <w:t xml:space="preserve"> </w:t>
      </w:r>
      <w:r w:rsidRPr="002F3C51">
        <w:rPr>
          <w:rFonts w:eastAsia="Arial" w:cs="Arial"/>
          <w:bCs/>
          <w:szCs w:val="24"/>
          <w:lang w:val="en-US"/>
        </w:rPr>
        <w:t>Human</w:t>
      </w:r>
      <w:r w:rsidRPr="002F3C51">
        <w:rPr>
          <w:rFonts w:eastAsia="Arial" w:cs="Arial"/>
          <w:bCs/>
          <w:spacing w:val="-6"/>
          <w:szCs w:val="24"/>
          <w:lang w:val="en-US"/>
        </w:rPr>
        <w:t xml:space="preserve"> </w:t>
      </w:r>
      <w:r w:rsidRPr="002F3C51">
        <w:rPr>
          <w:rFonts w:eastAsia="Arial" w:cs="Arial"/>
          <w:bCs/>
          <w:szCs w:val="24"/>
          <w:lang w:val="en-US"/>
        </w:rPr>
        <w:t>Trafficking or MDS are granted access to social housing and homelessness assistance.</w:t>
      </w:r>
    </w:p>
    <w:p w14:paraId="0B7D27DE"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5B6F34A8"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Safeguarding</w:t>
      </w:r>
      <w:r w:rsidRPr="002F3C51">
        <w:rPr>
          <w:rFonts w:eastAsia="Arial" w:cs="Arial"/>
          <w:bCs/>
          <w:color w:val="0000FF"/>
          <w:spacing w:val="-7"/>
          <w:szCs w:val="24"/>
          <w:u w:val="thick" w:color="0000FF"/>
          <w:lang w:val="en-US"/>
        </w:rPr>
        <w:t xml:space="preserve"> </w:t>
      </w:r>
      <w:r w:rsidRPr="002F3C51">
        <w:rPr>
          <w:rFonts w:eastAsia="Arial" w:cs="Arial"/>
          <w:bCs/>
          <w:color w:val="0000FF"/>
          <w:szCs w:val="24"/>
          <w:u w:val="thick" w:color="0000FF"/>
          <w:lang w:val="en-US"/>
        </w:rPr>
        <w:t>Vulnerable</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Groups</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 xml:space="preserve">Act </w:t>
      </w:r>
      <w:r w:rsidRPr="002F3C51">
        <w:rPr>
          <w:rFonts w:eastAsia="Arial" w:cs="Arial"/>
          <w:bCs/>
          <w:color w:val="0000FF"/>
          <w:spacing w:val="-2"/>
          <w:szCs w:val="24"/>
          <w:u w:val="thick" w:color="0000FF"/>
          <w:lang w:val="en-US"/>
        </w:rPr>
        <w:t>(2006)</w:t>
      </w:r>
    </w:p>
    <w:p w14:paraId="5443F609"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Introduced the new vetting and barring scheme for those working with children and vulnerable</w:t>
      </w:r>
      <w:r w:rsidRPr="002F3C51">
        <w:rPr>
          <w:rFonts w:eastAsia="Arial" w:cs="Arial"/>
          <w:bCs/>
          <w:spacing w:val="-1"/>
          <w:szCs w:val="24"/>
          <w:lang w:val="en-US"/>
        </w:rPr>
        <w:t xml:space="preserve"> </w:t>
      </w:r>
      <w:r w:rsidRPr="002F3C51">
        <w:rPr>
          <w:rFonts w:eastAsia="Arial" w:cs="Arial"/>
          <w:bCs/>
          <w:szCs w:val="24"/>
          <w:lang w:val="en-US"/>
        </w:rPr>
        <w:t>adults</w:t>
      </w:r>
      <w:r w:rsidRPr="002F3C51">
        <w:rPr>
          <w:rFonts w:eastAsia="Arial" w:cs="Arial"/>
          <w:bCs/>
          <w:spacing w:val="-1"/>
          <w:szCs w:val="24"/>
          <w:lang w:val="en-US"/>
        </w:rPr>
        <w:t xml:space="preserve"> </w:t>
      </w:r>
      <w:r w:rsidRPr="002F3C51">
        <w:rPr>
          <w:rFonts w:eastAsia="Arial" w:cs="Arial"/>
          <w:bCs/>
          <w:szCs w:val="24"/>
          <w:lang w:val="en-US"/>
        </w:rPr>
        <w:t>in</w:t>
      </w:r>
      <w:r w:rsidRPr="002F3C51">
        <w:rPr>
          <w:rFonts w:eastAsia="Arial" w:cs="Arial"/>
          <w:bCs/>
          <w:spacing w:val="-3"/>
          <w:szCs w:val="24"/>
          <w:lang w:val="en-US"/>
        </w:rPr>
        <w:t xml:space="preserve"> </w:t>
      </w:r>
      <w:r w:rsidRPr="002F3C51">
        <w:rPr>
          <w:rFonts w:eastAsia="Arial" w:cs="Arial"/>
          <w:bCs/>
          <w:szCs w:val="24"/>
          <w:lang w:val="en-US"/>
        </w:rPr>
        <w:t>a paid</w:t>
      </w:r>
      <w:r w:rsidRPr="002F3C51">
        <w:rPr>
          <w:rFonts w:eastAsia="Arial" w:cs="Arial"/>
          <w:bCs/>
          <w:spacing w:val="-1"/>
          <w:szCs w:val="24"/>
          <w:lang w:val="en-US"/>
        </w:rPr>
        <w:t xml:space="preserve"> </w:t>
      </w:r>
      <w:r w:rsidRPr="002F3C51">
        <w:rPr>
          <w:rFonts w:eastAsia="Arial" w:cs="Arial"/>
          <w:bCs/>
          <w:szCs w:val="24"/>
          <w:lang w:val="en-US"/>
        </w:rPr>
        <w:t>or</w:t>
      </w:r>
      <w:r w:rsidRPr="002F3C51">
        <w:rPr>
          <w:rFonts w:eastAsia="Arial" w:cs="Arial"/>
          <w:bCs/>
          <w:spacing w:val="-1"/>
          <w:szCs w:val="24"/>
          <w:lang w:val="en-US"/>
        </w:rPr>
        <w:t xml:space="preserve"> </w:t>
      </w:r>
      <w:r w:rsidRPr="002F3C51">
        <w:rPr>
          <w:rFonts w:eastAsia="Arial" w:cs="Arial"/>
          <w:bCs/>
          <w:szCs w:val="24"/>
          <w:lang w:val="en-US"/>
        </w:rPr>
        <w:t>voluntary</w:t>
      </w:r>
      <w:r w:rsidRPr="002F3C51">
        <w:rPr>
          <w:rFonts w:eastAsia="Arial" w:cs="Arial"/>
          <w:bCs/>
          <w:spacing w:val="-1"/>
          <w:szCs w:val="24"/>
          <w:lang w:val="en-US"/>
        </w:rPr>
        <w:t xml:space="preserve"> </w:t>
      </w:r>
      <w:r w:rsidRPr="002F3C51">
        <w:rPr>
          <w:rFonts w:eastAsia="Arial" w:cs="Arial"/>
          <w:bCs/>
          <w:szCs w:val="24"/>
          <w:lang w:val="en-US"/>
        </w:rPr>
        <w:t>capacity. The</w:t>
      </w:r>
      <w:r w:rsidRPr="002F3C51">
        <w:rPr>
          <w:rFonts w:eastAsia="Arial" w:cs="Arial"/>
          <w:bCs/>
          <w:spacing w:val="-1"/>
          <w:szCs w:val="24"/>
          <w:lang w:val="en-US"/>
        </w:rPr>
        <w:t xml:space="preserve"> </w:t>
      </w:r>
      <w:r w:rsidRPr="002F3C51">
        <w:rPr>
          <w:rFonts w:eastAsia="Arial" w:cs="Arial"/>
          <w:bCs/>
          <w:szCs w:val="24"/>
          <w:lang w:val="en-US"/>
        </w:rPr>
        <w:t>Disclosure and</w:t>
      </w:r>
      <w:r w:rsidRPr="002F3C51">
        <w:rPr>
          <w:rFonts w:eastAsia="Arial" w:cs="Arial"/>
          <w:bCs/>
          <w:spacing w:val="-1"/>
          <w:szCs w:val="24"/>
          <w:lang w:val="en-US"/>
        </w:rPr>
        <w:t xml:space="preserve"> </w:t>
      </w:r>
      <w:r w:rsidRPr="002F3C51">
        <w:rPr>
          <w:rFonts w:eastAsia="Arial" w:cs="Arial"/>
          <w:bCs/>
          <w:szCs w:val="24"/>
          <w:lang w:val="en-US"/>
        </w:rPr>
        <w:t>Barring Service replaces the Criminal Records Bureau and the Independent Safeguarding</w:t>
      </w:r>
      <w:r w:rsidRPr="002F3C51">
        <w:rPr>
          <w:rFonts w:eastAsia="Arial" w:cs="Arial"/>
          <w:bCs/>
          <w:spacing w:val="-3"/>
          <w:szCs w:val="24"/>
          <w:lang w:val="en-US"/>
        </w:rPr>
        <w:t xml:space="preserve"> </w:t>
      </w:r>
      <w:r w:rsidRPr="002F3C51">
        <w:rPr>
          <w:rFonts w:eastAsia="Arial" w:cs="Arial"/>
          <w:bCs/>
          <w:szCs w:val="24"/>
          <w:lang w:val="en-US"/>
        </w:rPr>
        <w:t>Authority.</w:t>
      </w:r>
      <w:r w:rsidRPr="002F3C51">
        <w:rPr>
          <w:rFonts w:eastAsia="Arial" w:cs="Arial"/>
          <w:bCs/>
          <w:spacing w:val="-4"/>
          <w:szCs w:val="24"/>
          <w:lang w:val="en-US"/>
        </w:rPr>
        <w:t xml:space="preserve"> </w:t>
      </w:r>
      <w:r w:rsidRPr="002F3C51">
        <w:rPr>
          <w:rFonts w:eastAsia="Arial" w:cs="Arial"/>
          <w:bCs/>
          <w:szCs w:val="24"/>
          <w:lang w:val="en-US"/>
        </w:rPr>
        <w:t>The</w:t>
      </w:r>
      <w:r w:rsidRPr="002F3C51">
        <w:rPr>
          <w:rFonts w:eastAsia="Arial" w:cs="Arial"/>
          <w:bCs/>
          <w:spacing w:val="-2"/>
          <w:szCs w:val="24"/>
          <w:lang w:val="en-US"/>
        </w:rPr>
        <w:t xml:space="preserve"> </w:t>
      </w:r>
      <w:r w:rsidRPr="002F3C51">
        <w:rPr>
          <w:rFonts w:eastAsia="Arial" w:cs="Arial"/>
          <w:bCs/>
          <w:szCs w:val="24"/>
          <w:lang w:val="en-US"/>
        </w:rPr>
        <w:t>Disclosure</w:t>
      </w:r>
      <w:r w:rsidRPr="002F3C51">
        <w:rPr>
          <w:rFonts w:eastAsia="Arial" w:cs="Arial"/>
          <w:bCs/>
          <w:spacing w:val="-6"/>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Barring</w:t>
      </w:r>
      <w:r w:rsidRPr="002F3C51">
        <w:rPr>
          <w:rFonts w:eastAsia="Arial" w:cs="Arial"/>
          <w:bCs/>
          <w:spacing w:val="-1"/>
          <w:szCs w:val="24"/>
          <w:lang w:val="en-US"/>
        </w:rPr>
        <w:t xml:space="preserve"> </w:t>
      </w:r>
      <w:r w:rsidRPr="002F3C51">
        <w:rPr>
          <w:rFonts w:eastAsia="Arial" w:cs="Arial"/>
          <w:bCs/>
          <w:szCs w:val="24"/>
          <w:lang w:val="en-US"/>
        </w:rPr>
        <w:t>Service</w:t>
      </w:r>
      <w:r w:rsidRPr="002F3C51">
        <w:rPr>
          <w:rFonts w:eastAsia="Arial" w:cs="Arial"/>
          <w:bCs/>
          <w:spacing w:val="-6"/>
          <w:szCs w:val="24"/>
          <w:lang w:val="en-US"/>
        </w:rPr>
        <w:t xml:space="preserve"> </w:t>
      </w:r>
      <w:r w:rsidRPr="002F3C51">
        <w:rPr>
          <w:rFonts w:eastAsia="Arial" w:cs="Arial"/>
          <w:bCs/>
          <w:szCs w:val="24"/>
          <w:lang w:val="en-US"/>
        </w:rPr>
        <w:t>process</w:t>
      </w:r>
      <w:r w:rsidRPr="002F3C51">
        <w:rPr>
          <w:rFonts w:eastAsia="Arial" w:cs="Arial"/>
          <w:bCs/>
          <w:spacing w:val="-6"/>
          <w:szCs w:val="24"/>
          <w:lang w:val="en-US"/>
        </w:rPr>
        <w:t xml:space="preserve"> </w:t>
      </w:r>
      <w:r w:rsidRPr="002F3C51">
        <w:rPr>
          <w:rFonts w:eastAsia="Arial" w:cs="Arial"/>
          <w:bCs/>
          <w:szCs w:val="24"/>
          <w:lang w:val="en-US"/>
        </w:rPr>
        <w:t>requests</w:t>
      </w:r>
      <w:r w:rsidRPr="002F3C51">
        <w:rPr>
          <w:rFonts w:eastAsia="Arial" w:cs="Arial"/>
          <w:bCs/>
          <w:spacing w:val="-7"/>
          <w:szCs w:val="24"/>
          <w:lang w:val="en-US"/>
        </w:rPr>
        <w:t xml:space="preserve"> </w:t>
      </w:r>
      <w:r w:rsidRPr="002F3C51">
        <w:rPr>
          <w:rFonts w:eastAsia="Arial" w:cs="Arial"/>
          <w:bCs/>
          <w:szCs w:val="24"/>
          <w:lang w:val="en-US"/>
        </w:rPr>
        <w:t>for criminal records checks; decide whether to place or remove an individual from a barred list; place or remove a person from the children’s or adults barred lists for England, Wales and Northern Ireland.</w:t>
      </w:r>
    </w:p>
    <w:p w14:paraId="4E428B6A"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9EB3AAC"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Children</w:t>
      </w:r>
      <w:r w:rsidRPr="002F3C51">
        <w:rPr>
          <w:rFonts w:eastAsia="Arial" w:cs="Arial"/>
          <w:bCs/>
          <w:color w:val="0000FF"/>
          <w:spacing w:val="1"/>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Young</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Persons</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(2008)</w:t>
      </w:r>
    </w:p>
    <w:p w14:paraId="0036B82C" w14:textId="0D53DE2D"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 purpose</w:t>
      </w:r>
      <w:r w:rsidRPr="002F3C51">
        <w:rPr>
          <w:rFonts w:eastAsia="Arial" w:cs="Arial"/>
          <w:bCs/>
          <w:spacing w:val="-4"/>
          <w:szCs w:val="24"/>
          <w:lang w:val="en-US"/>
        </w:rPr>
        <w:t xml:space="preserve"> </w:t>
      </w:r>
      <w:r w:rsidRPr="002F3C51">
        <w:rPr>
          <w:rFonts w:eastAsia="Arial" w:cs="Arial"/>
          <w:bCs/>
          <w:szCs w:val="24"/>
          <w:lang w:val="en-US"/>
        </w:rPr>
        <w:t>of</w:t>
      </w:r>
      <w:r w:rsidRPr="002F3C51">
        <w:rPr>
          <w:rFonts w:eastAsia="Arial" w:cs="Arial"/>
          <w:bCs/>
          <w:spacing w:val="-4"/>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Act</w:t>
      </w:r>
      <w:r w:rsidRPr="002F3C51">
        <w:rPr>
          <w:rFonts w:eastAsia="Arial" w:cs="Arial"/>
          <w:bCs/>
          <w:spacing w:val="-4"/>
          <w:szCs w:val="24"/>
          <w:lang w:val="en-US"/>
        </w:rPr>
        <w:t xml:space="preserve"> </w:t>
      </w:r>
      <w:r w:rsidRPr="002F3C51">
        <w:rPr>
          <w:rFonts w:eastAsia="Arial" w:cs="Arial"/>
          <w:bCs/>
          <w:szCs w:val="24"/>
          <w:lang w:val="en-US"/>
        </w:rPr>
        <w:t>is</w:t>
      </w:r>
      <w:r w:rsidRPr="002F3C51">
        <w:rPr>
          <w:rFonts w:eastAsia="Arial" w:cs="Arial"/>
          <w:bCs/>
          <w:spacing w:val="-2"/>
          <w:szCs w:val="24"/>
          <w:lang w:val="en-US"/>
        </w:rPr>
        <w:t xml:space="preserve"> </w:t>
      </w:r>
      <w:r w:rsidRPr="002F3C51">
        <w:rPr>
          <w:rFonts w:eastAsia="Arial" w:cs="Arial"/>
          <w:bCs/>
          <w:szCs w:val="24"/>
          <w:lang w:val="en-US"/>
        </w:rPr>
        <w:t>to reform</w:t>
      </w:r>
      <w:r w:rsidRPr="002F3C51">
        <w:rPr>
          <w:rFonts w:eastAsia="Arial" w:cs="Arial"/>
          <w:bCs/>
          <w:spacing w:val="-3"/>
          <w:szCs w:val="24"/>
          <w:lang w:val="en-US"/>
        </w:rPr>
        <w:t xml:space="preserve"> </w:t>
      </w:r>
      <w:r w:rsidRPr="002F3C51">
        <w:rPr>
          <w:rFonts w:eastAsia="Arial" w:cs="Arial"/>
          <w:bCs/>
          <w:szCs w:val="24"/>
          <w:lang w:val="en-US"/>
        </w:rPr>
        <w:t>the statutory</w:t>
      </w:r>
      <w:r w:rsidRPr="002F3C51">
        <w:rPr>
          <w:rFonts w:eastAsia="Arial" w:cs="Arial"/>
          <w:bCs/>
          <w:spacing w:val="-5"/>
          <w:szCs w:val="24"/>
          <w:lang w:val="en-US"/>
        </w:rPr>
        <w:t xml:space="preserve"> </w:t>
      </w:r>
      <w:r w:rsidRPr="002F3C51">
        <w:rPr>
          <w:rFonts w:eastAsia="Arial" w:cs="Arial"/>
          <w:bCs/>
          <w:szCs w:val="24"/>
          <w:lang w:val="en-US"/>
        </w:rPr>
        <w:t>framework</w:t>
      </w:r>
      <w:r w:rsidRPr="002F3C51">
        <w:rPr>
          <w:rFonts w:eastAsia="Arial" w:cs="Arial"/>
          <w:bCs/>
          <w:spacing w:val="-4"/>
          <w:szCs w:val="24"/>
          <w:lang w:val="en-US"/>
        </w:rPr>
        <w:t xml:space="preserve"> </w:t>
      </w:r>
      <w:r w:rsidRPr="002F3C51">
        <w:rPr>
          <w:rFonts w:eastAsia="Arial" w:cs="Arial"/>
          <w:bCs/>
          <w:szCs w:val="24"/>
          <w:lang w:val="en-US"/>
        </w:rPr>
        <w:t>for</w:t>
      </w:r>
      <w:r w:rsidRPr="002F3C51">
        <w:rPr>
          <w:rFonts w:eastAsia="Arial" w:cs="Arial"/>
          <w:bCs/>
          <w:spacing w:val="-2"/>
          <w:szCs w:val="24"/>
          <w:lang w:val="en-US"/>
        </w:rPr>
        <w:t xml:space="preserve"> </w:t>
      </w:r>
      <w:r w:rsidRPr="002F3C51">
        <w:rPr>
          <w:rFonts w:eastAsia="Arial" w:cs="Arial"/>
          <w:bCs/>
          <w:szCs w:val="24"/>
          <w:lang w:val="en-US"/>
        </w:rPr>
        <w:t>the</w:t>
      </w:r>
      <w:r w:rsidRPr="002F3C51">
        <w:rPr>
          <w:rFonts w:eastAsia="Arial" w:cs="Arial"/>
          <w:bCs/>
          <w:spacing w:val="-2"/>
          <w:szCs w:val="24"/>
          <w:lang w:val="en-US"/>
        </w:rPr>
        <w:t xml:space="preserve"> </w:t>
      </w:r>
      <w:r w:rsidRPr="002F3C51">
        <w:rPr>
          <w:rFonts w:eastAsia="Arial" w:cs="Arial"/>
          <w:bCs/>
          <w:szCs w:val="24"/>
          <w:lang w:val="en-US"/>
        </w:rPr>
        <w:t>care</w:t>
      </w:r>
      <w:r w:rsidRPr="002F3C51">
        <w:rPr>
          <w:rFonts w:eastAsia="Arial" w:cs="Arial"/>
          <w:bCs/>
          <w:spacing w:val="-4"/>
          <w:szCs w:val="24"/>
          <w:lang w:val="en-US"/>
        </w:rPr>
        <w:t xml:space="preserve"> </w:t>
      </w:r>
      <w:r w:rsidRPr="002F3C51">
        <w:rPr>
          <w:rFonts w:eastAsia="Arial" w:cs="Arial"/>
          <w:bCs/>
          <w:szCs w:val="24"/>
          <w:lang w:val="en-US"/>
        </w:rPr>
        <w:t>system</w:t>
      </w:r>
      <w:r w:rsidRPr="002F3C51">
        <w:rPr>
          <w:rFonts w:eastAsia="Arial" w:cs="Arial"/>
          <w:bCs/>
          <w:spacing w:val="-1"/>
          <w:szCs w:val="24"/>
          <w:lang w:val="en-US"/>
        </w:rPr>
        <w:t xml:space="preserve"> </w:t>
      </w:r>
      <w:r w:rsidRPr="002F3C51">
        <w:rPr>
          <w:rFonts w:eastAsia="Arial" w:cs="Arial"/>
          <w:bCs/>
          <w:szCs w:val="24"/>
          <w:lang w:val="en-US"/>
        </w:rPr>
        <w:t xml:space="preserve">in England and Wales by implementing the proposals in the White Paper that require primary legislation. This forms part of the Government's </w:t>
      </w:r>
      <w:proofErr w:type="spellStart"/>
      <w:r w:rsidRPr="002F3C51">
        <w:rPr>
          <w:rFonts w:eastAsia="Arial" w:cs="Arial"/>
          <w:bCs/>
          <w:szCs w:val="24"/>
          <w:lang w:val="en-US"/>
        </w:rPr>
        <w:t>programme</w:t>
      </w:r>
      <w:proofErr w:type="spellEnd"/>
      <w:r w:rsidRPr="002F3C51">
        <w:rPr>
          <w:rFonts w:eastAsia="Arial" w:cs="Arial"/>
          <w:bCs/>
          <w:szCs w:val="24"/>
          <w:lang w:val="en-US"/>
        </w:rPr>
        <w:t xml:space="preserve"> to ensure children and young people receive </w:t>
      </w:r>
      <w:r w:rsidR="00E066EA" w:rsidRPr="002F3C51">
        <w:rPr>
          <w:rFonts w:eastAsia="Arial" w:cs="Arial"/>
          <w:bCs/>
          <w:szCs w:val="24"/>
          <w:lang w:val="en-US"/>
        </w:rPr>
        <w:t>high-quality</w:t>
      </w:r>
      <w:r w:rsidRPr="002F3C51">
        <w:rPr>
          <w:rFonts w:eastAsia="Arial" w:cs="Arial"/>
          <w:bCs/>
          <w:szCs w:val="24"/>
          <w:lang w:val="en-US"/>
        </w:rPr>
        <w:t xml:space="preserve"> care and support. The Act also includes provisions in relation to well-being of children and young people, private fostering, child death notification to Local Safeguarding Children Boards and appropriate national authorities, the powers of the Secretary of State to conduct research and applications for the discharge of Emergency Protection </w:t>
      </w:r>
      <w:r w:rsidRPr="002F3C51">
        <w:rPr>
          <w:rFonts w:eastAsia="Arial" w:cs="Arial"/>
          <w:bCs/>
          <w:spacing w:val="-2"/>
          <w:szCs w:val="24"/>
          <w:lang w:val="en-US"/>
        </w:rPr>
        <w:t>Orders.</w:t>
      </w:r>
    </w:p>
    <w:p w14:paraId="4E4421BC" w14:textId="77777777" w:rsidR="00A81527" w:rsidRPr="002F3C51" w:rsidRDefault="00A81527" w:rsidP="00C05770">
      <w:pPr>
        <w:widowControl w:val="0"/>
        <w:autoSpaceDE w:val="0"/>
        <w:autoSpaceDN w:val="0"/>
        <w:spacing w:before="274"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Keeping</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Children</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Safe</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 xml:space="preserve">in Education </w:t>
      </w:r>
      <w:r w:rsidRPr="002F3C51">
        <w:rPr>
          <w:rFonts w:eastAsia="Arial" w:cs="Arial"/>
          <w:bCs/>
          <w:color w:val="0000FF"/>
          <w:spacing w:val="-2"/>
          <w:szCs w:val="24"/>
          <w:u w:val="thick" w:color="0000FF"/>
          <w:lang w:val="en-US"/>
        </w:rPr>
        <w:t>(2021)</w:t>
      </w:r>
    </w:p>
    <w:p w14:paraId="26CF1A84"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72390D6C" w14:textId="77777777" w:rsidR="00A81527" w:rsidRPr="002F3C51" w:rsidRDefault="00A81527" w:rsidP="00C05770">
      <w:pPr>
        <w:widowControl w:val="0"/>
        <w:autoSpaceDE w:val="0"/>
        <w:autoSpaceDN w:val="0"/>
        <w:spacing w:before="0" w:after="0" w:line="240" w:lineRule="auto"/>
        <w:ind w:left="0" w:right="-188" w:firstLine="0"/>
        <w:rPr>
          <w:rFonts w:eastAsia="Arial" w:cs="Arial"/>
          <w:bCs/>
          <w:lang w:val="en-US"/>
        </w:rPr>
      </w:pPr>
      <w:r w:rsidRPr="002F3C51">
        <w:rPr>
          <w:rFonts w:eastAsia="Arial" w:cs="Arial"/>
          <w:bCs/>
          <w:color w:val="0000FF"/>
          <w:u w:val="thick" w:color="0000FF"/>
          <w:lang w:val="en-US"/>
        </w:rPr>
        <w:t>The</w:t>
      </w:r>
      <w:r w:rsidRPr="002F3C51">
        <w:rPr>
          <w:rFonts w:eastAsia="Arial" w:cs="Arial"/>
          <w:bCs/>
          <w:color w:val="0000FF"/>
          <w:spacing w:val="-3"/>
          <w:u w:val="thick" w:color="0000FF"/>
          <w:lang w:val="en-US"/>
        </w:rPr>
        <w:t xml:space="preserve"> </w:t>
      </w:r>
      <w:r w:rsidRPr="002F3C51">
        <w:rPr>
          <w:rFonts w:eastAsia="Arial" w:cs="Arial"/>
          <w:bCs/>
          <w:color w:val="0000FF"/>
          <w:u w:val="thick" w:color="0000FF"/>
          <w:lang w:val="en-US"/>
        </w:rPr>
        <w:t>Children</w:t>
      </w:r>
      <w:r w:rsidRPr="002F3C51">
        <w:rPr>
          <w:rFonts w:eastAsia="Arial" w:cs="Arial"/>
          <w:bCs/>
          <w:color w:val="0000FF"/>
          <w:spacing w:val="2"/>
          <w:u w:val="thick" w:color="0000FF"/>
          <w:lang w:val="en-US"/>
        </w:rPr>
        <w:t xml:space="preserve"> </w:t>
      </w:r>
      <w:r w:rsidRPr="002F3C51">
        <w:rPr>
          <w:rFonts w:eastAsia="Arial" w:cs="Arial"/>
          <w:bCs/>
          <w:color w:val="0000FF"/>
          <w:u w:val="thick" w:color="0000FF"/>
          <w:lang w:val="en-US"/>
        </w:rPr>
        <w:t>Act</w:t>
      </w:r>
      <w:r w:rsidRPr="002F3C51">
        <w:rPr>
          <w:rFonts w:eastAsia="Arial" w:cs="Arial"/>
          <w:bCs/>
          <w:color w:val="0000FF"/>
          <w:spacing w:val="-4"/>
          <w:u w:val="thick" w:color="0000FF"/>
          <w:lang w:val="en-US"/>
        </w:rPr>
        <w:t xml:space="preserve"> </w:t>
      </w:r>
      <w:r w:rsidRPr="002F3C51">
        <w:rPr>
          <w:rFonts w:eastAsia="Arial" w:cs="Arial"/>
          <w:bCs/>
          <w:color w:val="0000FF"/>
          <w:spacing w:val="-2"/>
          <w:u w:val="thick" w:color="0000FF"/>
          <w:lang w:val="en-US"/>
        </w:rPr>
        <w:t>(2004)</w:t>
      </w:r>
    </w:p>
    <w:p w14:paraId="11C4CF6A"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Councils</w:t>
      </w:r>
      <w:r w:rsidRPr="002F3C51">
        <w:rPr>
          <w:rFonts w:eastAsia="Arial" w:cs="Arial"/>
          <w:bCs/>
          <w:spacing w:val="-2"/>
          <w:szCs w:val="24"/>
          <w:lang w:val="en-US"/>
        </w:rPr>
        <w:t xml:space="preserve"> </w:t>
      </w:r>
      <w:r w:rsidRPr="002F3C51">
        <w:rPr>
          <w:rFonts w:eastAsia="Arial" w:cs="Arial"/>
          <w:bCs/>
          <w:szCs w:val="24"/>
          <w:lang w:val="en-US"/>
        </w:rPr>
        <w:t>are</w:t>
      </w:r>
      <w:r w:rsidRPr="002F3C51">
        <w:rPr>
          <w:rFonts w:eastAsia="Arial" w:cs="Arial"/>
          <w:bCs/>
          <w:spacing w:val="-6"/>
          <w:szCs w:val="24"/>
          <w:lang w:val="en-US"/>
        </w:rPr>
        <w:t xml:space="preserve"> </w:t>
      </w:r>
      <w:r w:rsidRPr="002F3C51">
        <w:rPr>
          <w:rFonts w:eastAsia="Arial" w:cs="Arial"/>
          <w:bCs/>
          <w:szCs w:val="24"/>
          <w:lang w:val="en-US"/>
        </w:rPr>
        <w:t>defined</w:t>
      </w:r>
      <w:r w:rsidRPr="002F3C51">
        <w:rPr>
          <w:rFonts w:eastAsia="Arial" w:cs="Arial"/>
          <w:bCs/>
          <w:spacing w:val="-2"/>
          <w:szCs w:val="24"/>
          <w:lang w:val="en-US"/>
        </w:rPr>
        <w:t xml:space="preserve"> </w:t>
      </w:r>
      <w:r w:rsidRPr="002F3C51">
        <w:rPr>
          <w:rFonts w:eastAsia="Arial" w:cs="Arial"/>
          <w:bCs/>
          <w:szCs w:val="24"/>
          <w:lang w:val="en-US"/>
        </w:rPr>
        <w:t>in</w:t>
      </w:r>
      <w:r w:rsidRPr="002F3C51">
        <w:rPr>
          <w:rFonts w:eastAsia="Arial" w:cs="Arial"/>
          <w:bCs/>
          <w:spacing w:val="-6"/>
          <w:szCs w:val="24"/>
          <w:lang w:val="en-US"/>
        </w:rPr>
        <w:t xml:space="preserve"> </w:t>
      </w:r>
      <w:r w:rsidRPr="002F3C51">
        <w:rPr>
          <w:rFonts w:eastAsia="Arial" w:cs="Arial"/>
          <w:bCs/>
          <w:szCs w:val="24"/>
          <w:lang w:val="en-US"/>
        </w:rPr>
        <w:t>section</w:t>
      </w:r>
      <w:r w:rsidRPr="002F3C51">
        <w:rPr>
          <w:rFonts w:eastAsia="Arial" w:cs="Arial"/>
          <w:bCs/>
          <w:spacing w:val="-4"/>
          <w:szCs w:val="24"/>
          <w:lang w:val="en-US"/>
        </w:rPr>
        <w:t xml:space="preserve"> </w:t>
      </w:r>
      <w:r w:rsidRPr="002F3C51">
        <w:rPr>
          <w:rFonts w:eastAsia="Arial" w:cs="Arial"/>
          <w:bCs/>
          <w:szCs w:val="24"/>
          <w:lang w:val="en-US"/>
        </w:rPr>
        <w:t>13(3)</w:t>
      </w:r>
      <w:r w:rsidRPr="002F3C51">
        <w:rPr>
          <w:rFonts w:eastAsia="Arial" w:cs="Arial"/>
          <w:bCs/>
          <w:spacing w:val="-4"/>
          <w:szCs w:val="24"/>
          <w:lang w:val="en-US"/>
        </w:rPr>
        <w:t xml:space="preserve"> </w:t>
      </w:r>
      <w:r w:rsidRPr="002F3C51">
        <w:rPr>
          <w:rFonts w:eastAsia="Arial" w:cs="Arial"/>
          <w:bCs/>
          <w:szCs w:val="24"/>
          <w:lang w:val="en-US"/>
        </w:rPr>
        <w:t>of</w:t>
      </w:r>
      <w:r w:rsidRPr="002F3C51">
        <w:rPr>
          <w:rFonts w:eastAsia="Arial" w:cs="Arial"/>
          <w:bCs/>
          <w:spacing w:val="-2"/>
          <w:szCs w:val="24"/>
          <w:lang w:val="en-US"/>
        </w:rPr>
        <w:t xml:space="preserve"> </w:t>
      </w:r>
      <w:r w:rsidRPr="002F3C51">
        <w:rPr>
          <w:rFonts w:eastAsia="Arial" w:cs="Arial"/>
          <w:bCs/>
          <w:szCs w:val="24"/>
          <w:lang w:val="en-US"/>
        </w:rPr>
        <w:t>the Children</w:t>
      </w:r>
      <w:r w:rsidRPr="002F3C51">
        <w:rPr>
          <w:rFonts w:eastAsia="Arial" w:cs="Arial"/>
          <w:bCs/>
          <w:spacing w:val="-2"/>
          <w:szCs w:val="24"/>
          <w:lang w:val="en-US"/>
        </w:rPr>
        <w:t xml:space="preserve"> </w:t>
      </w:r>
      <w:r w:rsidRPr="002F3C51">
        <w:rPr>
          <w:rFonts w:eastAsia="Arial" w:cs="Arial"/>
          <w:bCs/>
          <w:szCs w:val="24"/>
          <w:lang w:val="en-US"/>
        </w:rPr>
        <w:t>Act</w:t>
      </w:r>
      <w:r w:rsidRPr="002F3C51">
        <w:rPr>
          <w:rFonts w:eastAsia="Arial" w:cs="Arial"/>
          <w:bCs/>
          <w:spacing w:val="-2"/>
          <w:szCs w:val="24"/>
          <w:lang w:val="en-US"/>
        </w:rPr>
        <w:t xml:space="preserve"> </w:t>
      </w:r>
      <w:r w:rsidRPr="002F3C51">
        <w:rPr>
          <w:rFonts w:eastAsia="Arial" w:cs="Arial"/>
          <w:bCs/>
          <w:szCs w:val="24"/>
          <w:lang w:val="en-US"/>
        </w:rPr>
        <w:t>2004</w:t>
      </w:r>
      <w:r w:rsidRPr="002F3C51">
        <w:rPr>
          <w:rFonts w:eastAsia="Arial" w:cs="Arial"/>
          <w:bCs/>
          <w:spacing w:val="-1"/>
          <w:szCs w:val="24"/>
          <w:lang w:val="en-US"/>
        </w:rPr>
        <w:t xml:space="preserve"> </w:t>
      </w:r>
      <w:r w:rsidRPr="002F3C51">
        <w:rPr>
          <w:rFonts w:eastAsia="Arial" w:cs="Arial"/>
          <w:bCs/>
          <w:szCs w:val="24"/>
          <w:lang w:val="en-US"/>
        </w:rPr>
        <w:t>as</w:t>
      </w:r>
      <w:r w:rsidRPr="002F3C51">
        <w:rPr>
          <w:rFonts w:eastAsia="Arial" w:cs="Arial"/>
          <w:bCs/>
          <w:spacing w:val="-2"/>
          <w:szCs w:val="24"/>
          <w:lang w:val="en-US"/>
        </w:rPr>
        <w:t xml:space="preserve"> </w:t>
      </w:r>
      <w:r w:rsidRPr="002F3C51">
        <w:rPr>
          <w:rFonts w:eastAsia="Arial" w:cs="Arial"/>
          <w:bCs/>
          <w:szCs w:val="24"/>
          <w:lang w:val="en-US"/>
        </w:rPr>
        <w:t>partners</w:t>
      </w:r>
      <w:r w:rsidRPr="002F3C51">
        <w:rPr>
          <w:rFonts w:eastAsia="Arial" w:cs="Arial"/>
          <w:bCs/>
          <w:spacing w:val="-5"/>
          <w:szCs w:val="24"/>
          <w:lang w:val="en-US"/>
        </w:rPr>
        <w:t xml:space="preserve"> </w:t>
      </w:r>
      <w:r w:rsidRPr="002F3C51">
        <w:rPr>
          <w:rFonts w:eastAsia="Arial" w:cs="Arial"/>
          <w:bCs/>
          <w:szCs w:val="24"/>
          <w:lang w:val="en-US"/>
        </w:rPr>
        <w:t>on</w:t>
      </w:r>
      <w:r w:rsidRPr="002F3C51">
        <w:rPr>
          <w:rFonts w:eastAsia="Arial" w:cs="Arial"/>
          <w:bCs/>
          <w:spacing w:val="-4"/>
          <w:szCs w:val="24"/>
          <w:lang w:val="en-US"/>
        </w:rPr>
        <w:t xml:space="preserve"> </w:t>
      </w:r>
      <w:r w:rsidRPr="002F3C51">
        <w:rPr>
          <w:rFonts w:eastAsia="Arial" w:cs="Arial"/>
          <w:bCs/>
          <w:szCs w:val="24"/>
          <w:lang w:val="en-US"/>
        </w:rPr>
        <w:t>the Local</w:t>
      </w:r>
      <w:r w:rsidRPr="002F3C51">
        <w:rPr>
          <w:rFonts w:eastAsia="Arial" w:cs="Arial"/>
          <w:bCs/>
          <w:spacing w:val="-7"/>
          <w:szCs w:val="24"/>
          <w:lang w:val="en-US"/>
        </w:rPr>
        <w:t xml:space="preserve"> </w:t>
      </w:r>
      <w:r w:rsidRPr="002F3C51">
        <w:rPr>
          <w:rFonts w:eastAsia="Arial" w:cs="Arial"/>
          <w:bCs/>
          <w:szCs w:val="24"/>
          <w:lang w:val="en-US"/>
        </w:rPr>
        <w:t>Safeguarding</w:t>
      </w:r>
      <w:r w:rsidRPr="002F3C51">
        <w:rPr>
          <w:rFonts w:eastAsia="Arial" w:cs="Arial"/>
          <w:bCs/>
          <w:spacing w:val="-4"/>
          <w:szCs w:val="24"/>
          <w:lang w:val="en-US"/>
        </w:rPr>
        <w:t xml:space="preserve"> </w:t>
      </w:r>
      <w:r w:rsidRPr="002F3C51">
        <w:rPr>
          <w:rFonts w:eastAsia="Arial" w:cs="Arial"/>
          <w:bCs/>
          <w:szCs w:val="24"/>
          <w:lang w:val="en-US"/>
        </w:rPr>
        <w:t>Children Board.</w:t>
      </w:r>
      <w:r w:rsidRPr="002F3C51">
        <w:rPr>
          <w:rFonts w:eastAsia="Arial" w:cs="Arial"/>
          <w:bCs/>
          <w:spacing w:val="-4"/>
          <w:szCs w:val="24"/>
          <w:lang w:val="en-US"/>
        </w:rPr>
        <w:t xml:space="preserve"> </w:t>
      </w:r>
      <w:r w:rsidRPr="002F3C51">
        <w:rPr>
          <w:rFonts w:eastAsia="Arial" w:cs="Arial"/>
          <w:bCs/>
          <w:szCs w:val="24"/>
          <w:lang w:val="en-US"/>
        </w:rPr>
        <w:t>As</w:t>
      </w:r>
      <w:r w:rsidRPr="002F3C51">
        <w:rPr>
          <w:rFonts w:eastAsia="Arial" w:cs="Arial"/>
          <w:bCs/>
          <w:spacing w:val="-7"/>
          <w:szCs w:val="24"/>
          <w:lang w:val="en-US"/>
        </w:rPr>
        <w:t xml:space="preserve"> </w:t>
      </w:r>
      <w:r w:rsidRPr="002F3C51">
        <w:rPr>
          <w:rFonts w:eastAsia="Arial" w:cs="Arial"/>
          <w:bCs/>
          <w:szCs w:val="24"/>
          <w:lang w:val="en-US"/>
        </w:rPr>
        <w:t>a</w:t>
      </w:r>
      <w:r w:rsidRPr="002F3C51">
        <w:rPr>
          <w:rFonts w:eastAsia="Arial" w:cs="Arial"/>
          <w:bCs/>
          <w:spacing w:val="-4"/>
          <w:szCs w:val="24"/>
          <w:lang w:val="en-US"/>
        </w:rPr>
        <w:t xml:space="preserve"> </w:t>
      </w:r>
      <w:r w:rsidRPr="002F3C51">
        <w:rPr>
          <w:rFonts w:eastAsia="Arial" w:cs="Arial"/>
          <w:bCs/>
          <w:szCs w:val="24"/>
          <w:lang w:val="en-US"/>
        </w:rPr>
        <w:t>“Board</w:t>
      </w:r>
      <w:r w:rsidRPr="002F3C51">
        <w:rPr>
          <w:rFonts w:eastAsia="Arial" w:cs="Arial"/>
          <w:bCs/>
          <w:spacing w:val="-4"/>
          <w:szCs w:val="24"/>
          <w:lang w:val="en-US"/>
        </w:rPr>
        <w:t xml:space="preserve"> </w:t>
      </w:r>
      <w:r w:rsidRPr="002F3C51">
        <w:rPr>
          <w:rFonts w:eastAsia="Arial" w:cs="Arial"/>
          <w:bCs/>
          <w:szCs w:val="24"/>
          <w:lang w:val="en-US"/>
        </w:rPr>
        <w:t>partner”,</w:t>
      </w:r>
      <w:r w:rsidRPr="002F3C51">
        <w:rPr>
          <w:rFonts w:eastAsia="Arial" w:cs="Arial"/>
          <w:bCs/>
          <w:spacing w:val="-4"/>
          <w:szCs w:val="24"/>
          <w:lang w:val="en-US"/>
        </w:rPr>
        <w:t xml:space="preserve"> </w:t>
      </w:r>
      <w:r w:rsidRPr="002F3C51">
        <w:rPr>
          <w:rFonts w:eastAsia="Arial" w:cs="Arial"/>
          <w:bCs/>
          <w:szCs w:val="24"/>
          <w:lang w:val="en-US"/>
        </w:rPr>
        <w:t>the</w:t>
      </w:r>
      <w:r w:rsidRPr="002F3C51">
        <w:rPr>
          <w:rFonts w:eastAsia="Arial" w:cs="Arial"/>
          <w:bCs/>
          <w:spacing w:val="-2"/>
          <w:szCs w:val="24"/>
          <w:lang w:val="en-US"/>
        </w:rPr>
        <w:t xml:space="preserve"> </w:t>
      </w:r>
      <w:r w:rsidRPr="002F3C51">
        <w:rPr>
          <w:rFonts w:eastAsia="Arial" w:cs="Arial"/>
          <w:bCs/>
          <w:szCs w:val="24"/>
          <w:lang w:val="en-US"/>
        </w:rPr>
        <w:t>Council</w:t>
      </w:r>
      <w:r w:rsidRPr="002F3C51">
        <w:rPr>
          <w:rFonts w:eastAsia="Arial" w:cs="Arial"/>
          <w:bCs/>
          <w:spacing w:val="-4"/>
          <w:szCs w:val="24"/>
          <w:lang w:val="en-US"/>
        </w:rPr>
        <w:t xml:space="preserve"> </w:t>
      </w:r>
      <w:r w:rsidRPr="002F3C51">
        <w:rPr>
          <w:rFonts w:eastAsia="Arial" w:cs="Arial"/>
          <w:bCs/>
          <w:szCs w:val="24"/>
          <w:lang w:val="en-US"/>
        </w:rPr>
        <w:t>has</w:t>
      </w:r>
      <w:r w:rsidRPr="002F3C51">
        <w:rPr>
          <w:rFonts w:eastAsia="Arial" w:cs="Arial"/>
          <w:bCs/>
          <w:spacing w:val="-4"/>
          <w:szCs w:val="24"/>
          <w:lang w:val="en-US"/>
        </w:rPr>
        <w:t xml:space="preserve"> </w:t>
      </w:r>
      <w:r w:rsidRPr="002F3C51">
        <w:rPr>
          <w:rFonts w:eastAsia="Arial" w:cs="Arial"/>
          <w:bCs/>
          <w:szCs w:val="24"/>
          <w:lang w:val="en-US"/>
        </w:rPr>
        <w:t>a</w:t>
      </w:r>
      <w:r w:rsidRPr="002F3C51">
        <w:rPr>
          <w:rFonts w:eastAsia="Arial" w:cs="Arial"/>
          <w:bCs/>
          <w:spacing w:val="-6"/>
          <w:szCs w:val="24"/>
          <w:lang w:val="en-US"/>
        </w:rPr>
        <w:t xml:space="preserve"> </w:t>
      </w:r>
      <w:r w:rsidRPr="002F3C51">
        <w:rPr>
          <w:rFonts w:eastAsia="Arial" w:cs="Arial"/>
          <w:bCs/>
          <w:szCs w:val="24"/>
          <w:lang w:val="en-US"/>
        </w:rPr>
        <w:t>duty to contribute to the effective work of the Board. As such, and under Working Together to Safeguard Children Guidance 2013, the Council has a legal obligation to complete a self-assessment, or audit, of its safeguarding activities around children.</w:t>
      </w:r>
    </w:p>
    <w:p w14:paraId="4655CDA1"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4BE7533" w14:textId="77777777" w:rsidR="00A81527" w:rsidRPr="002F3C51" w:rsidRDefault="00A81527" w:rsidP="00C05770">
      <w:pPr>
        <w:widowControl w:val="0"/>
        <w:autoSpaceDE w:val="0"/>
        <w:autoSpaceDN w:val="0"/>
        <w:spacing w:before="0" w:after="0" w:line="240" w:lineRule="auto"/>
        <w:ind w:left="0" w:right="-188" w:firstLine="0"/>
        <w:jc w:val="both"/>
        <w:outlineLvl w:val="1"/>
        <w:rPr>
          <w:rFonts w:eastAsia="Arial" w:cs="Arial"/>
          <w:bCs/>
          <w:szCs w:val="24"/>
          <w:lang w:val="en-US"/>
        </w:rPr>
      </w:pPr>
      <w:r w:rsidRPr="002F3C51">
        <w:rPr>
          <w:rFonts w:eastAsia="Arial" w:cs="Arial"/>
          <w:bCs/>
          <w:color w:val="0000FF"/>
          <w:szCs w:val="24"/>
          <w:u w:val="thick" w:color="0000FF"/>
          <w:lang w:val="en-US"/>
        </w:rPr>
        <w:t>The</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Children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4"/>
          <w:szCs w:val="24"/>
          <w:u w:val="thick" w:color="0000FF"/>
          <w:lang w:val="en-US"/>
        </w:rPr>
        <w:t xml:space="preserve"> </w:t>
      </w:r>
      <w:r w:rsidRPr="002F3C51">
        <w:rPr>
          <w:rFonts w:eastAsia="Arial" w:cs="Arial"/>
          <w:bCs/>
          <w:color w:val="0000FF"/>
          <w:spacing w:val="-2"/>
          <w:szCs w:val="24"/>
          <w:u w:val="thick" w:color="0000FF"/>
          <w:lang w:val="en-US"/>
        </w:rPr>
        <w:t>(1989)</w:t>
      </w:r>
    </w:p>
    <w:p w14:paraId="79A30BF3" w14:textId="77777777" w:rsidR="00A81527" w:rsidRPr="002F3C51" w:rsidRDefault="00A81527" w:rsidP="00C05770">
      <w:pPr>
        <w:widowControl w:val="0"/>
        <w:autoSpaceDE w:val="0"/>
        <w:autoSpaceDN w:val="0"/>
        <w:spacing w:before="0" w:after="0" w:line="240" w:lineRule="auto"/>
        <w:ind w:left="0" w:right="-188" w:firstLine="0"/>
        <w:jc w:val="both"/>
        <w:rPr>
          <w:rFonts w:eastAsia="Arial" w:cs="Arial"/>
          <w:bCs/>
          <w:szCs w:val="24"/>
          <w:lang w:val="en-US"/>
        </w:rPr>
      </w:pPr>
      <w:r w:rsidRPr="002F3C51">
        <w:rPr>
          <w:rFonts w:eastAsia="Arial" w:cs="Arial"/>
          <w:bCs/>
          <w:szCs w:val="24"/>
          <w:lang w:val="en-US"/>
        </w:rPr>
        <w:t>The Children Act 1989 came into force in October</w:t>
      </w:r>
      <w:r w:rsidRPr="002F3C51">
        <w:rPr>
          <w:rFonts w:eastAsia="Arial" w:cs="Arial"/>
          <w:bCs/>
          <w:spacing w:val="-3"/>
          <w:szCs w:val="24"/>
          <w:lang w:val="en-US"/>
        </w:rPr>
        <w:t xml:space="preserve"> </w:t>
      </w:r>
      <w:r w:rsidRPr="002F3C51">
        <w:rPr>
          <w:rFonts w:eastAsia="Arial" w:cs="Arial"/>
          <w:bCs/>
          <w:szCs w:val="24"/>
          <w:lang w:val="en-US"/>
        </w:rPr>
        <w:t>1991. It brought together legislation</w:t>
      </w:r>
      <w:r w:rsidRPr="002F3C51">
        <w:rPr>
          <w:rFonts w:eastAsia="Arial" w:cs="Arial"/>
          <w:bCs/>
          <w:spacing w:val="-5"/>
          <w:szCs w:val="24"/>
          <w:lang w:val="en-US"/>
        </w:rPr>
        <w:t xml:space="preserve"> </w:t>
      </w:r>
      <w:r w:rsidRPr="002F3C51">
        <w:rPr>
          <w:rFonts w:eastAsia="Arial" w:cs="Arial"/>
          <w:bCs/>
          <w:szCs w:val="24"/>
          <w:lang w:val="en-US"/>
        </w:rPr>
        <w:t>on caring</w:t>
      </w:r>
      <w:r w:rsidRPr="002F3C51">
        <w:rPr>
          <w:rFonts w:eastAsia="Arial" w:cs="Arial"/>
          <w:bCs/>
          <w:spacing w:val="-1"/>
          <w:szCs w:val="24"/>
          <w:lang w:val="en-US"/>
        </w:rPr>
        <w:t xml:space="preserve"> </w:t>
      </w:r>
      <w:r w:rsidRPr="002F3C51">
        <w:rPr>
          <w:rFonts w:eastAsia="Arial" w:cs="Arial"/>
          <w:bCs/>
          <w:szCs w:val="24"/>
          <w:lang w:val="en-US"/>
        </w:rPr>
        <w:t>for</w:t>
      </w:r>
      <w:r w:rsidRPr="002F3C51">
        <w:rPr>
          <w:rFonts w:eastAsia="Arial" w:cs="Arial"/>
          <w:bCs/>
          <w:spacing w:val="-5"/>
          <w:szCs w:val="24"/>
          <w:lang w:val="en-US"/>
        </w:rPr>
        <w:t xml:space="preserve"> </w:t>
      </w:r>
      <w:r w:rsidRPr="002F3C51">
        <w:rPr>
          <w:rFonts w:eastAsia="Arial" w:cs="Arial"/>
          <w:bCs/>
          <w:szCs w:val="24"/>
          <w:lang w:val="en-US"/>
        </w:rPr>
        <w:t>and</w:t>
      </w:r>
      <w:r w:rsidRPr="002F3C51">
        <w:rPr>
          <w:rFonts w:eastAsia="Arial" w:cs="Arial"/>
          <w:bCs/>
          <w:spacing w:val="-5"/>
          <w:szCs w:val="24"/>
          <w:lang w:val="en-US"/>
        </w:rPr>
        <w:t xml:space="preserve"> </w:t>
      </w:r>
      <w:r w:rsidRPr="002F3C51">
        <w:rPr>
          <w:rFonts w:eastAsia="Arial" w:cs="Arial"/>
          <w:bCs/>
          <w:szCs w:val="24"/>
          <w:lang w:val="en-US"/>
        </w:rPr>
        <w:t>protecting</w:t>
      </w:r>
      <w:r w:rsidRPr="002F3C51">
        <w:rPr>
          <w:rFonts w:eastAsia="Arial" w:cs="Arial"/>
          <w:bCs/>
          <w:spacing w:val="-1"/>
          <w:szCs w:val="24"/>
          <w:lang w:val="en-US"/>
        </w:rPr>
        <w:t xml:space="preserve"> </w:t>
      </w:r>
      <w:r w:rsidRPr="002F3C51">
        <w:rPr>
          <w:rFonts w:eastAsia="Arial" w:cs="Arial"/>
          <w:bCs/>
          <w:szCs w:val="24"/>
          <w:lang w:val="en-US"/>
        </w:rPr>
        <w:t>children</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is</w:t>
      </w:r>
      <w:r w:rsidRPr="002F3C51">
        <w:rPr>
          <w:rFonts w:eastAsia="Arial" w:cs="Arial"/>
          <w:bCs/>
          <w:spacing w:val="-3"/>
          <w:szCs w:val="24"/>
          <w:lang w:val="en-US"/>
        </w:rPr>
        <w:t xml:space="preserve"> </w:t>
      </w:r>
      <w:r w:rsidRPr="002F3C51">
        <w:rPr>
          <w:rFonts w:eastAsia="Arial" w:cs="Arial"/>
          <w:bCs/>
          <w:szCs w:val="24"/>
          <w:lang w:val="en-US"/>
        </w:rPr>
        <w:t>still</w:t>
      </w:r>
      <w:r w:rsidRPr="002F3C51">
        <w:rPr>
          <w:rFonts w:eastAsia="Arial" w:cs="Arial"/>
          <w:bCs/>
          <w:spacing w:val="-3"/>
          <w:szCs w:val="24"/>
          <w:lang w:val="en-US"/>
        </w:rPr>
        <w:t xml:space="preserve"> </w:t>
      </w:r>
      <w:r w:rsidRPr="002F3C51">
        <w:rPr>
          <w:rFonts w:eastAsia="Arial" w:cs="Arial"/>
          <w:bCs/>
          <w:szCs w:val="24"/>
          <w:lang w:val="en-US"/>
        </w:rPr>
        <w:t>the</w:t>
      </w:r>
      <w:r w:rsidRPr="002F3C51">
        <w:rPr>
          <w:rFonts w:eastAsia="Arial" w:cs="Arial"/>
          <w:bCs/>
          <w:spacing w:val="-3"/>
          <w:szCs w:val="24"/>
          <w:lang w:val="en-US"/>
        </w:rPr>
        <w:t xml:space="preserve"> </w:t>
      </w:r>
      <w:r w:rsidRPr="002F3C51">
        <w:rPr>
          <w:rFonts w:eastAsia="Arial" w:cs="Arial"/>
          <w:bCs/>
          <w:szCs w:val="24"/>
          <w:lang w:val="en-US"/>
        </w:rPr>
        <w:t>framework</w:t>
      </w:r>
      <w:r w:rsidRPr="002F3C51">
        <w:rPr>
          <w:rFonts w:eastAsia="Arial" w:cs="Arial"/>
          <w:bCs/>
          <w:spacing w:val="-3"/>
          <w:szCs w:val="24"/>
          <w:lang w:val="en-US"/>
        </w:rPr>
        <w:t xml:space="preserve"> </w:t>
      </w:r>
      <w:r w:rsidRPr="002F3C51">
        <w:rPr>
          <w:rFonts w:eastAsia="Arial" w:cs="Arial"/>
          <w:bCs/>
          <w:szCs w:val="24"/>
          <w:lang w:val="en-US"/>
        </w:rPr>
        <w:t>for safeguarding children and promoting their welfare.</w:t>
      </w:r>
    </w:p>
    <w:p w14:paraId="0E9F8606" w14:textId="761121AF" w:rsidR="0027078D" w:rsidRDefault="0027078D">
      <w:pPr>
        <w:rPr>
          <w:rFonts w:eastAsia="Arial" w:cs="Arial"/>
          <w:bCs/>
          <w:szCs w:val="24"/>
          <w:lang w:val="en-US"/>
        </w:rPr>
      </w:pPr>
      <w:r>
        <w:rPr>
          <w:rFonts w:eastAsia="Arial" w:cs="Arial"/>
          <w:bCs/>
          <w:szCs w:val="24"/>
          <w:lang w:val="en-US"/>
        </w:rPr>
        <w:br w:type="page"/>
      </w:r>
    </w:p>
    <w:p w14:paraId="68AEF175" w14:textId="77777777" w:rsidR="00A81527" w:rsidRPr="002F3C51" w:rsidRDefault="00A81527" w:rsidP="00C05770">
      <w:pPr>
        <w:widowControl w:val="0"/>
        <w:autoSpaceDE w:val="0"/>
        <w:autoSpaceDN w:val="0"/>
        <w:spacing w:before="0" w:after="0" w:line="240" w:lineRule="auto"/>
        <w:ind w:left="0" w:right="-188" w:firstLine="0"/>
        <w:jc w:val="both"/>
        <w:outlineLvl w:val="1"/>
        <w:rPr>
          <w:rFonts w:eastAsia="Arial" w:cs="Arial"/>
          <w:bCs/>
          <w:szCs w:val="24"/>
          <w:lang w:val="en-US"/>
        </w:rPr>
      </w:pPr>
      <w:r w:rsidRPr="002F3C51">
        <w:rPr>
          <w:rFonts w:eastAsia="Arial" w:cs="Arial"/>
          <w:bCs/>
          <w:color w:val="0000FF"/>
          <w:szCs w:val="24"/>
          <w:u w:val="thick" w:color="0000FF"/>
          <w:lang w:val="en-US"/>
        </w:rPr>
        <w:lastRenderedPageBreak/>
        <w:t>Children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and</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Social</w:t>
      </w:r>
      <w:r w:rsidRPr="002F3C51">
        <w:rPr>
          <w:rFonts w:eastAsia="Arial" w:cs="Arial"/>
          <w:bCs/>
          <w:color w:val="0000FF"/>
          <w:spacing w:val="-9"/>
          <w:szCs w:val="24"/>
          <w:u w:val="thick" w:color="0000FF"/>
          <w:lang w:val="en-US"/>
        </w:rPr>
        <w:t xml:space="preserve"> </w:t>
      </w:r>
      <w:r w:rsidRPr="002F3C51">
        <w:rPr>
          <w:rFonts w:eastAsia="Arial" w:cs="Arial"/>
          <w:bCs/>
          <w:color w:val="0000FF"/>
          <w:szCs w:val="24"/>
          <w:u w:val="thick" w:color="0000FF"/>
          <w:lang w:val="en-US"/>
        </w:rPr>
        <w:t>Work 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(2017)</w:t>
      </w:r>
    </w:p>
    <w:p w14:paraId="1A720A52" w14:textId="77777777" w:rsidR="00A81527" w:rsidRPr="002F3C51" w:rsidRDefault="00A81527" w:rsidP="00C05770">
      <w:pPr>
        <w:widowControl w:val="0"/>
        <w:autoSpaceDE w:val="0"/>
        <w:autoSpaceDN w:val="0"/>
        <w:spacing w:before="0" w:after="0" w:line="240" w:lineRule="auto"/>
        <w:ind w:left="0" w:right="-188" w:firstLine="0"/>
        <w:jc w:val="both"/>
        <w:rPr>
          <w:rFonts w:eastAsia="Arial" w:cs="Arial"/>
          <w:bCs/>
          <w:szCs w:val="24"/>
          <w:lang w:val="en-US"/>
        </w:rPr>
      </w:pPr>
      <w:r w:rsidRPr="002F3C51">
        <w:rPr>
          <w:rFonts w:eastAsia="Arial" w:cs="Arial"/>
          <w:bCs/>
          <w:szCs w:val="24"/>
          <w:lang w:val="en-US"/>
        </w:rPr>
        <w:t>This</w:t>
      </w:r>
      <w:r w:rsidRPr="002F3C51">
        <w:rPr>
          <w:rFonts w:eastAsia="Arial" w:cs="Arial"/>
          <w:bCs/>
          <w:spacing w:val="-3"/>
          <w:szCs w:val="24"/>
          <w:lang w:val="en-US"/>
        </w:rPr>
        <w:t xml:space="preserve"> </w:t>
      </w:r>
      <w:r w:rsidRPr="002F3C51">
        <w:rPr>
          <w:rFonts w:eastAsia="Arial" w:cs="Arial"/>
          <w:bCs/>
          <w:szCs w:val="24"/>
          <w:lang w:val="en-US"/>
        </w:rPr>
        <w:t>Act</w:t>
      </w:r>
      <w:r w:rsidRPr="002F3C51">
        <w:rPr>
          <w:rFonts w:eastAsia="Arial" w:cs="Arial"/>
          <w:bCs/>
          <w:spacing w:val="-1"/>
          <w:szCs w:val="24"/>
          <w:lang w:val="en-US"/>
        </w:rPr>
        <w:t xml:space="preserve"> </w:t>
      </w:r>
      <w:r w:rsidRPr="002F3C51">
        <w:rPr>
          <w:rFonts w:eastAsia="Arial" w:cs="Arial"/>
          <w:bCs/>
          <w:szCs w:val="24"/>
          <w:lang w:val="en-US"/>
        </w:rPr>
        <w:t>also</w:t>
      </w:r>
      <w:r w:rsidRPr="002F3C51">
        <w:rPr>
          <w:rFonts w:eastAsia="Arial" w:cs="Arial"/>
          <w:bCs/>
          <w:spacing w:val="-3"/>
          <w:szCs w:val="24"/>
          <w:lang w:val="en-US"/>
        </w:rPr>
        <w:t xml:space="preserve"> </w:t>
      </w:r>
      <w:r w:rsidRPr="002F3C51">
        <w:rPr>
          <w:rFonts w:eastAsia="Arial" w:cs="Arial"/>
          <w:bCs/>
          <w:szCs w:val="24"/>
          <w:lang w:val="en-US"/>
        </w:rPr>
        <w:t>includes</w:t>
      </w:r>
      <w:r w:rsidRPr="002F3C51">
        <w:rPr>
          <w:rFonts w:eastAsia="Arial" w:cs="Arial"/>
          <w:bCs/>
          <w:spacing w:val="-7"/>
          <w:szCs w:val="24"/>
          <w:lang w:val="en-US"/>
        </w:rPr>
        <w:t xml:space="preserve"> </w:t>
      </w:r>
      <w:r w:rsidRPr="002F3C51">
        <w:rPr>
          <w:rFonts w:eastAsia="Arial" w:cs="Arial"/>
          <w:bCs/>
          <w:szCs w:val="24"/>
          <w:lang w:val="en-US"/>
        </w:rPr>
        <w:t>requirements</w:t>
      </w:r>
      <w:r w:rsidRPr="002F3C51">
        <w:rPr>
          <w:rFonts w:eastAsia="Arial" w:cs="Arial"/>
          <w:bCs/>
          <w:spacing w:val="-6"/>
          <w:szCs w:val="24"/>
          <w:lang w:val="en-US"/>
        </w:rPr>
        <w:t xml:space="preserve"> </w:t>
      </w:r>
      <w:r w:rsidRPr="002F3C51">
        <w:rPr>
          <w:rFonts w:eastAsia="Arial" w:cs="Arial"/>
          <w:bCs/>
          <w:szCs w:val="24"/>
          <w:lang w:val="en-US"/>
        </w:rPr>
        <w:t>to</w:t>
      </w:r>
      <w:r w:rsidRPr="002F3C51">
        <w:rPr>
          <w:rFonts w:eastAsia="Arial" w:cs="Arial"/>
          <w:bCs/>
          <w:spacing w:val="-1"/>
          <w:szCs w:val="24"/>
          <w:lang w:val="en-US"/>
        </w:rPr>
        <w:t xml:space="preserve"> </w:t>
      </w:r>
      <w:r w:rsidRPr="002F3C51">
        <w:rPr>
          <w:rFonts w:eastAsia="Arial" w:cs="Arial"/>
          <w:bCs/>
          <w:szCs w:val="24"/>
          <w:lang w:val="en-US"/>
        </w:rPr>
        <w:t>support</w:t>
      </w:r>
      <w:r w:rsidRPr="002F3C51">
        <w:rPr>
          <w:rFonts w:eastAsia="Arial" w:cs="Arial"/>
          <w:bCs/>
          <w:spacing w:val="-3"/>
          <w:szCs w:val="24"/>
          <w:lang w:val="en-US"/>
        </w:rPr>
        <w:t xml:space="preserve"> </w:t>
      </w:r>
      <w:r w:rsidRPr="002F3C51">
        <w:rPr>
          <w:rFonts w:eastAsia="Arial" w:cs="Arial"/>
          <w:bCs/>
          <w:szCs w:val="24"/>
          <w:lang w:val="en-US"/>
        </w:rPr>
        <w:t xml:space="preserve">Care </w:t>
      </w:r>
      <w:r w:rsidRPr="002F3C51">
        <w:rPr>
          <w:rFonts w:eastAsia="Arial" w:cs="Arial"/>
          <w:bCs/>
          <w:spacing w:val="-2"/>
          <w:szCs w:val="24"/>
          <w:lang w:val="en-US"/>
        </w:rPr>
        <w:t>Leavers.</w:t>
      </w:r>
    </w:p>
    <w:p w14:paraId="2402A616"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14AA599C" w14:textId="77777777" w:rsidR="00A81527" w:rsidRPr="002F3C51" w:rsidRDefault="00A81527" w:rsidP="00C05770">
      <w:pPr>
        <w:widowControl w:val="0"/>
        <w:autoSpaceDE w:val="0"/>
        <w:autoSpaceDN w:val="0"/>
        <w:spacing w:before="0" w:after="0" w:line="240" w:lineRule="auto"/>
        <w:ind w:left="0" w:right="-188" w:firstLine="0"/>
        <w:rPr>
          <w:rFonts w:eastAsia="Arial" w:cs="Arial"/>
          <w:bCs/>
          <w:lang w:val="en-US"/>
        </w:rPr>
      </w:pPr>
      <w:r w:rsidRPr="002F3C51">
        <w:rPr>
          <w:rFonts w:eastAsia="Arial" w:cs="Arial"/>
          <w:bCs/>
          <w:color w:val="0000FF"/>
          <w:u w:val="thick" w:color="0000FF"/>
          <w:lang w:val="en-US"/>
        </w:rPr>
        <w:t>The Forced Marriage (Civil Protection) Act (2007)</w:t>
      </w:r>
      <w:r w:rsidRPr="002F3C51">
        <w:rPr>
          <w:rFonts w:eastAsia="Arial" w:cs="Arial"/>
          <w:bCs/>
          <w:color w:val="0000FF"/>
          <w:lang w:val="en-US"/>
        </w:rPr>
        <w:t xml:space="preserve"> </w:t>
      </w:r>
      <w:r w:rsidRPr="002F3C51">
        <w:rPr>
          <w:rFonts w:eastAsia="Arial" w:cs="Arial"/>
          <w:bCs/>
          <w:lang w:val="en-US"/>
        </w:rPr>
        <w:t>makes provision for protecting</w:t>
      </w:r>
      <w:r w:rsidRPr="002F3C51">
        <w:rPr>
          <w:rFonts w:eastAsia="Arial" w:cs="Arial"/>
          <w:bCs/>
          <w:spacing w:val="-6"/>
          <w:lang w:val="en-US"/>
        </w:rPr>
        <w:t xml:space="preserve"> </w:t>
      </w:r>
      <w:r w:rsidRPr="002F3C51">
        <w:rPr>
          <w:rFonts w:eastAsia="Arial" w:cs="Arial"/>
          <w:bCs/>
          <w:lang w:val="en-US"/>
        </w:rPr>
        <w:t>children,</w:t>
      </w:r>
      <w:r w:rsidRPr="002F3C51">
        <w:rPr>
          <w:rFonts w:eastAsia="Arial" w:cs="Arial"/>
          <w:bCs/>
          <w:spacing w:val="-4"/>
          <w:lang w:val="en-US"/>
        </w:rPr>
        <w:t xml:space="preserve"> </w:t>
      </w:r>
      <w:r w:rsidRPr="002F3C51">
        <w:rPr>
          <w:rFonts w:eastAsia="Arial" w:cs="Arial"/>
          <w:bCs/>
          <w:lang w:val="en-US"/>
        </w:rPr>
        <w:t>young</w:t>
      </w:r>
      <w:r w:rsidRPr="002F3C51">
        <w:rPr>
          <w:rFonts w:eastAsia="Arial" w:cs="Arial"/>
          <w:bCs/>
          <w:spacing w:val="-5"/>
          <w:lang w:val="en-US"/>
        </w:rPr>
        <w:t xml:space="preserve"> </w:t>
      </w:r>
      <w:r w:rsidRPr="002F3C51">
        <w:rPr>
          <w:rFonts w:eastAsia="Arial" w:cs="Arial"/>
          <w:bCs/>
          <w:lang w:val="en-US"/>
        </w:rPr>
        <w:t>people</w:t>
      </w:r>
      <w:r w:rsidRPr="002F3C51">
        <w:rPr>
          <w:rFonts w:eastAsia="Arial" w:cs="Arial"/>
          <w:bCs/>
          <w:spacing w:val="-6"/>
          <w:lang w:val="en-US"/>
        </w:rPr>
        <w:t xml:space="preserve"> </w:t>
      </w:r>
      <w:r w:rsidRPr="002F3C51">
        <w:rPr>
          <w:rFonts w:eastAsia="Arial" w:cs="Arial"/>
          <w:bCs/>
          <w:lang w:val="en-US"/>
        </w:rPr>
        <w:t>and</w:t>
      </w:r>
      <w:r w:rsidRPr="002F3C51">
        <w:rPr>
          <w:rFonts w:eastAsia="Arial" w:cs="Arial"/>
          <w:bCs/>
          <w:spacing w:val="-9"/>
          <w:lang w:val="en-US"/>
        </w:rPr>
        <w:t xml:space="preserve"> </w:t>
      </w:r>
      <w:r w:rsidRPr="002F3C51">
        <w:rPr>
          <w:rFonts w:eastAsia="Arial" w:cs="Arial"/>
          <w:bCs/>
          <w:lang w:val="en-US"/>
        </w:rPr>
        <w:t>adults</w:t>
      </w:r>
      <w:r w:rsidRPr="002F3C51">
        <w:rPr>
          <w:rFonts w:eastAsia="Arial" w:cs="Arial"/>
          <w:bCs/>
          <w:spacing w:val="-11"/>
          <w:lang w:val="en-US"/>
        </w:rPr>
        <w:t xml:space="preserve"> </w:t>
      </w:r>
      <w:r w:rsidRPr="002F3C51">
        <w:rPr>
          <w:rFonts w:eastAsia="Arial" w:cs="Arial"/>
          <w:bCs/>
          <w:lang w:val="en-US"/>
        </w:rPr>
        <w:t>from</w:t>
      </w:r>
      <w:r w:rsidRPr="002F3C51">
        <w:rPr>
          <w:rFonts w:eastAsia="Arial" w:cs="Arial"/>
          <w:bCs/>
          <w:spacing w:val="-7"/>
          <w:lang w:val="en-US"/>
        </w:rPr>
        <w:t xml:space="preserve"> </w:t>
      </w:r>
      <w:r w:rsidRPr="002F3C51">
        <w:rPr>
          <w:rFonts w:eastAsia="Arial" w:cs="Arial"/>
          <w:bCs/>
          <w:lang w:val="en-US"/>
        </w:rPr>
        <w:t>being</w:t>
      </w:r>
      <w:r w:rsidRPr="002F3C51">
        <w:rPr>
          <w:rFonts w:eastAsia="Arial" w:cs="Arial"/>
          <w:bCs/>
          <w:spacing w:val="-6"/>
          <w:lang w:val="en-US"/>
        </w:rPr>
        <w:t xml:space="preserve"> </w:t>
      </w:r>
      <w:r w:rsidRPr="002F3C51">
        <w:rPr>
          <w:rFonts w:eastAsia="Arial" w:cs="Arial"/>
          <w:bCs/>
          <w:lang w:val="en-US"/>
        </w:rPr>
        <w:t>forced</w:t>
      </w:r>
      <w:r w:rsidRPr="002F3C51">
        <w:rPr>
          <w:rFonts w:eastAsia="Arial" w:cs="Arial"/>
          <w:bCs/>
          <w:spacing w:val="-6"/>
          <w:lang w:val="en-US"/>
        </w:rPr>
        <w:t xml:space="preserve"> </w:t>
      </w:r>
      <w:r w:rsidRPr="002F3C51">
        <w:rPr>
          <w:rFonts w:eastAsia="Arial" w:cs="Arial"/>
          <w:bCs/>
          <w:lang w:val="en-US"/>
        </w:rPr>
        <w:t>into</w:t>
      </w:r>
      <w:r w:rsidRPr="002F3C51">
        <w:rPr>
          <w:rFonts w:eastAsia="Arial" w:cs="Arial"/>
          <w:bCs/>
          <w:spacing w:val="-9"/>
          <w:lang w:val="en-US"/>
        </w:rPr>
        <w:t xml:space="preserve"> </w:t>
      </w:r>
      <w:r w:rsidRPr="002F3C51">
        <w:rPr>
          <w:rFonts w:eastAsia="Arial" w:cs="Arial"/>
          <w:bCs/>
          <w:lang w:val="en-US"/>
        </w:rPr>
        <w:t>marriage without their free and full consent.</w:t>
      </w:r>
    </w:p>
    <w:p w14:paraId="663C7150"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290B238E" w14:textId="77777777" w:rsidR="00A81527" w:rsidRPr="002F3C51" w:rsidRDefault="00A81527" w:rsidP="00C05770">
      <w:pPr>
        <w:widowControl w:val="0"/>
        <w:autoSpaceDE w:val="0"/>
        <w:autoSpaceDN w:val="0"/>
        <w:spacing w:before="76" w:after="0" w:line="240" w:lineRule="auto"/>
        <w:ind w:left="0" w:right="-188" w:firstLine="0"/>
        <w:rPr>
          <w:rFonts w:eastAsia="Arial" w:cs="Arial"/>
          <w:bCs/>
          <w:szCs w:val="24"/>
          <w:lang w:val="en-US"/>
        </w:rPr>
      </w:pPr>
      <w:r w:rsidRPr="002F3C51">
        <w:rPr>
          <w:rFonts w:eastAsia="Arial" w:cs="Arial"/>
          <w:bCs/>
          <w:color w:val="0000FF"/>
          <w:szCs w:val="24"/>
          <w:u w:val="thick" w:color="0000FF"/>
          <w:lang w:val="en-US"/>
        </w:rPr>
        <w:t>Sexual</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Offences Act</w:t>
      </w:r>
      <w:r w:rsidRPr="002F3C51">
        <w:rPr>
          <w:rFonts w:eastAsia="Arial" w:cs="Arial"/>
          <w:bCs/>
          <w:color w:val="0000FF"/>
          <w:spacing w:val="-5"/>
          <w:szCs w:val="24"/>
          <w:u w:val="thick" w:color="0000FF"/>
          <w:lang w:val="en-US"/>
        </w:rPr>
        <w:t xml:space="preserve"> </w:t>
      </w:r>
      <w:r w:rsidRPr="002F3C51">
        <w:rPr>
          <w:rFonts w:eastAsia="Arial" w:cs="Arial"/>
          <w:bCs/>
          <w:color w:val="0000FF"/>
          <w:spacing w:val="-2"/>
          <w:szCs w:val="24"/>
          <w:u w:val="thick" w:color="0000FF"/>
          <w:lang w:val="en-US"/>
        </w:rPr>
        <w:t>(2003)</w:t>
      </w:r>
      <w:r w:rsidRPr="002F3C51">
        <w:rPr>
          <w:rFonts w:eastAsia="Arial" w:cs="Arial"/>
          <w:bCs/>
          <w:color w:val="0000FF"/>
          <w:spacing w:val="-2"/>
          <w:szCs w:val="24"/>
          <w:u w:val="thick" w:color="0000FF"/>
          <w:lang w:val="en-US"/>
        </w:rPr>
        <w:br/>
      </w:r>
      <w:r w:rsidRPr="002F3C51">
        <w:rPr>
          <w:rFonts w:eastAsia="Arial" w:cs="Arial"/>
          <w:bCs/>
          <w:szCs w:val="24"/>
          <w:lang w:val="en-US"/>
        </w:rPr>
        <w:t>In England, the legislation relating to Child Sexual Exploitation is covered under the</w:t>
      </w:r>
      <w:r w:rsidRPr="002F3C51">
        <w:rPr>
          <w:rFonts w:eastAsia="Arial" w:cs="Arial"/>
          <w:bCs/>
          <w:spacing w:val="-1"/>
          <w:szCs w:val="24"/>
          <w:lang w:val="en-US"/>
        </w:rPr>
        <w:t xml:space="preserve"> </w:t>
      </w:r>
      <w:r w:rsidRPr="002F3C51">
        <w:rPr>
          <w:rFonts w:eastAsia="Arial" w:cs="Arial"/>
          <w:bCs/>
          <w:szCs w:val="24"/>
          <w:lang w:val="en-US"/>
        </w:rPr>
        <w:t>Sexual</w:t>
      </w:r>
      <w:r w:rsidRPr="002F3C51">
        <w:rPr>
          <w:rFonts w:eastAsia="Arial" w:cs="Arial"/>
          <w:bCs/>
          <w:spacing w:val="-2"/>
          <w:szCs w:val="24"/>
          <w:lang w:val="en-US"/>
        </w:rPr>
        <w:t xml:space="preserve"> </w:t>
      </w:r>
      <w:r w:rsidRPr="002F3C51">
        <w:rPr>
          <w:rFonts w:eastAsia="Arial" w:cs="Arial"/>
          <w:bCs/>
          <w:szCs w:val="24"/>
          <w:lang w:val="en-US"/>
        </w:rPr>
        <w:t>Offences</w:t>
      </w:r>
      <w:r w:rsidRPr="002F3C51">
        <w:rPr>
          <w:rFonts w:eastAsia="Arial" w:cs="Arial"/>
          <w:bCs/>
          <w:spacing w:val="-7"/>
          <w:szCs w:val="24"/>
          <w:lang w:val="en-US"/>
        </w:rPr>
        <w:t xml:space="preserve"> </w:t>
      </w:r>
      <w:r w:rsidRPr="002F3C51">
        <w:rPr>
          <w:rFonts w:eastAsia="Arial" w:cs="Arial"/>
          <w:bCs/>
          <w:szCs w:val="24"/>
          <w:lang w:val="en-US"/>
        </w:rPr>
        <w:t>Act</w:t>
      </w:r>
      <w:r w:rsidRPr="002F3C51">
        <w:rPr>
          <w:rFonts w:eastAsia="Arial" w:cs="Arial"/>
          <w:bCs/>
          <w:spacing w:val="-2"/>
          <w:szCs w:val="24"/>
          <w:lang w:val="en-US"/>
        </w:rPr>
        <w:t xml:space="preserve"> </w:t>
      </w:r>
      <w:r w:rsidRPr="002F3C51">
        <w:rPr>
          <w:rFonts w:eastAsia="Arial" w:cs="Arial"/>
          <w:bCs/>
          <w:szCs w:val="24"/>
          <w:lang w:val="en-US"/>
        </w:rPr>
        <w:t>2003.</w:t>
      </w:r>
      <w:r w:rsidRPr="002F3C51">
        <w:rPr>
          <w:rFonts w:eastAsia="Arial" w:cs="Arial"/>
          <w:bCs/>
          <w:spacing w:val="-4"/>
          <w:szCs w:val="24"/>
          <w:lang w:val="en-US"/>
        </w:rPr>
        <w:t xml:space="preserve"> </w:t>
      </w:r>
      <w:r w:rsidRPr="002F3C51">
        <w:rPr>
          <w:rFonts w:eastAsia="Arial" w:cs="Arial"/>
          <w:bCs/>
          <w:szCs w:val="24"/>
          <w:lang w:val="en-US"/>
        </w:rPr>
        <w:t>Girls</w:t>
      </w:r>
      <w:r w:rsidRPr="002F3C51">
        <w:rPr>
          <w:rFonts w:eastAsia="Arial" w:cs="Arial"/>
          <w:bCs/>
          <w:spacing w:val="-7"/>
          <w:szCs w:val="24"/>
          <w:lang w:val="en-US"/>
        </w:rPr>
        <w:t xml:space="preserve"> </w:t>
      </w:r>
      <w:r w:rsidRPr="002F3C51">
        <w:rPr>
          <w:rFonts w:eastAsia="Arial" w:cs="Arial"/>
          <w:bCs/>
          <w:szCs w:val="24"/>
          <w:lang w:val="en-US"/>
        </w:rPr>
        <w:t>and</w:t>
      </w:r>
      <w:r w:rsidRPr="002F3C51">
        <w:rPr>
          <w:rFonts w:eastAsia="Arial" w:cs="Arial"/>
          <w:bCs/>
          <w:spacing w:val="-4"/>
          <w:szCs w:val="24"/>
          <w:lang w:val="en-US"/>
        </w:rPr>
        <w:t xml:space="preserve"> </w:t>
      </w:r>
      <w:r w:rsidRPr="002F3C51">
        <w:rPr>
          <w:rFonts w:eastAsia="Arial" w:cs="Arial"/>
          <w:bCs/>
          <w:szCs w:val="24"/>
          <w:lang w:val="en-US"/>
        </w:rPr>
        <w:t>boys</w:t>
      </w:r>
      <w:r w:rsidRPr="002F3C51">
        <w:rPr>
          <w:rFonts w:eastAsia="Arial" w:cs="Arial"/>
          <w:bCs/>
          <w:spacing w:val="-9"/>
          <w:szCs w:val="24"/>
          <w:lang w:val="en-US"/>
        </w:rPr>
        <w:t xml:space="preserve"> </w:t>
      </w:r>
      <w:r w:rsidRPr="002F3C51">
        <w:rPr>
          <w:rFonts w:eastAsia="Arial" w:cs="Arial"/>
          <w:bCs/>
          <w:szCs w:val="24"/>
          <w:lang w:val="en-US"/>
        </w:rPr>
        <w:t>under</w:t>
      </w:r>
      <w:r w:rsidRPr="002F3C51">
        <w:rPr>
          <w:rFonts w:eastAsia="Arial" w:cs="Arial"/>
          <w:bCs/>
          <w:spacing w:val="-3"/>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age</w:t>
      </w:r>
      <w:r w:rsidRPr="002F3C51">
        <w:rPr>
          <w:rFonts w:eastAsia="Arial" w:cs="Arial"/>
          <w:bCs/>
          <w:spacing w:val="-4"/>
          <w:szCs w:val="24"/>
          <w:lang w:val="en-US"/>
        </w:rPr>
        <w:t xml:space="preserve"> </w:t>
      </w:r>
      <w:r w:rsidRPr="002F3C51">
        <w:rPr>
          <w:rFonts w:eastAsia="Arial" w:cs="Arial"/>
          <w:bCs/>
          <w:szCs w:val="24"/>
          <w:lang w:val="en-US"/>
        </w:rPr>
        <w:t>of</w:t>
      </w:r>
      <w:r w:rsidRPr="002F3C51">
        <w:rPr>
          <w:rFonts w:eastAsia="Arial" w:cs="Arial"/>
          <w:bCs/>
          <w:spacing w:val="-4"/>
          <w:szCs w:val="24"/>
          <w:lang w:val="en-US"/>
        </w:rPr>
        <w:t xml:space="preserve"> </w:t>
      </w:r>
      <w:r w:rsidRPr="002F3C51">
        <w:rPr>
          <w:rFonts w:eastAsia="Arial" w:cs="Arial"/>
          <w:bCs/>
          <w:szCs w:val="24"/>
          <w:lang w:val="en-US"/>
        </w:rPr>
        <w:t>16 cannot</w:t>
      </w:r>
      <w:r w:rsidRPr="002F3C51">
        <w:rPr>
          <w:rFonts w:eastAsia="Arial" w:cs="Arial"/>
          <w:bCs/>
          <w:spacing w:val="-4"/>
          <w:szCs w:val="24"/>
          <w:lang w:val="en-US"/>
        </w:rPr>
        <w:t xml:space="preserve"> </w:t>
      </w:r>
      <w:r w:rsidRPr="002F3C51">
        <w:rPr>
          <w:rFonts w:eastAsia="Arial" w:cs="Arial"/>
          <w:bCs/>
          <w:szCs w:val="24"/>
          <w:lang w:val="en-US"/>
        </w:rPr>
        <w:t>by</w:t>
      </w:r>
      <w:r w:rsidRPr="002F3C51">
        <w:rPr>
          <w:rFonts w:eastAsia="Arial" w:cs="Arial"/>
          <w:bCs/>
          <w:spacing w:val="-9"/>
          <w:szCs w:val="24"/>
          <w:lang w:val="en-US"/>
        </w:rPr>
        <w:t xml:space="preserve"> </w:t>
      </w:r>
      <w:proofErr w:type="gramStart"/>
      <w:r w:rsidRPr="002F3C51">
        <w:rPr>
          <w:rFonts w:eastAsia="Arial" w:cs="Arial"/>
          <w:bCs/>
          <w:szCs w:val="24"/>
          <w:lang w:val="en-US"/>
        </w:rPr>
        <w:t>law,</w:t>
      </w:r>
      <w:proofErr w:type="gramEnd"/>
      <w:r w:rsidRPr="002F3C51">
        <w:rPr>
          <w:rFonts w:eastAsia="Arial" w:cs="Arial"/>
          <w:bCs/>
          <w:szCs w:val="24"/>
          <w:lang w:val="en-US"/>
        </w:rPr>
        <w:t xml:space="preserve"> consent</w:t>
      </w:r>
      <w:r w:rsidRPr="002F3C51">
        <w:rPr>
          <w:rFonts w:eastAsia="Arial" w:cs="Arial"/>
          <w:bCs/>
          <w:spacing w:val="-3"/>
          <w:szCs w:val="24"/>
          <w:lang w:val="en-US"/>
        </w:rPr>
        <w:t xml:space="preserve"> </w:t>
      </w:r>
      <w:r w:rsidRPr="002F3C51">
        <w:rPr>
          <w:rFonts w:eastAsia="Arial" w:cs="Arial"/>
          <w:bCs/>
          <w:szCs w:val="24"/>
          <w:lang w:val="en-US"/>
        </w:rPr>
        <w:t>to</w:t>
      </w:r>
      <w:r w:rsidRPr="002F3C51">
        <w:rPr>
          <w:rFonts w:eastAsia="Arial" w:cs="Arial"/>
          <w:bCs/>
          <w:spacing w:val="-3"/>
          <w:szCs w:val="24"/>
          <w:lang w:val="en-US"/>
        </w:rPr>
        <w:t xml:space="preserve"> </w:t>
      </w:r>
      <w:r w:rsidRPr="002F3C51">
        <w:rPr>
          <w:rFonts w:eastAsia="Arial" w:cs="Arial"/>
          <w:bCs/>
          <w:szCs w:val="24"/>
          <w:lang w:val="en-US"/>
        </w:rPr>
        <w:t>sexual</w:t>
      </w:r>
      <w:r w:rsidRPr="002F3C51">
        <w:rPr>
          <w:rFonts w:eastAsia="Arial" w:cs="Arial"/>
          <w:bCs/>
          <w:spacing w:val="-2"/>
          <w:szCs w:val="24"/>
          <w:lang w:val="en-US"/>
        </w:rPr>
        <w:t xml:space="preserve"> </w:t>
      </w:r>
      <w:r w:rsidRPr="002F3C51">
        <w:rPr>
          <w:rFonts w:eastAsia="Arial" w:cs="Arial"/>
          <w:bCs/>
          <w:szCs w:val="24"/>
          <w:lang w:val="en-US"/>
        </w:rPr>
        <w:t>intercourse</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anyone</w:t>
      </w:r>
      <w:r w:rsidRPr="002F3C51">
        <w:rPr>
          <w:rFonts w:eastAsia="Arial" w:cs="Arial"/>
          <w:bCs/>
          <w:spacing w:val="-5"/>
          <w:szCs w:val="24"/>
          <w:lang w:val="en-US"/>
        </w:rPr>
        <w:t xml:space="preserve"> </w:t>
      </w:r>
      <w:r w:rsidRPr="002F3C51">
        <w:rPr>
          <w:rFonts w:eastAsia="Arial" w:cs="Arial"/>
          <w:bCs/>
          <w:szCs w:val="24"/>
          <w:lang w:val="en-US"/>
        </w:rPr>
        <w:t>engaging</w:t>
      </w:r>
      <w:r w:rsidRPr="002F3C51">
        <w:rPr>
          <w:rFonts w:eastAsia="Arial" w:cs="Arial"/>
          <w:bCs/>
          <w:spacing w:val="-3"/>
          <w:szCs w:val="24"/>
          <w:lang w:val="en-US"/>
        </w:rPr>
        <w:t xml:space="preserve"> </w:t>
      </w:r>
      <w:r w:rsidRPr="002F3C51">
        <w:rPr>
          <w:rFonts w:eastAsia="Arial" w:cs="Arial"/>
          <w:bCs/>
          <w:szCs w:val="24"/>
          <w:lang w:val="en-US"/>
        </w:rPr>
        <w:t>in</w:t>
      </w:r>
      <w:r w:rsidRPr="002F3C51">
        <w:rPr>
          <w:rFonts w:eastAsia="Arial" w:cs="Arial"/>
          <w:bCs/>
          <w:spacing w:val="-3"/>
          <w:szCs w:val="24"/>
          <w:lang w:val="en-US"/>
        </w:rPr>
        <w:t xml:space="preserve"> </w:t>
      </w:r>
      <w:r w:rsidRPr="002F3C51">
        <w:rPr>
          <w:rFonts w:eastAsia="Arial" w:cs="Arial"/>
          <w:bCs/>
          <w:szCs w:val="24"/>
          <w:lang w:val="en-US"/>
        </w:rPr>
        <w:t>sexual</w:t>
      </w:r>
      <w:r w:rsidRPr="002F3C51">
        <w:rPr>
          <w:rFonts w:eastAsia="Arial" w:cs="Arial"/>
          <w:bCs/>
          <w:spacing w:val="-3"/>
          <w:szCs w:val="24"/>
          <w:lang w:val="en-US"/>
        </w:rPr>
        <w:t xml:space="preserve"> </w:t>
      </w:r>
      <w:r w:rsidRPr="002F3C51">
        <w:rPr>
          <w:rFonts w:eastAsia="Arial" w:cs="Arial"/>
          <w:bCs/>
          <w:szCs w:val="24"/>
          <w:lang w:val="en-US"/>
        </w:rPr>
        <w:t>activity</w:t>
      </w:r>
      <w:r w:rsidRPr="002F3C51">
        <w:rPr>
          <w:rFonts w:eastAsia="Arial" w:cs="Arial"/>
          <w:bCs/>
          <w:spacing w:val="-3"/>
          <w:szCs w:val="24"/>
          <w:lang w:val="en-US"/>
        </w:rPr>
        <w:t xml:space="preserve"> </w:t>
      </w:r>
      <w:r w:rsidRPr="002F3C51">
        <w:rPr>
          <w:rFonts w:eastAsia="Arial" w:cs="Arial"/>
          <w:bCs/>
          <w:szCs w:val="24"/>
          <w:lang w:val="en-US"/>
        </w:rPr>
        <w:t>(as</w:t>
      </w:r>
      <w:r w:rsidRPr="002F3C51">
        <w:rPr>
          <w:rFonts w:eastAsia="Arial" w:cs="Arial"/>
          <w:bCs/>
          <w:spacing w:val="-3"/>
          <w:szCs w:val="24"/>
          <w:lang w:val="en-US"/>
        </w:rPr>
        <w:t xml:space="preserve"> </w:t>
      </w:r>
      <w:r w:rsidRPr="002F3C51">
        <w:rPr>
          <w:rFonts w:eastAsia="Arial" w:cs="Arial"/>
          <w:bCs/>
          <w:szCs w:val="24"/>
          <w:lang w:val="en-US"/>
        </w:rPr>
        <w:t>defined in The Sexual Offences Act 2003) with a child under the age of 16 is committing an offence. Children under 13 years of age cannot under any circumstances consent to sexual activity and specific offences, including rape, exist for child victims under this age.</w:t>
      </w:r>
    </w:p>
    <w:p w14:paraId="2B5FCB3D" w14:textId="77777777" w:rsidR="00A81527" w:rsidRPr="002F3C51" w:rsidRDefault="00A81527" w:rsidP="00C05770">
      <w:pPr>
        <w:widowControl w:val="0"/>
        <w:autoSpaceDE w:val="0"/>
        <w:autoSpaceDN w:val="0"/>
        <w:spacing w:before="3" w:after="0" w:line="240" w:lineRule="auto"/>
        <w:ind w:left="0" w:right="-188" w:firstLine="0"/>
        <w:rPr>
          <w:rFonts w:eastAsia="Arial" w:cs="Arial"/>
          <w:bCs/>
          <w:szCs w:val="24"/>
          <w:lang w:val="en-US"/>
        </w:rPr>
      </w:pPr>
    </w:p>
    <w:p w14:paraId="1504B609"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Female</w:t>
      </w:r>
      <w:r w:rsidRPr="002F3C51">
        <w:rPr>
          <w:rFonts w:eastAsia="Arial" w:cs="Arial"/>
          <w:bCs/>
          <w:color w:val="0000FF"/>
          <w:spacing w:val="-5"/>
          <w:szCs w:val="24"/>
          <w:u w:val="thick" w:color="0000FF"/>
          <w:lang w:val="en-US"/>
        </w:rPr>
        <w:t xml:space="preserve"> </w:t>
      </w:r>
      <w:r w:rsidRPr="002F3C51">
        <w:rPr>
          <w:rFonts w:eastAsia="Arial" w:cs="Arial"/>
          <w:bCs/>
          <w:color w:val="0000FF"/>
          <w:szCs w:val="24"/>
          <w:u w:val="thick" w:color="0000FF"/>
          <w:lang w:val="en-US"/>
        </w:rPr>
        <w:t>Genital</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Mutilation</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 xml:space="preserve">Act </w:t>
      </w:r>
      <w:r w:rsidRPr="002F3C51">
        <w:rPr>
          <w:rFonts w:eastAsia="Arial" w:cs="Arial"/>
          <w:bCs/>
          <w:color w:val="0000FF"/>
          <w:spacing w:val="-2"/>
          <w:szCs w:val="24"/>
          <w:u w:val="thick" w:color="0000FF"/>
          <w:lang w:val="en-US"/>
        </w:rPr>
        <w:t>(2003)</w:t>
      </w:r>
    </w:p>
    <w:p w14:paraId="70C826B2"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The Female Genital Mutilation Act 2003 came into force in March 2004. It introduced the issue of extra-territoriality, which makes it an offence for FGM to be</w:t>
      </w:r>
      <w:r w:rsidRPr="002F3C51">
        <w:rPr>
          <w:rFonts w:eastAsia="Arial" w:cs="Arial"/>
          <w:bCs/>
          <w:spacing w:val="-1"/>
          <w:szCs w:val="24"/>
          <w:lang w:val="en-US"/>
        </w:rPr>
        <w:t xml:space="preserve"> </w:t>
      </w:r>
      <w:r w:rsidRPr="002F3C51">
        <w:rPr>
          <w:rFonts w:eastAsia="Arial" w:cs="Arial"/>
          <w:bCs/>
          <w:szCs w:val="24"/>
          <w:lang w:val="en-US"/>
        </w:rPr>
        <w:t>performed</w:t>
      </w:r>
      <w:r w:rsidRPr="002F3C51">
        <w:rPr>
          <w:rFonts w:eastAsia="Arial" w:cs="Arial"/>
          <w:bCs/>
          <w:spacing w:val="-3"/>
          <w:szCs w:val="24"/>
          <w:lang w:val="en-US"/>
        </w:rPr>
        <w:t xml:space="preserve"> </w:t>
      </w:r>
      <w:r w:rsidRPr="002F3C51">
        <w:rPr>
          <w:rFonts w:eastAsia="Arial" w:cs="Arial"/>
          <w:bCs/>
          <w:szCs w:val="24"/>
          <w:lang w:val="en-US"/>
        </w:rPr>
        <w:t>anywhere</w:t>
      </w:r>
      <w:r w:rsidRPr="002F3C51">
        <w:rPr>
          <w:rFonts w:eastAsia="Arial" w:cs="Arial"/>
          <w:bCs/>
          <w:spacing w:val="-3"/>
          <w:szCs w:val="24"/>
          <w:lang w:val="en-US"/>
        </w:rPr>
        <w:t xml:space="preserve"> </w:t>
      </w:r>
      <w:r w:rsidRPr="002F3C51">
        <w:rPr>
          <w:rFonts w:eastAsia="Arial" w:cs="Arial"/>
          <w:bCs/>
          <w:szCs w:val="24"/>
          <w:lang w:val="en-US"/>
        </w:rPr>
        <w:t>in</w:t>
      </w:r>
      <w:r w:rsidRPr="002F3C51">
        <w:rPr>
          <w:rFonts w:eastAsia="Arial" w:cs="Arial"/>
          <w:bCs/>
          <w:spacing w:val="-1"/>
          <w:szCs w:val="24"/>
          <w:lang w:val="en-US"/>
        </w:rPr>
        <w:t xml:space="preserve"> </w:t>
      </w:r>
      <w:r w:rsidRPr="002F3C51">
        <w:rPr>
          <w:rFonts w:eastAsia="Arial" w:cs="Arial"/>
          <w:bCs/>
          <w:szCs w:val="24"/>
          <w:lang w:val="en-US"/>
        </w:rPr>
        <w:t>the</w:t>
      </w:r>
      <w:r w:rsidRPr="002F3C51">
        <w:rPr>
          <w:rFonts w:eastAsia="Arial" w:cs="Arial"/>
          <w:bCs/>
          <w:spacing w:val="-3"/>
          <w:szCs w:val="24"/>
          <w:lang w:val="en-US"/>
        </w:rPr>
        <w:t xml:space="preserve"> </w:t>
      </w:r>
      <w:r w:rsidRPr="002F3C51">
        <w:rPr>
          <w:rFonts w:eastAsia="Arial" w:cs="Arial"/>
          <w:bCs/>
          <w:szCs w:val="24"/>
          <w:lang w:val="en-US"/>
        </w:rPr>
        <w:t>world</w:t>
      </w:r>
      <w:r w:rsidRPr="002F3C51">
        <w:rPr>
          <w:rFonts w:eastAsia="Arial" w:cs="Arial"/>
          <w:bCs/>
          <w:spacing w:val="-7"/>
          <w:szCs w:val="24"/>
          <w:lang w:val="en-US"/>
        </w:rPr>
        <w:t xml:space="preserve"> </w:t>
      </w:r>
      <w:r w:rsidRPr="002F3C51">
        <w:rPr>
          <w:rFonts w:eastAsia="Arial" w:cs="Arial"/>
          <w:bCs/>
          <w:szCs w:val="24"/>
          <w:lang w:val="en-US"/>
        </w:rPr>
        <w:t>on UK</w:t>
      </w:r>
      <w:r w:rsidRPr="002F3C51">
        <w:rPr>
          <w:rFonts w:eastAsia="Arial" w:cs="Arial"/>
          <w:bCs/>
          <w:spacing w:val="-5"/>
          <w:szCs w:val="24"/>
          <w:lang w:val="en-US"/>
        </w:rPr>
        <w:t xml:space="preserve"> </w:t>
      </w:r>
      <w:r w:rsidRPr="002F3C51">
        <w:rPr>
          <w:rFonts w:eastAsia="Arial" w:cs="Arial"/>
          <w:bCs/>
          <w:szCs w:val="24"/>
          <w:lang w:val="en-US"/>
        </w:rPr>
        <w:t>nationals</w:t>
      </w:r>
      <w:r w:rsidRPr="002F3C51">
        <w:rPr>
          <w:rFonts w:eastAsia="Arial" w:cs="Arial"/>
          <w:bCs/>
          <w:spacing w:val="-3"/>
          <w:szCs w:val="24"/>
          <w:lang w:val="en-US"/>
        </w:rPr>
        <w:t xml:space="preserve"> </w:t>
      </w:r>
      <w:r w:rsidRPr="002F3C51">
        <w:rPr>
          <w:rFonts w:eastAsia="Arial" w:cs="Arial"/>
          <w:bCs/>
          <w:szCs w:val="24"/>
          <w:lang w:val="en-US"/>
        </w:rPr>
        <w:t>or</w:t>
      </w:r>
      <w:r w:rsidRPr="002F3C51">
        <w:rPr>
          <w:rFonts w:eastAsia="Arial" w:cs="Arial"/>
          <w:bCs/>
          <w:spacing w:val="-2"/>
          <w:szCs w:val="24"/>
          <w:lang w:val="en-US"/>
        </w:rPr>
        <w:t xml:space="preserve"> </w:t>
      </w:r>
      <w:r w:rsidRPr="002F3C51">
        <w:rPr>
          <w:rFonts w:eastAsia="Arial" w:cs="Arial"/>
          <w:bCs/>
          <w:szCs w:val="24"/>
          <w:lang w:val="en-US"/>
        </w:rPr>
        <w:t>UK</w:t>
      </w:r>
      <w:r w:rsidRPr="002F3C51">
        <w:rPr>
          <w:rFonts w:eastAsia="Arial" w:cs="Arial"/>
          <w:bCs/>
          <w:spacing w:val="-3"/>
          <w:szCs w:val="24"/>
          <w:lang w:val="en-US"/>
        </w:rPr>
        <w:t xml:space="preserve"> </w:t>
      </w:r>
      <w:r w:rsidRPr="002F3C51">
        <w:rPr>
          <w:rFonts w:eastAsia="Arial" w:cs="Arial"/>
          <w:bCs/>
          <w:szCs w:val="24"/>
          <w:lang w:val="en-US"/>
        </w:rPr>
        <w:t>permanent</w:t>
      </w:r>
      <w:r w:rsidRPr="002F3C51">
        <w:rPr>
          <w:rFonts w:eastAsia="Arial" w:cs="Arial"/>
          <w:bCs/>
          <w:spacing w:val="-3"/>
          <w:szCs w:val="24"/>
          <w:lang w:val="en-US"/>
        </w:rPr>
        <w:t xml:space="preserve"> </w:t>
      </w:r>
      <w:r w:rsidRPr="002F3C51">
        <w:rPr>
          <w:rFonts w:eastAsia="Arial" w:cs="Arial"/>
          <w:bCs/>
          <w:szCs w:val="24"/>
          <w:lang w:val="en-US"/>
        </w:rPr>
        <w:t>residents. The</w:t>
      </w:r>
      <w:r w:rsidRPr="002F3C51">
        <w:rPr>
          <w:rFonts w:eastAsia="Arial" w:cs="Arial"/>
          <w:bCs/>
          <w:spacing w:val="-2"/>
          <w:szCs w:val="24"/>
          <w:lang w:val="en-US"/>
        </w:rPr>
        <w:t xml:space="preserve"> </w:t>
      </w:r>
      <w:r w:rsidRPr="002F3C51">
        <w:rPr>
          <w:rFonts w:eastAsia="Arial" w:cs="Arial"/>
          <w:bCs/>
          <w:szCs w:val="24"/>
          <w:lang w:val="en-US"/>
        </w:rPr>
        <w:t>2003</w:t>
      </w:r>
      <w:r w:rsidRPr="002F3C51">
        <w:rPr>
          <w:rFonts w:eastAsia="Arial" w:cs="Arial"/>
          <w:bCs/>
          <w:spacing w:val="-6"/>
          <w:szCs w:val="24"/>
          <w:lang w:val="en-US"/>
        </w:rPr>
        <w:t xml:space="preserve"> </w:t>
      </w:r>
      <w:r w:rsidRPr="002F3C51">
        <w:rPr>
          <w:rFonts w:eastAsia="Arial" w:cs="Arial"/>
          <w:bCs/>
          <w:szCs w:val="24"/>
          <w:lang w:val="en-US"/>
        </w:rPr>
        <w:t>legislation</w:t>
      </w:r>
      <w:r w:rsidRPr="002F3C51">
        <w:rPr>
          <w:rFonts w:eastAsia="Arial" w:cs="Arial"/>
          <w:bCs/>
          <w:spacing w:val="-4"/>
          <w:szCs w:val="24"/>
          <w:lang w:val="en-US"/>
        </w:rPr>
        <w:t xml:space="preserve"> </w:t>
      </w:r>
      <w:r w:rsidRPr="002F3C51">
        <w:rPr>
          <w:rFonts w:eastAsia="Arial" w:cs="Arial"/>
          <w:bCs/>
          <w:szCs w:val="24"/>
          <w:lang w:val="en-US"/>
        </w:rPr>
        <w:t>also</w:t>
      </w:r>
      <w:r w:rsidRPr="002F3C51">
        <w:rPr>
          <w:rFonts w:eastAsia="Arial" w:cs="Arial"/>
          <w:bCs/>
          <w:spacing w:val="-2"/>
          <w:szCs w:val="24"/>
          <w:lang w:val="en-US"/>
        </w:rPr>
        <w:t xml:space="preserve"> </w:t>
      </w:r>
      <w:r w:rsidRPr="002F3C51">
        <w:rPr>
          <w:rFonts w:eastAsia="Arial" w:cs="Arial"/>
          <w:bCs/>
          <w:szCs w:val="24"/>
          <w:lang w:val="en-US"/>
        </w:rPr>
        <w:t>increased</w:t>
      </w:r>
      <w:r w:rsidRPr="002F3C51">
        <w:rPr>
          <w:rFonts w:eastAsia="Arial" w:cs="Arial"/>
          <w:bCs/>
          <w:spacing w:val="-1"/>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penalty</w:t>
      </w:r>
      <w:r w:rsidRPr="002F3C51">
        <w:rPr>
          <w:rFonts w:eastAsia="Arial" w:cs="Arial"/>
          <w:bCs/>
          <w:spacing w:val="-4"/>
          <w:szCs w:val="24"/>
          <w:lang w:val="en-US"/>
        </w:rPr>
        <w:t xml:space="preserve"> </w:t>
      </w:r>
      <w:r w:rsidRPr="002F3C51">
        <w:rPr>
          <w:rFonts w:eastAsia="Arial" w:cs="Arial"/>
          <w:bCs/>
          <w:szCs w:val="24"/>
          <w:lang w:val="en-US"/>
        </w:rPr>
        <w:t>for</w:t>
      </w:r>
      <w:r w:rsidRPr="002F3C51">
        <w:rPr>
          <w:rFonts w:eastAsia="Arial" w:cs="Arial"/>
          <w:bCs/>
          <w:spacing w:val="-3"/>
          <w:szCs w:val="24"/>
          <w:lang w:val="en-US"/>
        </w:rPr>
        <w:t xml:space="preserve"> </w:t>
      </w:r>
      <w:r w:rsidRPr="002F3C51">
        <w:rPr>
          <w:rFonts w:eastAsia="Arial" w:cs="Arial"/>
          <w:bCs/>
          <w:szCs w:val="24"/>
          <w:lang w:val="en-US"/>
        </w:rPr>
        <w:t>aiding,</w:t>
      </w:r>
      <w:r w:rsidRPr="002F3C51">
        <w:rPr>
          <w:rFonts w:eastAsia="Arial" w:cs="Arial"/>
          <w:bCs/>
          <w:spacing w:val="-3"/>
          <w:szCs w:val="24"/>
          <w:lang w:val="en-US"/>
        </w:rPr>
        <w:t xml:space="preserve"> </w:t>
      </w:r>
      <w:r w:rsidRPr="002F3C51">
        <w:rPr>
          <w:rFonts w:eastAsia="Arial" w:cs="Arial"/>
          <w:bCs/>
          <w:szCs w:val="24"/>
          <w:lang w:val="en-US"/>
        </w:rPr>
        <w:t>abetting</w:t>
      </w:r>
      <w:r w:rsidRPr="002F3C51">
        <w:rPr>
          <w:rFonts w:eastAsia="Arial" w:cs="Arial"/>
          <w:bCs/>
          <w:spacing w:val="-2"/>
          <w:szCs w:val="24"/>
          <w:lang w:val="en-US"/>
        </w:rPr>
        <w:t xml:space="preserve"> </w:t>
      </w:r>
      <w:r w:rsidRPr="002F3C51">
        <w:rPr>
          <w:rFonts w:eastAsia="Arial" w:cs="Arial"/>
          <w:bCs/>
          <w:szCs w:val="24"/>
          <w:lang w:val="en-US"/>
        </w:rPr>
        <w:t>or</w:t>
      </w:r>
      <w:r w:rsidRPr="002F3C51">
        <w:rPr>
          <w:rFonts w:eastAsia="Arial" w:cs="Arial"/>
          <w:bCs/>
          <w:spacing w:val="-4"/>
          <w:szCs w:val="24"/>
          <w:lang w:val="en-US"/>
        </w:rPr>
        <w:t xml:space="preserve"> </w:t>
      </w:r>
      <w:r w:rsidRPr="002F3C51">
        <w:rPr>
          <w:rFonts w:eastAsia="Arial" w:cs="Arial"/>
          <w:bCs/>
          <w:szCs w:val="24"/>
          <w:lang w:val="en-US"/>
        </w:rPr>
        <w:t>counselling to procure FGM to 14</w:t>
      </w:r>
      <w:r w:rsidRPr="002F3C51">
        <w:rPr>
          <w:rFonts w:eastAsia="Arial" w:cs="Arial"/>
          <w:bCs/>
          <w:spacing w:val="-2"/>
          <w:szCs w:val="24"/>
          <w:lang w:val="en-US"/>
        </w:rPr>
        <w:t xml:space="preserve"> </w:t>
      </w:r>
      <w:r w:rsidRPr="002F3C51">
        <w:rPr>
          <w:rFonts w:eastAsia="Arial" w:cs="Arial"/>
          <w:bCs/>
          <w:szCs w:val="24"/>
          <w:lang w:val="en-US"/>
        </w:rPr>
        <w:t>years</w:t>
      </w:r>
      <w:r w:rsidRPr="002F3C51">
        <w:rPr>
          <w:rFonts w:eastAsia="Arial" w:cs="Arial"/>
          <w:bCs/>
          <w:spacing w:val="-3"/>
          <w:szCs w:val="24"/>
          <w:lang w:val="en-US"/>
        </w:rPr>
        <w:t xml:space="preserve"> </w:t>
      </w:r>
      <w:r w:rsidRPr="002F3C51">
        <w:rPr>
          <w:rFonts w:eastAsia="Arial" w:cs="Arial"/>
          <w:bCs/>
          <w:szCs w:val="24"/>
          <w:lang w:val="en-US"/>
        </w:rPr>
        <w:t>imprisonment</w:t>
      </w:r>
      <w:r w:rsidRPr="002F3C51">
        <w:rPr>
          <w:rFonts w:eastAsia="Arial" w:cs="Arial"/>
          <w:bCs/>
          <w:spacing w:val="-2"/>
          <w:szCs w:val="24"/>
          <w:lang w:val="en-US"/>
        </w:rPr>
        <w:t xml:space="preserve"> </w:t>
      </w:r>
      <w:r w:rsidRPr="002F3C51">
        <w:rPr>
          <w:rFonts w:eastAsia="Arial" w:cs="Arial"/>
          <w:bCs/>
          <w:szCs w:val="24"/>
          <w:lang w:val="en-US"/>
        </w:rPr>
        <w:t>or</w:t>
      </w:r>
      <w:r w:rsidRPr="002F3C51">
        <w:rPr>
          <w:rFonts w:eastAsia="Arial" w:cs="Arial"/>
          <w:bCs/>
          <w:spacing w:val="-5"/>
          <w:szCs w:val="24"/>
          <w:lang w:val="en-US"/>
        </w:rPr>
        <w:t xml:space="preserve"> </w:t>
      </w:r>
      <w:r w:rsidRPr="002F3C51">
        <w:rPr>
          <w:rFonts w:eastAsia="Arial" w:cs="Arial"/>
          <w:bCs/>
          <w:szCs w:val="24"/>
          <w:lang w:val="en-US"/>
        </w:rPr>
        <w:t>a fine</w:t>
      </w:r>
      <w:r w:rsidRPr="002F3C51">
        <w:rPr>
          <w:rFonts w:eastAsia="Arial" w:cs="Arial"/>
          <w:bCs/>
          <w:spacing w:val="-2"/>
          <w:szCs w:val="24"/>
          <w:lang w:val="en-US"/>
        </w:rPr>
        <w:t xml:space="preserve"> </w:t>
      </w:r>
      <w:r w:rsidRPr="002F3C51">
        <w:rPr>
          <w:rFonts w:eastAsia="Arial" w:cs="Arial"/>
          <w:bCs/>
          <w:szCs w:val="24"/>
          <w:lang w:val="en-US"/>
        </w:rPr>
        <w:t>or both. Section</w:t>
      </w:r>
      <w:r w:rsidRPr="002F3C51">
        <w:rPr>
          <w:rFonts w:eastAsia="Arial" w:cs="Arial"/>
          <w:bCs/>
          <w:spacing w:val="-2"/>
          <w:szCs w:val="24"/>
          <w:lang w:val="en-US"/>
        </w:rPr>
        <w:t xml:space="preserve"> </w:t>
      </w:r>
      <w:r w:rsidRPr="002F3C51">
        <w:rPr>
          <w:rFonts w:eastAsia="Arial" w:cs="Arial"/>
          <w:bCs/>
          <w:szCs w:val="24"/>
          <w:lang w:val="en-US"/>
        </w:rPr>
        <w:t>5B of</w:t>
      </w:r>
      <w:r w:rsidRPr="002F3C51">
        <w:rPr>
          <w:rFonts w:eastAsia="Arial" w:cs="Arial"/>
          <w:bCs/>
          <w:spacing w:val="-2"/>
          <w:szCs w:val="24"/>
          <w:lang w:val="en-US"/>
        </w:rPr>
        <w:t xml:space="preserve"> </w:t>
      </w:r>
      <w:r w:rsidRPr="002F3C51">
        <w:rPr>
          <w:rFonts w:eastAsia="Arial" w:cs="Arial"/>
          <w:bCs/>
          <w:szCs w:val="24"/>
          <w:lang w:val="en-US"/>
        </w:rPr>
        <w:t>the Act introduced a mandatory reporting duty which came into force in October 2015.</w:t>
      </w:r>
    </w:p>
    <w:p w14:paraId="49817A0B"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Commonly known as the FGM mandatory reporting duty, it requires regulated health</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social</w:t>
      </w:r>
      <w:r w:rsidRPr="002F3C51">
        <w:rPr>
          <w:rFonts w:eastAsia="Arial" w:cs="Arial"/>
          <w:bCs/>
          <w:spacing w:val="-3"/>
          <w:szCs w:val="24"/>
          <w:lang w:val="en-US"/>
        </w:rPr>
        <w:t xml:space="preserve"> </w:t>
      </w:r>
      <w:r w:rsidRPr="002F3C51">
        <w:rPr>
          <w:rFonts w:eastAsia="Arial" w:cs="Arial"/>
          <w:bCs/>
          <w:szCs w:val="24"/>
          <w:lang w:val="en-US"/>
        </w:rPr>
        <w:t>care</w:t>
      </w:r>
      <w:r w:rsidRPr="002F3C51">
        <w:rPr>
          <w:rFonts w:eastAsia="Arial" w:cs="Arial"/>
          <w:bCs/>
          <w:spacing w:val="-5"/>
          <w:szCs w:val="24"/>
          <w:lang w:val="en-US"/>
        </w:rPr>
        <w:t xml:space="preserve"> </w:t>
      </w:r>
      <w:r w:rsidRPr="002F3C51">
        <w:rPr>
          <w:rFonts w:eastAsia="Arial" w:cs="Arial"/>
          <w:bCs/>
          <w:szCs w:val="24"/>
          <w:lang w:val="en-US"/>
        </w:rPr>
        <w:t>professionals</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2"/>
          <w:szCs w:val="24"/>
          <w:lang w:val="en-US"/>
        </w:rPr>
        <w:t xml:space="preserve"> </w:t>
      </w:r>
      <w:r w:rsidRPr="002F3C51">
        <w:rPr>
          <w:rFonts w:eastAsia="Arial" w:cs="Arial"/>
          <w:bCs/>
          <w:szCs w:val="24"/>
          <w:lang w:val="en-US"/>
        </w:rPr>
        <w:t>teachers</w:t>
      </w:r>
      <w:r w:rsidRPr="002F3C51">
        <w:rPr>
          <w:rFonts w:eastAsia="Arial" w:cs="Arial"/>
          <w:bCs/>
          <w:spacing w:val="-3"/>
          <w:szCs w:val="24"/>
          <w:lang w:val="en-US"/>
        </w:rPr>
        <w:t xml:space="preserve"> </w:t>
      </w:r>
      <w:r w:rsidRPr="002F3C51">
        <w:rPr>
          <w:rFonts w:eastAsia="Arial" w:cs="Arial"/>
          <w:bCs/>
          <w:szCs w:val="24"/>
          <w:lang w:val="en-US"/>
        </w:rPr>
        <w:t>in</w:t>
      </w:r>
      <w:r w:rsidRPr="002F3C51">
        <w:rPr>
          <w:rFonts w:eastAsia="Arial" w:cs="Arial"/>
          <w:bCs/>
          <w:spacing w:val="-3"/>
          <w:szCs w:val="24"/>
          <w:lang w:val="en-US"/>
        </w:rPr>
        <w:t xml:space="preserve"> </w:t>
      </w:r>
      <w:r w:rsidRPr="002F3C51">
        <w:rPr>
          <w:rFonts w:eastAsia="Arial" w:cs="Arial"/>
          <w:bCs/>
          <w:szCs w:val="24"/>
          <w:lang w:val="en-US"/>
        </w:rPr>
        <w:t>England</w:t>
      </w:r>
      <w:r w:rsidRPr="002F3C51">
        <w:rPr>
          <w:rFonts w:eastAsia="Arial" w:cs="Arial"/>
          <w:bCs/>
          <w:spacing w:val="-2"/>
          <w:szCs w:val="24"/>
          <w:lang w:val="en-US"/>
        </w:rPr>
        <w:t xml:space="preserve"> </w:t>
      </w:r>
      <w:r w:rsidRPr="002F3C51">
        <w:rPr>
          <w:rFonts w:eastAsia="Arial" w:cs="Arial"/>
          <w:bCs/>
          <w:szCs w:val="24"/>
          <w:lang w:val="en-US"/>
        </w:rPr>
        <w:t>and</w:t>
      </w:r>
      <w:r w:rsidRPr="002F3C51">
        <w:rPr>
          <w:rFonts w:eastAsia="Arial" w:cs="Arial"/>
          <w:bCs/>
          <w:spacing w:val="-3"/>
          <w:szCs w:val="24"/>
          <w:lang w:val="en-US"/>
        </w:rPr>
        <w:t xml:space="preserve"> </w:t>
      </w:r>
      <w:r w:rsidRPr="002F3C51">
        <w:rPr>
          <w:rFonts w:eastAsia="Arial" w:cs="Arial"/>
          <w:bCs/>
          <w:szCs w:val="24"/>
          <w:lang w:val="en-US"/>
        </w:rPr>
        <w:t>Wales</w:t>
      </w:r>
      <w:r w:rsidRPr="002F3C51">
        <w:rPr>
          <w:rFonts w:eastAsia="Arial" w:cs="Arial"/>
          <w:bCs/>
          <w:spacing w:val="-3"/>
          <w:szCs w:val="24"/>
          <w:lang w:val="en-US"/>
        </w:rPr>
        <w:t xml:space="preserve"> </w:t>
      </w:r>
      <w:r w:rsidRPr="002F3C51">
        <w:rPr>
          <w:rFonts w:eastAsia="Arial" w:cs="Arial"/>
          <w:bCs/>
          <w:szCs w:val="24"/>
          <w:lang w:val="en-US"/>
        </w:rPr>
        <w:t>to</w:t>
      </w:r>
      <w:r w:rsidRPr="002F3C51">
        <w:rPr>
          <w:rFonts w:eastAsia="Arial" w:cs="Arial"/>
          <w:bCs/>
          <w:spacing w:val="-3"/>
          <w:szCs w:val="24"/>
          <w:lang w:val="en-US"/>
        </w:rPr>
        <w:t xml:space="preserve"> </w:t>
      </w:r>
      <w:r w:rsidRPr="002F3C51">
        <w:rPr>
          <w:rFonts w:eastAsia="Arial" w:cs="Arial"/>
          <w:bCs/>
          <w:szCs w:val="24"/>
          <w:lang w:val="en-US"/>
        </w:rPr>
        <w:t>report to the Police all ‘known’ cases of FGM in under 18s which they identify in the course of their professional work.</w:t>
      </w:r>
    </w:p>
    <w:p w14:paraId="0733C9BF"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3BDC3683" w14:textId="5868B685"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The</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Adoption and</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Children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 xml:space="preserve">Act </w:t>
      </w:r>
      <w:r w:rsidRPr="002F3C51">
        <w:rPr>
          <w:rFonts w:eastAsia="Arial" w:cs="Arial"/>
          <w:bCs/>
          <w:color w:val="0000FF"/>
          <w:spacing w:val="-2"/>
          <w:szCs w:val="24"/>
          <w:u w:val="thick" w:color="0000FF"/>
          <w:lang w:val="en-US"/>
        </w:rPr>
        <w:t>(2002)</w:t>
      </w:r>
      <w:r w:rsidRPr="002F3C51">
        <w:rPr>
          <w:rFonts w:eastAsia="Arial" w:cs="Arial"/>
          <w:bCs/>
          <w:szCs w:val="24"/>
          <w:lang w:val="en-US"/>
        </w:rPr>
        <w:br/>
        <w:t xml:space="preserve">This act replaces the Adoption Act 1976, updates the Children Act 1989 and </w:t>
      </w:r>
      <w:proofErr w:type="spellStart"/>
      <w:r w:rsidRPr="002F3C51">
        <w:rPr>
          <w:rFonts w:eastAsia="Arial" w:cs="Arial"/>
          <w:bCs/>
          <w:szCs w:val="24"/>
          <w:lang w:val="en-US"/>
        </w:rPr>
        <w:t>modernises</w:t>
      </w:r>
      <w:proofErr w:type="spellEnd"/>
      <w:r w:rsidRPr="002F3C51">
        <w:rPr>
          <w:rFonts w:eastAsia="Arial" w:cs="Arial"/>
          <w:bCs/>
          <w:spacing w:val="-4"/>
          <w:szCs w:val="24"/>
          <w:lang w:val="en-US"/>
        </w:rPr>
        <w:t xml:space="preserve"> </w:t>
      </w:r>
      <w:r w:rsidRPr="002F3C51">
        <w:rPr>
          <w:rFonts w:eastAsia="Arial" w:cs="Arial"/>
          <w:bCs/>
          <w:szCs w:val="24"/>
          <w:lang w:val="en-US"/>
        </w:rPr>
        <w:t>the</w:t>
      </w:r>
      <w:r w:rsidRPr="002F3C51">
        <w:rPr>
          <w:rFonts w:eastAsia="Arial" w:cs="Arial"/>
          <w:bCs/>
          <w:spacing w:val="-4"/>
          <w:szCs w:val="24"/>
          <w:lang w:val="en-US"/>
        </w:rPr>
        <w:t xml:space="preserve"> </w:t>
      </w:r>
      <w:r w:rsidRPr="002F3C51">
        <w:rPr>
          <w:rFonts w:eastAsia="Arial" w:cs="Arial"/>
          <w:bCs/>
          <w:szCs w:val="24"/>
          <w:lang w:val="en-US"/>
        </w:rPr>
        <w:t>existing</w:t>
      </w:r>
      <w:r w:rsidRPr="002F3C51">
        <w:rPr>
          <w:rFonts w:eastAsia="Arial" w:cs="Arial"/>
          <w:bCs/>
          <w:spacing w:val="-4"/>
          <w:szCs w:val="24"/>
          <w:lang w:val="en-US"/>
        </w:rPr>
        <w:t xml:space="preserve"> </w:t>
      </w:r>
      <w:r w:rsidRPr="002F3C51">
        <w:rPr>
          <w:rFonts w:eastAsia="Arial" w:cs="Arial"/>
          <w:bCs/>
          <w:szCs w:val="24"/>
          <w:lang w:val="en-US"/>
        </w:rPr>
        <w:t>legal</w:t>
      </w:r>
      <w:r w:rsidRPr="002F3C51">
        <w:rPr>
          <w:rFonts w:eastAsia="Arial" w:cs="Arial"/>
          <w:bCs/>
          <w:spacing w:val="-3"/>
          <w:szCs w:val="24"/>
          <w:lang w:val="en-US"/>
        </w:rPr>
        <w:t xml:space="preserve"> </w:t>
      </w:r>
      <w:r w:rsidRPr="002F3C51">
        <w:rPr>
          <w:rFonts w:eastAsia="Arial" w:cs="Arial"/>
          <w:bCs/>
          <w:szCs w:val="24"/>
          <w:lang w:val="en-US"/>
        </w:rPr>
        <w:t>framework</w:t>
      </w:r>
      <w:r w:rsidRPr="002F3C51">
        <w:rPr>
          <w:rFonts w:eastAsia="Arial" w:cs="Arial"/>
          <w:bCs/>
          <w:spacing w:val="-4"/>
          <w:szCs w:val="24"/>
          <w:lang w:val="en-US"/>
        </w:rPr>
        <w:t xml:space="preserve"> </w:t>
      </w:r>
      <w:r w:rsidRPr="002F3C51">
        <w:rPr>
          <w:rFonts w:eastAsia="Arial" w:cs="Arial"/>
          <w:bCs/>
          <w:szCs w:val="24"/>
          <w:lang w:val="en-US"/>
        </w:rPr>
        <w:t>for</w:t>
      </w:r>
      <w:r w:rsidRPr="002F3C51">
        <w:rPr>
          <w:rFonts w:eastAsia="Arial" w:cs="Arial"/>
          <w:bCs/>
          <w:spacing w:val="-4"/>
          <w:szCs w:val="24"/>
          <w:lang w:val="en-US"/>
        </w:rPr>
        <w:t xml:space="preserve"> </w:t>
      </w:r>
      <w:r w:rsidRPr="002F3C51">
        <w:rPr>
          <w:rFonts w:eastAsia="Arial" w:cs="Arial"/>
          <w:bCs/>
          <w:szCs w:val="24"/>
          <w:lang w:val="en-US"/>
        </w:rPr>
        <w:t>domestic</w:t>
      </w:r>
      <w:r w:rsidRPr="002F3C51">
        <w:rPr>
          <w:rFonts w:eastAsia="Arial" w:cs="Arial"/>
          <w:bCs/>
          <w:spacing w:val="-4"/>
          <w:szCs w:val="24"/>
          <w:lang w:val="en-US"/>
        </w:rPr>
        <w:t xml:space="preserve"> </w:t>
      </w:r>
      <w:r w:rsidRPr="002F3C51">
        <w:rPr>
          <w:rFonts w:eastAsia="Arial" w:cs="Arial"/>
          <w:bCs/>
          <w:szCs w:val="24"/>
          <w:lang w:val="en-US"/>
        </w:rPr>
        <w:t>and</w:t>
      </w:r>
      <w:r w:rsidRPr="002F3C51">
        <w:rPr>
          <w:rFonts w:eastAsia="Arial" w:cs="Arial"/>
          <w:bCs/>
          <w:spacing w:val="-4"/>
          <w:szCs w:val="24"/>
          <w:lang w:val="en-US"/>
        </w:rPr>
        <w:t xml:space="preserve"> </w:t>
      </w:r>
      <w:r w:rsidRPr="002F3C51">
        <w:rPr>
          <w:rFonts w:eastAsia="Arial" w:cs="Arial"/>
          <w:bCs/>
          <w:szCs w:val="24"/>
          <w:lang w:val="en-US"/>
        </w:rPr>
        <w:t>inter-country</w:t>
      </w:r>
      <w:r w:rsidRPr="002F3C51">
        <w:rPr>
          <w:rFonts w:eastAsia="Arial" w:cs="Arial"/>
          <w:bCs/>
          <w:spacing w:val="-4"/>
          <w:szCs w:val="24"/>
          <w:lang w:val="en-US"/>
        </w:rPr>
        <w:t xml:space="preserve"> </w:t>
      </w:r>
      <w:r w:rsidRPr="002F3C51">
        <w:rPr>
          <w:rFonts w:eastAsia="Arial" w:cs="Arial"/>
          <w:bCs/>
          <w:szCs w:val="24"/>
          <w:lang w:val="en-US"/>
        </w:rPr>
        <w:t>adoption in England and Wales.</w:t>
      </w:r>
      <w:r w:rsidRPr="002F3C51">
        <w:rPr>
          <w:rFonts w:eastAsia="Arial" w:cs="Arial"/>
          <w:bCs/>
          <w:szCs w:val="24"/>
          <w:lang w:val="en-US"/>
        </w:rPr>
        <w:br/>
      </w:r>
      <w:r w:rsidRPr="002F3C51">
        <w:rPr>
          <w:rFonts w:eastAsia="Arial" w:cs="Arial"/>
          <w:bCs/>
          <w:szCs w:val="24"/>
          <w:lang w:val="en-US"/>
        </w:rPr>
        <w:br/>
      </w:r>
      <w:r w:rsidRPr="002F3C51">
        <w:rPr>
          <w:rFonts w:eastAsia="Arial" w:cs="Arial"/>
          <w:bCs/>
          <w:color w:val="0000FF"/>
          <w:szCs w:val="24"/>
          <w:u w:val="thick" w:color="0000FF"/>
          <w:lang w:val="en-US"/>
        </w:rPr>
        <w:t>The</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Protection of</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 xml:space="preserve">Children Act </w:t>
      </w:r>
      <w:r w:rsidRPr="002F3C51">
        <w:rPr>
          <w:rFonts w:eastAsia="Arial" w:cs="Arial"/>
          <w:bCs/>
          <w:color w:val="0000FF"/>
          <w:spacing w:val="-2"/>
          <w:szCs w:val="24"/>
          <w:u w:val="thick" w:color="0000FF"/>
          <w:lang w:val="en-US"/>
        </w:rPr>
        <w:t>(1999)</w:t>
      </w:r>
    </w:p>
    <w:p w14:paraId="0A240CB2"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Under</w:t>
      </w:r>
      <w:r w:rsidRPr="002F3C51">
        <w:rPr>
          <w:rFonts w:eastAsia="Arial" w:cs="Arial"/>
          <w:bCs/>
          <w:spacing w:val="-6"/>
          <w:szCs w:val="24"/>
          <w:lang w:val="en-US"/>
        </w:rPr>
        <w:t xml:space="preserve"> </w:t>
      </w:r>
      <w:r w:rsidRPr="002F3C51">
        <w:rPr>
          <w:rFonts w:eastAsia="Arial" w:cs="Arial"/>
          <w:bCs/>
          <w:szCs w:val="24"/>
          <w:lang w:val="en-US"/>
        </w:rPr>
        <w:t>this</w:t>
      </w:r>
      <w:r w:rsidRPr="002F3C51">
        <w:rPr>
          <w:rFonts w:eastAsia="Arial" w:cs="Arial"/>
          <w:bCs/>
          <w:spacing w:val="-6"/>
          <w:szCs w:val="24"/>
          <w:lang w:val="en-US"/>
        </w:rPr>
        <w:t xml:space="preserve"> </w:t>
      </w:r>
      <w:r w:rsidRPr="002F3C51">
        <w:rPr>
          <w:rFonts w:eastAsia="Arial" w:cs="Arial"/>
          <w:bCs/>
          <w:szCs w:val="24"/>
          <w:lang w:val="en-US"/>
        </w:rPr>
        <w:t>act,</w:t>
      </w:r>
      <w:r w:rsidRPr="002F3C51">
        <w:rPr>
          <w:rFonts w:eastAsia="Arial" w:cs="Arial"/>
          <w:bCs/>
          <w:spacing w:val="-2"/>
          <w:szCs w:val="24"/>
          <w:lang w:val="en-US"/>
        </w:rPr>
        <w:t xml:space="preserve"> </w:t>
      </w:r>
      <w:r w:rsidRPr="002F3C51">
        <w:rPr>
          <w:rFonts w:eastAsia="Arial" w:cs="Arial"/>
          <w:bCs/>
          <w:szCs w:val="24"/>
          <w:lang w:val="en-US"/>
        </w:rPr>
        <w:t>childcare</w:t>
      </w:r>
      <w:r w:rsidRPr="002F3C51">
        <w:rPr>
          <w:rFonts w:eastAsia="Arial" w:cs="Arial"/>
          <w:bCs/>
          <w:spacing w:val="-2"/>
          <w:szCs w:val="24"/>
          <w:lang w:val="en-US"/>
        </w:rPr>
        <w:t xml:space="preserve"> </w:t>
      </w:r>
      <w:proofErr w:type="spellStart"/>
      <w:r w:rsidRPr="002F3C51">
        <w:rPr>
          <w:rFonts w:eastAsia="Arial" w:cs="Arial"/>
          <w:bCs/>
          <w:szCs w:val="24"/>
          <w:lang w:val="en-US"/>
        </w:rPr>
        <w:t>organisations</w:t>
      </w:r>
      <w:proofErr w:type="spellEnd"/>
      <w:r w:rsidRPr="002F3C51">
        <w:rPr>
          <w:rFonts w:eastAsia="Arial" w:cs="Arial"/>
          <w:bCs/>
          <w:spacing w:val="-4"/>
          <w:szCs w:val="24"/>
          <w:lang w:val="en-US"/>
        </w:rPr>
        <w:t xml:space="preserve"> </w:t>
      </w:r>
      <w:r w:rsidRPr="002F3C51">
        <w:rPr>
          <w:rFonts w:eastAsia="Arial" w:cs="Arial"/>
          <w:bCs/>
          <w:szCs w:val="24"/>
          <w:lang w:val="en-US"/>
        </w:rPr>
        <w:t>(defined</w:t>
      </w:r>
      <w:r w:rsidRPr="002F3C51">
        <w:rPr>
          <w:rFonts w:eastAsia="Arial" w:cs="Arial"/>
          <w:bCs/>
          <w:spacing w:val="-2"/>
          <w:szCs w:val="24"/>
          <w:lang w:val="en-US"/>
        </w:rPr>
        <w:t xml:space="preserve"> </w:t>
      </w:r>
      <w:r w:rsidRPr="002F3C51">
        <w:rPr>
          <w:rFonts w:eastAsia="Arial" w:cs="Arial"/>
          <w:bCs/>
          <w:szCs w:val="24"/>
          <w:lang w:val="en-US"/>
        </w:rPr>
        <w:t>as</w:t>
      </w:r>
      <w:r w:rsidRPr="002F3C51">
        <w:rPr>
          <w:rFonts w:eastAsia="Arial" w:cs="Arial"/>
          <w:bCs/>
          <w:spacing w:val="-4"/>
          <w:szCs w:val="24"/>
          <w:lang w:val="en-US"/>
        </w:rPr>
        <w:t xml:space="preserve"> </w:t>
      </w:r>
      <w:r w:rsidRPr="002F3C51">
        <w:rPr>
          <w:rFonts w:eastAsia="Arial" w:cs="Arial"/>
          <w:bCs/>
          <w:szCs w:val="24"/>
          <w:lang w:val="en-US"/>
        </w:rPr>
        <w:t>those</w:t>
      </w:r>
      <w:r w:rsidRPr="002F3C51">
        <w:rPr>
          <w:rFonts w:eastAsia="Arial" w:cs="Arial"/>
          <w:bCs/>
          <w:spacing w:val="-4"/>
          <w:szCs w:val="24"/>
          <w:lang w:val="en-US"/>
        </w:rPr>
        <w:t xml:space="preserve"> </w:t>
      </w:r>
      <w:r w:rsidRPr="002F3C51">
        <w:rPr>
          <w:rFonts w:eastAsia="Arial" w:cs="Arial"/>
          <w:bCs/>
          <w:szCs w:val="24"/>
          <w:lang w:val="en-US"/>
        </w:rPr>
        <w:t>that</w:t>
      </w:r>
      <w:r w:rsidRPr="002F3C51">
        <w:rPr>
          <w:rFonts w:eastAsia="Arial" w:cs="Arial"/>
          <w:bCs/>
          <w:spacing w:val="-4"/>
          <w:szCs w:val="24"/>
          <w:lang w:val="en-US"/>
        </w:rPr>
        <w:t xml:space="preserve"> </w:t>
      </w:r>
      <w:r w:rsidRPr="002F3C51">
        <w:rPr>
          <w:rFonts w:eastAsia="Arial" w:cs="Arial"/>
          <w:bCs/>
          <w:szCs w:val="24"/>
          <w:lang w:val="en-US"/>
        </w:rPr>
        <w:t>are</w:t>
      </w:r>
      <w:r w:rsidRPr="002F3C51">
        <w:rPr>
          <w:rFonts w:eastAsia="Arial" w:cs="Arial"/>
          <w:bCs/>
          <w:spacing w:val="-4"/>
          <w:szCs w:val="24"/>
          <w:lang w:val="en-US"/>
        </w:rPr>
        <w:t xml:space="preserve"> </w:t>
      </w:r>
      <w:r w:rsidRPr="002F3C51">
        <w:rPr>
          <w:rFonts w:eastAsia="Arial" w:cs="Arial"/>
          <w:bCs/>
          <w:szCs w:val="24"/>
          <w:lang w:val="en-US"/>
        </w:rPr>
        <w:t>concerned</w:t>
      </w:r>
      <w:r w:rsidRPr="002F3C51">
        <w:rPr>
          <w:rFonts w:eastAsia="Arial" w:cs="Arial"/>
          <w:bCs/>
          <w:spacing w:val="-1"/>
          <w:szCs w:val="24"/>
          <w:lang w:val="en-US"/>
        </w:rPr>
        <w:t xml:space="preserve"> </w:t>
      </w:r>
      <w:r w:rsidRPr="002F3C51">
        <w:rPr>
          <w:rFonts w:eastAsia="Arial" w:cs="Arial"/>
          <w:bCs/>
          <w:szCs w:val="24"/>
          <w:lang w:val="en-US"/>
        </w:rPr>
        <w:t xml:space="preserve">with the provision of accommodation, social services or health care services to children or the supervision of children) must make use of the Disclosure Service in their recruitment and reporting processes and urges other </w:t>
      </w:r>
      <w:proofErr w:type="spellStart"/>
      <w:r w:rsidRPr="002F3C51">
        <w:rPr>
          <w:rFonts w:eastAsia="Arial" w:cs="Arial"/>
          <w:bCs/>
          <w:szCs w:val="24"/>
          <w:lang w:val="en-US"/>
        </w:rPr>
        <w:t>organisations</w:t>
      </w:r>
      <w:proofErr w:type="spellEnd"/>
      <w:r w:rsidRPr="002F3C51">
        <w:rPr>
          <w:rFonts w:eastAsia="Arial" w:cs="Arial"/>
          <w:bCs/>
          <w:szCs w:val="24"/>
          <w:lang w:val="en-US"/>
        </w:rPr>
        <w:t xml:space="preserve"> working with children to also do so.</w:t>
      </w:r>
    </w:p>
    <w:p w14:paraId="2407B89F"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574268D4"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Data</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Protection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2"/>
          <w:szCs w:val="24"/>
          <w:u w:val="thick" w:color="0000FF"/>
          <w:lang w:val="en-US"/>
        </w:rPr>
        <w:t xml:space="preserve"> (2018)</w:t>
      </w:r>
    </w:p>
    <w:p w14:paraId="29BC6848"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This act relates to recording information, including information about children. Under the act, personal information must be obtained fairly and processed lawfully.</w:t>
      </w:r>
      <w:r w:rsidRPr="002F3C51">
        <w:rPr>
          <w:rFonts w:eastAsia="Arial" w:cs="Arial"/>
          <w:bCs/>
          <w:spacing w:val="-1"/>
          <w:szCs w:val="24"/>
          <w:lang w:val="en-US"/>
        </w:rPr>
        <w:t xml:space="preserve"> </w:t>
      </w:r>
      <w:r w:rsidRPr="002F3C51">
        <w:rPr>
          <w:rFonts w:eastAsia="Arial" w:cs="Arial"/>
          <w:bCs/>
          <w:szCs w:val="24"/>
          <w:lang w:val="en-US"/>
        </w:rPr>
        <w:t>Information</w:t>
      </w:r>
      <w:r w:rsidRPr="002F3C51">
        <w:rPr>
          <w:rFonts w:eastAsia="Arial" w:cs="Arial"/>
          <w:bCs/>
          <w:spacing w:val="-3"/>
          <w:szCs w:val="24"/>
          <w:lang w:val="en-US"/>
        </w:rPr>
        <w:t xml:space="preserve"> </w:t>
      </w:r>
      <w:r w:rsidRPr="002F3C51">
        <w:rPr>
          <w:rFonts w:eastAsia="Arial" w:cs="Arial"/>
          <w:bCs/>
          <w:szCs w:val="24"/>
          <w:lang w:val="en-US"/>
        </w:rPr>
        <w:t>can</w:t>
      </w:r>
      <w:r w:rsidRPr="002F3C51">
        <w:rPr>
          <w:rFonts w:eastAsia="Arial" w:cs="Arial"/>
          <w:bCs/>
          <w:spacing w:val="-3"/>
          <w:szCs w:val="24"/>
          <w:lang w:val="en-US"/>
        </w:rPr>
        <w:t xml:space="preserve"> </w:t>
      </w:r>
      <w:r w:rsidRPr="002F3C51">
        <w:rPr>
          <w:rFonts w:eastAsia="Arial" w:cs="Arial"/>
          <w:bCs/>
          <w:szCs w:val="24"/>
          <w:lang w:val="en-US"/>
        </w:rPr>
        <w:t>only</w:t>
      </w:r>
      <w:r w:rsidRPr="002F3C51">
        <w:rPr>
          <w:rFonts w:eastAsia="Arial" w:cs="Arial"/>
          <w:bCs/>
          <w:spacing w:val="-5"/>
          <w:szCs w:val="24"/>
          <w:lang w:val="en-US"/>
        </w:rPr>
        <w:t xml:space="preserve"> </w:t>
      </w:r>
      <w:r w:rsidRPr="002F3C51">
        <w:rPr>
          <w:rFonts w:eastAsia="Arial" w:cs="Arial"/>
          <w:bCs/>
          <w:szCs w:val="24"/>
          <w:lang w:val="en-US"/>
        </w:rPr>
        <w:t>be</w:t>
      </w:r>
      <w:r w:rsidRPr="002F3C51">
        <w:rPr>
          <w:rFonts w:eastAsia="Arial" w:cs="Arial"/>
          <w:bCs/>
          <w:spacing w:val="-1"/>
          <w:szCs w:val="24"/>
          <w:lang w:val="en-US"/>
        </w:rPr>
        <w:t xml:space="preserve"> </w:t>
      </w:r>
      <w:r w:rsidRPr="002F3C51">
        <w:rPr>
          <w:rFonts w:eastAsia="Arial" w:cs="Arial"/>
          <w:bCs/>
          <w:szCs w:val="24"/>
          <w:lang w:val="en-US"/>
        </w:rPr>
        <w:t>shared</w:t>
      </w:r>
      <w:r w:rsidRPr="002F3C51">
        <w:rPr>
          <w:rFonts w:eastAsia="Arial" w:cs="Arial"/>
          <w:bCs/>
          <w:spacing w:val="-3"/>
          <w:szCs w:val="24"/>
          <w:lang w:val="en-US"/>
        </w:rPr>
        <w:t xml:space="preserve"> </w:t>
      </w:r>
      <w:r w:rsidRPr="002F3C51">
        <w:rPr>
          <w:rFonts w:eastAsia="Arial" w:cs="Arial"/>
          <w:bCs/>
          <w:szCs w:val="24"/>
          <w:lang w:val="en-US"/>
        </w:rPr>
        <w:t>in</w:t>
      </w:r>
      <w:r w:rsidRPr="002F3C51">
        <w:rPr>
          <w:rFonts w:eastAsia="Arial" w:cs="Arial"/>
          <w:bCs/>
          <w:spacing w:val="-3"/>
          <w:szCs w:val="24"/>
          <w:lang w:val="en-US"/>
        </w:rPr>
        <w:t xml:space="preserve"> </w:t>
      </w:r>
      <w:r w:rsidRPr="002F3C51">
        <w:rPr>
          <w:rFonts w:eastAsia="Arial" w:cs="Arial"/>
          <w:bCs/>
          <w:szCs w:val="24"/>
          <w:lang w:val="en-US"/>
        </w:rPr>
        <w:t>certain</w:t>
      </w:r>
      <w:r w:rsidRPr="002F3C51">
        <w:rPr>
          <w:rFonts w:eastAsia="Arial" w:cs="Arial"/>
          <w:bCs/>
          <w:spacing w:val="-3"/>
          <w:szCs w:val="24"/>
          <w:lang w:val="en-US"/>
        </w:rPr>
        <w:t xml:space="preserve"> </w:t>
      </w:r>
      <w:r w:rsidRPr="002F3C51">
        <w:rPr>
          <w:rFonts w:eastAsia="Arial" w:cs="Arial"/>
          <w:bCs/>
          <w:szCs w:val="24"/>
          <w:lang w:val="en-US"/>
        </w:rPr>
        <w:t>circumstances,</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1"/>
          <w:szCs w:val="24"/>
          <w:lang w:val="en-US"/>
        </w:rPr>
        <w:t xml:space="preserve"> </w:t>
      </w:r>
      <w:r w:rsidRPr="002F3C51">
        <w:rPr>
          <w:rFonts w:eastAsia="Arial" w:cs="Arial"/>
          <w:bCs/>
          <w:szCs w:val="24"/>
          <w:lang w:val="en-US"/>
        </w:rPr>
        <w:t>it</w:t>
      </w:r>
      <w:r w:rsidRPr="002F3C51">
        <w:rPr>
          <w:rFonts w:eastAsia="Arial" w:cs="Arial"/>
          <w:bCs/>
          <w:spacing w:val="-5"/>
          <w:szCs w:val="24"/>
          <w:lang w:val="en-US"/>
        </w:rPr>
        <w:t xml:space="preserve"> </w:t>
      </w:r>
      <w:proofErr w:type="gramStart"/>
      <w:r w:rsidRPr="002F3C51">
        <w:rPr>
          <w:rFonts w:eastAsia="Arial" w:cs="Arial"/>
          <w:bCs/>
          <w:szCs w:val="24"/>
          <w:lang w:val="en-US"/>
        </w:rPr>
        <w:t>has</w:t>
      </w:r>
      <w:r w:rsidRPr="002F3C51">
        <w:rPr>
          <w:rFonts w:eastAsia="Arial" w:cs="Arial"/>
          <w:bCs/>
          <w:spacing w:val="-3"/>
          <w:szCs w:val="24"/>
          <w:lang w:val="en-US"/>
        </w:rPr>
        <w:t xml:space="preserve"> </w:t>
      </w:r>
      <w:r w:rsidRPr="002F3C51">
        <w:rPr>
          <w:rFonts w:eastAsia="Arial" w:cs="Arial"/>
          <w:bCs/>
          <w:szCs w:val="24"/>
          <w:lang w:val="en-US"/>
        </w:rPr>
        <w:t>to</w:t>
      </w:r>
      <w:proofErr w:type="gramEnd"/>
      <w:r w:rsidRPr="002F3C51">
        <w:rPr>
          <w:rFonts w:eastAsia="Arial" w:cs="Arial"/>
          <w:bCs/>
          <w:spacing w:val="-5"/>
          <w:szCs w:val="24"/>
          <w:lang w:val="en-US"/>
        </w:rPr>
        <w:t xml:space="preserve"> </w:t>
      </w:r>
      <w:r w:rsidRPr="002F3C51">
        <w:rPr>
          <w:rFonts w:eastAsia="Arial" w:cs="Arial"/>
          <w:bCs/>
          <w:szCs w:val="24"/>
          <w:lang w:val="en-US"/>
        </w:rPr>
        <w:t>be accurate, relevant and kept securely.</w:t>
      </w:r>
    </w:p>
    <w:p w14:paraId="3BF94EC6"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64FD9BE"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t>Equality</w:t>
      </w:r>
      <w:r w:rsidRPr="002F3C51">
        <w:rPr>
          <w:rFonts w:eastAsia="Arial" w:cs="Arial"/>
          <w:bCs/>
          <w:color w:val="0000FF"/>
          <w:spacing w:val="-4"/>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(2010)</w:t>
      </w:r>
    </w:p>
    <w:p w14:paraId="206149BB"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 xml:space="preserve">The Act makes it unlawful to discriminate against people </w:t>
      </w:r>
      <w:proofErr w:type="gramStart"/>
      <w:r w:rsidRPr="002F3C51">
        <w:rPr>
          <w:rFonts w:eastAsia="Arial" w:cs="Arial"/>
          <w:bCs/>
          <w:szCs w:val="24"/>
          <w:lang w:val="en-US"/>
        </w:rPr>
        <w:t>on the basis of</w:t>
      </w:r>
      <w:proofErr w:type="gramEnd"/>
      <w:r w:rsidRPr="002F3C51">
        <w:rPr>
          <w:rFonts w:eastAsia="Arial" w:cs="Arial"/>
          <w:bCs/>
          <w:szCs w:val="24"/>
          <w:lang w:val="en-US"/>
        </w:rPr>
        <w:t xml:space="preserve"> age; disability;</w:t>
      </w:r>
      <w:r w:rsidRPr="002F3C51">
        <w:rPr>
          <w:rFonts w:eastAsia="Arial" w:cs="Arial"/>
          <w:bCs/>
          <w:spacing w:val="-2"/>
          <w:szCs w:val="24"/>
          <w:lang w:val="en-US"/>
        </w:rPr>
        <w:t xml:space="preserve"> </w:t>
      </w:r>
      <w:r w:rsidRPr="002F3C51">
        <w:rPr>
          <w:rFonts w:eastAsia="Arial" w:cs="Arial"/>
          <w:bCs/>
          <w:szCs w:val="24"/>
          <w:lang w:val="en-US"/>
        </w:rPr>
        <w:t>gender</w:t>
      </w:r>
      <w:r w:rsidRPr="002F3C51">
        <w:rPr>
          <w:rFonts w:eastAsia="Arial" w:cs="Arial"/>
          <w:bCs/>
          <w:spacing w:val="-3"/>
          <w:szCs w:val="24"/>
          <w:lang w:val="en-US"/>
        </w:rPr>
        <w:t xml:space="preserve"> </w:t>
      </w:r>
      <w:r w:rsidRPr="002F3C51">
        <w:rPr>
          <w:rFonts w:eastAsia="Arial" w:cs="Arial"/>
          <w:bCs/>
          <w:szCs w:val="24"/>
          <w:lang w:val="en-US"/>
        </w:rPr>
        <w:t>reassignment;</w:t>
      </w:r>
      <w:r w:rsidRPr="002F3C51">
        <w:rPr>
          <w:rFonts w:eastAsia="Arial" w:cs="Arial"/>
          <w:bCs/>
          <w:spacing w:val="-6"/>
          <w:szCs w:val="24"/>
          <w:lang w:val="en-US"/>
        </w:rPr>
        <w:t xml:space="preserve"> </w:t>
      </w:r>
      <w:r w:rsidRPr="002F3C51">
        <w:rPr>
          <w:rFonts w:eastAsia="Arial" w:cs="Arial"/>
          <w:bCs/>
          <w:szCs w:val="24"/>
          <w:lang w:val="en-US"/>
        </w:rPr>
        <w:t>marriage</w:t>
      </w:r>
      <w:r w:rsidRPr="002F3C51">
        <w:rPr>
          <w:rFonts w:eastAsia="Arial" w:cs="Arial"/>
          <w:bCs/>
          <w:spacing w:val="-6"/>
          <w:szCs w:val="24"/>
          <w:lang w:val="en-US"/>
        </w:rPr>
        <w:t xml:space="preserve"> </w:t>
      </w:r>
      <w:r w:rsidRPr="002F3C51">
        <w:rPr>
          <w:rFonts w:eastAsia="Arial" w:cs="Arial"/>
          <w:bCs/>
          <w:szCs w:val="24"/>
          <w:lang w:val="en-US"/>
        </w:rPr>
        <w:t>and</w:t>
      </w:r>
      <w:r w:rsidRPr="002F3C51">
        <w:rPr>
          <w:rFonts w:eastAsia="Arial" w:cs="Arial"/>
          <w:bCs/>
          <w:spacing w:val="-4"/>
          <w:szCs w:val="24"/>
          <w:lang w:val="en-US"/>
        </w:rPr>
        <w:t xml:space="preserve"> </w:t>
      </w:r>
      <w:r w:rsidRPr="002F3C51">
        <w:rPr>
          <w:rFonts w:eastAsia="Arial" w:cs="Arial"/>
          <w:bCs/>
          <w:szCs w:val="24"/>
          <w:lang w:val="en-US"/>
        </w:rPr>
        <w:t>civil</w:t>
      </w:r>
      <w:r w:rsidRPr="002F3C51">
        <w:rPr>
          <w:rFonts w:eastAsia="Arial" w:cs="Arial"/>
          <w:bCs/>
          <w:spacing w:val="-4"/>
          <w:szCs w:val="24"/>
          <w:lang w:val="en-US"/>
        </w:rPr>
        <w:t xml:space="preserve"> </w:t>
      </w:r>
      <w:r w:rsidRPr="002F3C51">
        <w:rPr>
          <w:rFonts w:eastAsia="Arial" w:cs="Arial"/>
          <w:bCs/>
          <w:szCs w:val="24"/>
          <w:lang w:val="en-US"/>
        </w:rPr>
        <w:t>partnership;</w:t>
      </w:r>
      <w:r w:rsidRPr="002F3C51">
        <w:rPr>
          <w:rFonts w:eastAsia="Arial" w:cs="Arial"/>
          <w:bCs/>
          <w:spacing w:val="-4"/>
          <w:szCs w:val="24"/>
          <w:lang w:val="en-US"/>
        </w:rPr>
        <w:t xml:space="preserve"> </w:t>
      </w:r>
      <w:r w:rsidRPr="002F3C51">
        <w:rPr>
          <w:rFonts w:eastAsia="Arial" w:cs="Arial"/>
          <w:bCs/>
          <w:szCs w:val="24"/>
          <w:lang w:val="en-US"/>
        </w:rPr>
        <w:t>pregnancy</w:t>
      </w:r>
      <w:r w:rsidRPr="002F3C51">
        <w:rPr>
          <w:rFonts w:eastAsia="Arial" w:cs="Arial"/>
          <w:bCs/>
          <w:spacing w:val="-6"/>
          <w:szCs w:val="24"/>
          <w:lang w:val="en-US"/>
        </w:rPr>
        <w:t xml:space="preserve"> </w:t>
      </w:r>
      <w:r w:rsidRPr="002F3C51">
        <w:rPr>
          <w:rFonts w:eastAsia="Arial" w:cs="Arial"/>
          <w:bCs/>
          <w:szCs w:val="24"/>
          <w:lang w:val="en-US"/>
        </w:rPr>
        <w:t>and maternity; race; religion or belief; sex; and sexual orientation.</w:t>
      </w:r>
    </w:p>
    <w:p w14:paraId="3FC0F8F9" w14:textId="77777777" w:rsidR="00A81527" w:rsidRPr="002F3C51" w:rsidRDefault="00A81527" w:rsidP="00C05770">
      <w:pPr>
        <w:widowControl w:val="0"/>
        <w:autoSpaceDE w:val="0"/>
        <w:autoSpaceDN w:val="0"/>
        <w:spacing w:before="0" w:after="0" w:line="240" w:lineRule="auto"/>
        <w:ind w:left="0" w:right="-188" w:firstLine="0"/>
        <w:outlineLvl w:val="1"/>
        <w:rPr>
          <w:rFonts w:eastAsia="Arial" w:cs="Arial"/>
          <w:bCs/>
          <w:szCs w:val="24"/>
          <w:lang w:val="en-US"/>
        </w:rPr>
      </w:pPr>
      <w:r w:rsidRPr="002F3C51">
        <w:rPr>
          <w:rFonts w:eastAsia="Arial" w:cs="Arial"/>
          <w:bCs/>
          <w:color w:val="0000FF"/>
          <w:szCs w:val="24"/>
          <w:u w:val="thick" w:color="0000FF"/>
          <w:lang w:val="en-US"/>
        </w:rPr>
        <w:lastRenderedPageBreak/>
        <w:t>The</w:t>
      </w:r>
      <w:r w:rsidRPr="002F3C51">
        <w:rPr>
          <w:rFonts w:eastAsia="Arial" w:cs="Arial"/>
          <w:bCs/>
          <w:color w:val="0000FF"/>
          <w:spacing w:val="-3"/>
          <w:szCs w:val="24"/>
          <w:u w:val="thick" w:color="0000FF"/>
          <w:lang w:val="en-US"/>
        </w:rPr>
        <w:t xml:space="preserve"> </w:t>
      </w:r>
      <w:r w:rsidRPr="002F3C51">
        <w:rPr>
          <w:rFonts w:eastAsia="Arial" w:cs="Arial"/>
          <w:bCs/>
          <w:color w:val="0000FF"/>
          <w:szCs w:val="24"/>
          <w:u w:val="thick" w:color="0000FF"/>
          <w:lang w:val="en-US"/>
        </w:rPr>
        <w:t>Human</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Rights</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Act</w:t>
      </w:r>
      <w:r w:rsidRPr="002F3C51">
        <w:rPr>
          <w:rFonts w:eastAsia="Arial" w:cs="Arial"/>
          <w:bCs/>
          <w:color w:val="0000FF"/>
          <w:spacing w:val="1"/>
          <w:szCs w:val="24"/>
          <w:u w:val="thick" w:color="0000FF"/>
          <w:lang w:val="en-US"/>
        </w:rPr>
        <w:t xml:space="preserve"> </w:t>
      </w:r>
      <w:r w:rsidRPr="002F3C51">
        <w:rPr>
          <w:rFonts w:eastAsia="Arial" w:cs="Arial"/>
          <w:bCs/>
          <w:color w:val="0000FF"/>
          <w:spacing w:val="-2"/>
          <w:szCs w:val="24"/>
          <w:u w:val="thick" w:color="0000FF"/>
          <w:lang w:val="en-US"/>
        </w:rPr>
        <w:t>(1998)</w:t>
      </w:r>
    </w:p>
    <w:p w14:paraId="691C4691"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r w:rsidRPr="002F3C51">
        <w:rPr>
          <w:rFonts w:eastAsia="Arial" w:cs="Arial"/>
          <w:bCs/>
          <w:szCs w:val="24"/>
          <w:lang w:val="en-US"/>
        </w:rPr>
        <w:t xml:space="preserve">The Human Rights Act </w:t>
      </w:r>
      <w:proofErr w:type="gramStart"/>
      <w:r w:rsidRPr="002F3C51">
        <w:rPr>
          <w:rFonts w:eastAsia="Arial" w:cs="Arial"/>
          <w:bCs/>
          <w:szCs w:val="24"/>
          <w:lang w:val="en-US"/>
        </w:rPr>
        <w:t>applies</w:t>
      </w:r>
      <w:proofErr w:type="gramEnd"/>
      <w:r w:rsidRPr="002F3C51">
        <w:rPr>
          <w:rFonts w:eastAsia="Arial" w:cs="Arial"/>
          <w:bCs/>
          <w:szCs w:val="24"/>
          <w:lang w:val="en-US"/>
        </w:rPr>
        <w:t xml:space="preserve"> the European Convention on Human Rights to domestic law. Article 8, which covers respect for private and family life, limits state</w:t>
      </w:r>
      <w:r w:rsidRPr="002F3C51">
        <w:rPr>
          <w:rFonts w:eastAsia="Arial" w:cs="Arial"/>
          <w:bCs/>
          <w:spacing w:val="-5"/>
          <w:szCs w:val="24"/>
          <w:lang w:val="en-US"/>
        </w:rPr>
        <w:t xml:space="preserve"> </w:t>
      </w:r>
      <w:r w:rsidRPr="002F3C51">
        <w:rPr>
          <w:rFonts w:eastAsia="Arial" w:cs="Arial"/>
          <w:bCs/>
          <w:szCs w:val="24"/>
          <w:lang w:val="en-US"/>
        </w:rPr>
        <w:t>intervention</w:t>
      </w:r>
      <w:r w:rsidRPr="002F3C51">
        <w:rPr>
          <w:rFonts w:eastAsia="Arial" w:cs="Arial"/>
          <w:bCs/>
          <w:spacing w:val="-9"/>
          <w:szCs w:val="24"/>
          <w:lang w:val="en-US"/>
        </w:rPr>
        <w:t xml:space="preserve"> </w:t>
      </w:r>
      <w:r w:rsidRPr="002F3C51">
        <w:rPr>
          <w:rFonts w:eastAsia="Arial" w:cs="Arial"/>
          <w:bCs/>
          <w:szCs w:val="24"/>
          <w:lang w:val="en-US"/>
        </w:rPr>
        <w:t>in</w:t>
      </w:r>
      <w:r w:rsidRPr="002F3C51">
        <w:rPr>
          <w:rFonts w:eastAsia="Arial" w:cs="Arial"/>
          <w:bCs/>
          <w:spacing w:val="-5"/>
          <w:szCs w:val="24"/>
          <w:lang w:val="en-US"/>
        </w:rPr>
        <w:t xml:space="preserve"> </w:t>
      </w:r>
      <w:r w:rsidRPr="002F3C51">
        <w:rPr>
          <w:rFonts w:eastAsia="Arial" w:cs="Arial"/>
          <w:bCs/>
          <w:szCs w:val="24"/>
          <w:lang w:val="en-US"/>
        </w:rPr>
        <w:t>family</w:t>
      </w:r>
      <w:r w:rsidRPr="002F3C51">
        <w:rPr>
          <w:rFonts w:eastAsia="Arial" w:cs="Arial"/>
          <w:bCs/>
          <w:spacing w:val="-5"/>
          <w:szCs w:val="24"/>
          <w:lang w:val="en-US"/>
        </w:rPr>
        <w:t xml:space="preserve"> </w:t>
      </w:r>
      <w:r w:rsidRPr="002F3C51">
        <w:rPr>
          <w:rFonts w:eastAsia="Arial" w:cs="Arial"/>
          <w:bCs/>
          <w:szCs w:val="24"/>
          <w:lang w:val="en-US"/>
        </w:rPr>
        <w:t>life,</w:t>
      </w:r>
      <w:r w:rsidRPr="002F3C51">
        <w:rPr>
          <w:rFonts w:eastAsia="Arial" w:cs="Arial"/>
          <w:bCs/>
          <w:spacing w:val="-5"/>
          <w:szCs w:val="24"/>
          <w:lang w:val="en-US"/>
        </w:rPr>
        <w:t xml:space="preserve"> </w:t>
      </w:r>
      <w:r w:rsidRPr="002F3C51">
        <w:rPr>
          <w:rFonts w:eastAsia="Arial" w:cs="Arial"/>
          <w:bCs/>
          <w:szCs w:val="24"/>
          <w:lang w:val="en-US"/>
        </w:rPr>
        <w:t>which</w:t>
      </w:r>
      <w:r w:rsidRPr="002F3C51">
        <w:rPr>
          <w:rFonts w:eastAsia="Arial" w:cs="Arial"/>
          <w:bCs/>
          <w:spacing w:val="-9"/>
          <w:szCs w:val="24"/>
          <w:lang w:val="en-US"/>
        </w:rPr>
        <w:t xml:space="preserve"> </w:t>
      </w:r>
      <w:r w:rsidRPr="002F3C51">
        <w:rPr>
          <w:rFonts w:eastAsia="Arial" w:cs="Arial"/>
          <w:bCs/>
          <w:szCs w:val="24"/>
          <w:lang w:val="en-US"/>
        </w:rPr>
        <w:t>must</w:t>
      </w:r>
      <w:r w:rsidRPr="002F3C51">
        <w:rPr>
          <w:rFonts w:eastAsia="Arial" w:cs="Arial"/>
          <w:bCs/>
          <w:spacing w:val="-5"/>
          <w:szCs w:val="24"/>
          <w:lang w:val="en-US"/>
        </w:rPr>
        <w:t xml:space="preserve"> </w:t>
      </w:r>
      <w:r w:rsidRPr="002F3C51">
        <w:rPr>
          <w:rFonts w:eastAsia="Arial" w:cs="Arial"/>
          <w:bCs/>
          <w:szCs w:val="24"/>
          <w:lang w:val="en-US"/>
        </w:rPr>
        <w:t>be</w:t>
      </w:r>
      <w:r w:rsidRPr="002F3C51">
        <w:rPr>
          <w:rFonts w:eastAsia="Arial" w:cs="Arial"/>
          <w:bCs/>
          <w:spacing w:val="-7"/>
          <w:szCs w:val="24"/>
          <w:lang w:val="en-US"/>
        </w:rPr>
        <w:t xml:space="preserve"> </w:t>
      </w:r>
      <w:r w:rsidRPr="002F3C51">
        <w:rPr>
          <w:rFonts w:eastAsia="Arial" w:cs="Arial"/>
          <w:bCs/>
          <w:szCs w:val="24"/>
          <w:lang w:val="en-US"/>
        </w:rPr>
        <w:t>“in</w:t>
      </w:r>
      <w:r w:rsidRPr="002F3C51">
        <w:rPr>
          <w:rFonts w:eastAsia="Arial" w:cs="Arial"/>
          <w:bCs/>
          <w:spacing w:val="-5"/>
          <w:szCs w:val="24"/>
          <w:lang w:val="en-US"/>
        </w:rPr>
        <w:t xml:space="preserve"> </w:t>
      </w:r>
      <w:r w:rsidRPr="002F3C51">
        <w:rPr>
          <w:rFonts w:eastAsia="Arial" w:cs="Arial"/>
          <w:bCs/>
          <w:szCs w:val="24"/>
          <w:lang w:val="en-US"/>
        </w:rPr>
        <w:t>the</w:t>
      </w:r>
      <w:r w:rsidRPr="002F3C51">
        <w:rPr>
          <w:rFonts w:eastAsia="Arial" w:cs="Arial"/>
          <w:bCs/>
          <w:spacing w:val="-5"/>
          <w:szCs w:val="24"/>
          <w:lang w:val="en-US"/>
        </w:rPr>
        <w:t xml:space="preserve"> </w:t>
      </w:r>
      <w:r w:rsidRPr="002F3C51">
        <w:rPr>
          <w:rFonts w:eastAsia="Arial" w:cs="Arial"/>
          <w:bCs/>
          <w:szCs w:val="24"/>
          <w:lang w:val="en-US"/>
        </w:rPr>
        <w:t>interests</w:t>
      </w:r>
      <w:r w:rsidRPr="002F3C51">
        <w:rPr>
          <w:rFonts w:eastAsia="Arial" w:cs="Arial"/>
          <w:bCs/>
          <w:spacing w:val="-8"/>
          <w:szCs w:val="24"/>
          <w:lang w:val="en-US"/>
        </w:rPr>
        <w:t xml:space="preserve"> </w:t>
      </w:r>
      <w:r w:rsidRPr="002F3C51">
        <w:rPr>
          <w:rFonts w:eastAsia="Arial" w:cs="Arial"/>
          <w:bCs/>
          <w:szCs w:val="24"/>
          <w:lang w:val="en-US"/>
        </w:rPr>
        <w:t>of</w:t>
      </w:r>
      <w:r w:rsidRPr="002F3C51">
        <w:rPr>
          <w:rFonts w:eastAsia="Arial" w:cs="Arial"/>
          <w:bCs/>
          <w:spacing w:val="-2"/>
          <w:szCs w:val="24"/>
          <w:lang w:val="en-US"/>
        </w:rPr>
        <w:t xml:space="preserve"> </w:t>
      </w:r>
      <w:r w:rsidRPr="002F3C51">
        <w:rPr>
          <w:rFonts w:eastAsia="Arial" w:cs="Arial"/>
          <w:bCs/>
          <w:szCs w:val="24"/>
          <w:lang w:val="en-US"/>
        </w:rPr>
        <w:t>national</w:t>
      </w:r>
      <w:r w:rsidRPr="002F3C51">
        <w:rPr>
          <w:rFonts w:eastAsia="Arial" w:cs="Arial"/>
          <w:bCs/>
          <w:spacing w:val="-8"/>
          <w:szCs w:val="24"/>
          <w:lang w:val="en-US"/>
        </w:rPr>
        <w:t xml:space="preserve"> </w:t>
      </w:r>
      <w:r w:rsidRPr="002F3C51">
        <w:rPr>
          <w:rFonts w:eastAsia="Arial" w:cs="Arial"/>
          <w:bCs/>
          <w:szCs w:val="24"/>
          <w:lang w:val="en-US"/>
        </w:rPr>
        <w:t>security, public safety or the economic well-being of the country, for the prevention of disorder or crime, for the protection of health or morals, or for the protection of the rights and freedoms of others”. This ensures that a child’s right to protection overrides a family’s right to privacy.</w:t>
      </w:r>
    </w:p>
    <w:p w14:paraId="7CCC07E8" w14:textId="77777777" w:rsidR="00A81527" w:rsidRPr="002F3C51" w:rsidRDefault="00A81527" w:rsidP="00C05770">
      <w:pPr>
        <w:widowControl w:val="0"/>
        <w:autoSpaceDE w:val="0"/>
        <w:autoSpaceDN w:val="0"/>
        <w:spacing w:before="0" w:after="0" w:line="240" w:lineRule="auto"/>
        <w:ind w:left="0" w:right="-188" w:firstLine="0"/>
        <w:rPr>
          <w:rFonts w:eastAsia="Arial" w:cs="Arial"/>
          <w:bCs/>
          <w:szCs w:val="24"/>
          <w:lang w:val="en-US"/>
        </w:rPr>
      </w:pPr>
    </w:p>
    <w:p w14:paraId="6DF030CB" w14:textId="0E9D1276" w:rsidR="00AE1E1E" w:rsidRPr="00AE1E1E" w:rsidRDefault="00A81527" w:rsidP="00C05770">
      <w:pPr>
        <w:widowControl w:val="0"/>
        <w:autoSpaceDE w:val="0"/>
        <w:autoSpaceDN w:val="0"/>
        <w:spacing w:before="0" w:after="0" w:line="240" w:lineRule="auto"/>
        <w:ind w:left="0" w:right="-188" w:firstLine="0"/>
        <w:rPr>
          <w:rFonts w:eastAsia="Times" w:cs="Times New Roman"/>
          <w:szCs w:val="24"/>
        </w:rPr>
      </w:pPr>
      <w:r w:rsidRPr="002F3C51">
        <w:rPr>
          <w:rFonts w:eastAsia="Arial" w:cs="Arial"/>
          <w:bCs/>
          <w:color w:val="0000FF"/>
          <w:szCs w:val="24"/>
          <w:u w:val="thick" w:color="0000FF"/>
          <w:lang w:val="en-US"/>
        </w:rPr>
        <w:t>United Nations Convention on the</w:t>
      </w:r>
      <w:r w:rsidRPr="002F3C51">
        <w:rPr>
          <w:rFonts w:eastAsia="Arial" w:cs="Arial"/>
          <w:bCs/>
          <w:color w:val="0000FF"/>
          <w:spacing w:val="-2"/>
          <w:szCs w:val="24"/>
          <w:u w:val="thick" w:color="0000FF"/>
          <w:lang w:val="en-US"/>
        </w:rPr>
        <w:t xml:space="preserve"> </w:t>
      </w:r>
      <w:r w:rsidRPr="002F3C51">
        <w:rPr>
          <w:rFonts w:eastAsia="Arial" w:cs="Arial"/>
          <w:bCs/>
          <w:color w:val="0000FF"/>
          <w:szCs w:val="24"/>
          <w:u w:val="thick" w:color="0000FF"/>
          <w:lang w:val="en-US"/>
        </w:rPr>
        <w:t>Rights</w:t>
      </w:r>
      <w:r w:rsidRPr="002F3C51">
        <w:rPr>
          <w:rFonts w:eastAsia="Arial" w:cs="Arial"/>
          <w:bCs/>
          <w:color w:val="0000FF"/>
          <w:spacing w:val="-6"/>
          <w:szCs w:val="24"/>
          <w:u w:val="thick" w:color="0000FF"/>
          <w:lang w:val="en-US"/>
        </w:rPr>
        <w:t xml:space="preserve"> </w:t>
      </w:r>
      <w:r w:rsidRPr="002F3C51">
        <w:rPr>
          <w:rFonts w:eastAsia="Arial" w:cs="Arial"/>
          <w:bCs/>
          <w:color w:val="0000FF"/>
          <w:szCs w:val="24"/>
          <w:u w:val="thick" w:color="0000FF"/>
          <w:lang w:val="en-US"/>
        </w:rPr>
        <w:t xml:space="preserve">of the Child </w:t>
      </w:r>
      <w:r w:rsidRPr="002F3C51">
        <w:rPr>
          <w:rFonts w:eastAsia="Arial" w:cs="Arial"/>
          <w:bCs/>
          <w:color w:val="0000FF"/>
          <w:spacing w:val="-2"/>
          <w:szCs w:val="24"/>
          <w:u w:val="thick" w:color="0000FF"/>
          <w:lang w:val="en-US"/>
        </w:rPr>
        <w:t>(1989)</w:t>
      </w:r>
      <w:r w:rsidRPr="002F3C51">
        <w:rPr>
          <w:rFonts w:eastAsia="Arial" w:cs="Arial"/>
          <w:bCs/>
          <w:szCs w:val="24"/>
          <w:lang w:val="en-US"/>
        </w:rPr>
        <w:br/>
        <w:t>This international agreement sets out the minimum standards for protecting children’s rights and refers to all children up to the age of 18 years old. The principles</w:t>
      </w:r>
      <w:r w:rsidRPr="002F3C51">
        <w:rPr>
          <w:rFonts w:eastAsia="Arial" w:cs="Arial"/>
          <w:bCs/>
          <w:spacing w:val="-3"/>
          <w:szCs w:val="24"/>
          <w:lang w:val="en-US"/>
        </w:rPr>
        <w:t xml:space="preserve"> </w:t>
      </w:r>
      <w:r w:rsidRPr="002F3C51">
        <w:rPr>
          <w:rFonts w:eastAsia="Arial" w:cs="Arial"/>
          <w:bCs/>
          <w:szCs w:val="24"/>
          <w:lang w:val="en-US"/>
        </w:rPr>
        <w:t>and</w:t>
      </w:r>
      <w:r w:rsidRPr="002F3C51">
        <w:rPr>
          <w:rFonts w:eastAsia="Arial" w:cs="Arial"/>
          <w:bCs/>
          <w:spacing w:val="-5"/>
          <w:szCs w:val="24"/>
          <w:lang w:val="en-US"/>
        </w:rPr>
        <w:t xml:space="preserve"> </w:t>
      </w:r>
      <w:r w:rsidRPr="002F3C51">
        <w:rPr>
          <w:rFonts w:eastAsia="Arial" w:cs="Arial"/>
          <w:bCs/>
          <w:szCs w:val="24"/>
          <w:lang w:val="en-US"/>
        </w:rPr>
        <w:t>standards</w:t>
      </w:r>
      <w:r w:rsidRPr="002F3C51">
        <w:rPr>
          <w:rFonts w:eastAsia="Arial" w:cs="Arial"/>
          <w:bCs/>
          <w:spacing w:val="-5"/>
          <w:szCs w:val="24"/>
          <w:lang w:val="en-US"/>
        </w:rPr>
        <w:t xml:space="preserve"> </w:t>
      </w:r>
      <w:r w:rsidRPr="002F3C51">
        <w:rPr>
          <w:rFonts w:eastAsia="Arial" w:cs="Arial"/>
          <w:bCs/>
          <w:szCs w:val="24"/>
          <w:lang w:val="en-US"/>
        </w:rPr>
        <w:t>are</w:t>
      </w:r>
      <w:r w:rsidRPr="002F3C51">
        <w:rPr>
          <w:rFonts w:eastAsia="Arial" w:cs="Arial"/>
          <w:bCs/>
          <w:spacing w:val="-10"/>
          <w:szCs w:val="24"/>
          <w:lang w:val="en-US"/>
        </w:rPr>
        <w:t xml:space="preserve"> </w:t>
      </w:r>
      <w:r w:rsidRPr="002F3C51">
        <w:rPr>
          <w:rFonts w:eastAsia="Arial" w:cs="Arial"/>
          <w:bCs/>
          <w:szCs w:val="24"/>
          <w:lang w:val="en-US"/>
        </w:rPr>
        <w:t>binding</w:t>
      </w:r>
      <w:r w:rsidRPr="002F3C51">
        <w:rPr>
          <w:rFonts w:eastAsia="Arial" w:cs="Arial"/>
          <w:bCs/>
          <w:spacing w:val="-3"/>
          <w:szCs w:val="24"/>
          <w:lang w:val="en-US"/>
        </w:rPr>
        <w:t xml:space="preserve"> </w:t>
      </w:r>
      <w:r w:rsidRPr="002F3C51">
        <w:rPr>
          <w:rFonts w:eastAsia="Arial" w:cs="Arial"/>
          <w:bCs/>
          <w:szCs w:val="24"/>
          <w:lang w:val="en-US"/>
        </w:rPr>
        <w:t>on</w:t>
      </w:r>
      <w:r w:rsidRPr="002F3C51">
        <w:rPr>
          <w:rFonts w:eastAsia="Arial" w:cs="Arial"/>
          <w:bCs/>
          <w:spacing w:val="-7"/>
          <w:szCs w:val="24"/>
          <w:lang w:val="en-US"/>
        </w:rPr>
        <w:t xml:space="preserve"> </w:t>
      </w:r>
      <w:r w:rsidRPr="002F3C51">
        <w:rPr>
          <w:rFonts w:eastAsia="Arial" w:cs="Arial"/>
          <w:bCs/>
          <w:szCs w:val="24"/>
          <w:lang w:val="en-US"/>
        </w:rPr>
        <w:t>states</w:t>
      </w:r>
      <w:r w:rsidRPr="002F3C51">
        <w:rPr>
          <w:rFonts w:eastAsia="Arial" w:cs="Arial"/>
          <w:bCs/>
          <w:spacing w:val="-5"/>
          <w:szCs w:val="24"/>
          <w:lang w:val="en-US"/>
        </w:rPr>
        <w:t xml:space="preserve"> </w:t>
      </w:r>
      <w:r w:rsidRPr="002F3C51">
        <w:rPr>
          <w:rFonts w:eastAsia="Arial" w:cs="Arial"/>
          <w:bCs/>
          <w:szCs w:val="24"/>
          <w:lang w:val="en-US"/>
        </w:rPr>
        <w:t>that</w:t>
      </w:r>
      <w:r w:rsidRPr="002F3C51">
        <w:rPr>
          <w:rFonts w:eastAsia="Arial" w:cs="Arial"/>
          <w:bCs/>
          <w:spacing w:val="-10"/>
          <w:szCs w:val="24"/>
          <w:lang w:val="en-US"/>
        </w:rPr>
        <w:t xml:space="preserve"> </w:t>
      </w:r>
      <w:r w:rsidRPr="002F3C51">
        <w:rPr>
          <w:rFonts w:eastAsia="Arial" w:cs="Arial"/>
          <w:bCs/>
          <w:szCs w:val="24"/>
          <w:lang w:val="en-US"/>
        </w:rPr>
        <w:t>have</w:t>
      </w:r>
      <w:r w:rsidRPr="002F3C51">
        <w:rPr>
          <w:rFonts w:eastAsia="Arial" w:cs="Arial"/>
          <w:bCs/>
          <w:spacing w:val="-3"/>
          <w:szCs w:val="24"/>
          <w:lang w:val="en-US"/>
        </w:rPr>
        <w:t xml:space="preserve"> </w:t>
      </w:r>
      <w:r w:rsidRPr="002F3C51">
        <w:rPr>
          <w:rFonts w:eastAsia="Arial" w:cs="Arial"/>
          <w:bCs/>
          <w:szCs w:val="24"/>
          <w:lang w:val="en-US"/>
        </w:rPr>
        <w:t>ratified</w:t>
      </w:r>
      <w:r w:rsidRPr="002F3C51">
        <w:rPr>
          <w:rFonts w:eastAsia="Arial" w:cs="Arial"/>
          <w:bCs/>
          <w:spacing w:val="-5"/>
          <w:szCs w:val="24"/>
          <w:lang w:val="en-US"/>
        </w:rPr>
        <w:t xml:space="preserve"> </w:t>
      </w:r>
      <w:r w:rsidRPr="002F3C51">
        <w:rPr>
          <w:rFonts w:eastAsia="Arial" w:cs="Arial"/>
          <w:bCs/>
          <w:szCs w:val="24"/>
          <w:lang w:val="en-US"/>
        </w:rPr>
        <w:t>them.</w:t>
      </w:r>
      <w:r w:rsidRPr="002F3C51">
        <w:rPr>
          <w:rFonts w:eastAsia="Arial" w:cs="Arial"/>
          <w:bCs/>
          <w:spacing w:val="-5"/>
          <w:szCs w:val="24"/>
          <w:lang w:val="en-US"/>
        </w:rPr>
        <w:t xml:space="preserve"> </w:t>
      </w:r>
      <w:r w:rsidRPr="002F3C51">
        <w:rPr>
          <w:rFonts w:eastAsia="Arial" w:cs="Arial"/>
          <w:bCs/>
          <w:szCs w:val="24"/>
          <w:lang w:val="en-US"/>
        </w:rPr>
        <w:t>There</w:t>
      </w:r>
      <w:r w:rsidRPr="002F3C51">
        <w:rPr>
          <w:rFonts w:eastAsia="Arial" w:cs="Arial"/>
          <w:bCs/>
          <w:spacing w:val="-8"/>
          <w:szCs w:val="24"/>
          <w:lang w:val="en-US"/>
        </w:rPr>
        <w:t xml:space="preserve"> </w:t>
      </w:r>
      <w:r w:rsidRPr="002F3C51">
        <w:rPr>
          <w:rFonts w:eastAsia="Arial" w:cs="Arial"/>
          <w:bCs/>
          <w:szCs w:val="24"/>
          <w:lang w:val="en-US"/>
        </w:rPr>
        <w:t>are 54 articles: 40 give direct rights to children. The Convention defines the basic human rights of all children and specifies 14 basic rights</w:t>
      </w:r>
      <w:r w:rsidR="00E9107F">
        <w:rPr>
          <w:rFonts w:eastAsia="Arial" w:cs="Arial"/>
          <w:bCs/>
          <w:szCs w:val="24"/>
          <w:lang w:val="en-US"/>
        </w:rPr>
        <w:t>.</w:t>
      </w:r>
      <w:r w:rsidR="00C05770" w:rsidRPr="00AE1E1E">
        <w:rPr>
          <w:rFonts w:eastAsia="Times" w:cs="Times New Roman"/>
          <w:szCs w:val="24"/>
        </w:rPr>
        <w:t xml:space="preserve"> </w:t>
      </w:r>
    </w:p>
    <w:sectPr w:rsidR="00AE1E1E" w:rsidRPr="00AE1E1E" w:rsidSect="00827527">
      <w:footerReference w:type="default" r:id="rId90"/>
      <w:pgSz w:w="11906" w:h="16838"/>
      <w:pgMar w:top="1440" w:right="1440" w:bottom="992" w:left="1440"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CF1FE" w14:textId="77777777" w:rsidR="00D45C93" w:rsidRDefault="00D45C93" w:rsidP="003A5C0F">
      <w:pPr>
        <w:spacing w:before="0" w:after="0" w:line="240" w:lineRule="auto"/>
      </w:pPr>
      <w:r>
        <w:separator/>
      </w:r>
    </w:p>
  </w:endnote>
  <w:endnote w:type="continuationSeparator" w:id="0">
    <w:p w14:paraId="09A73699" w14:textId="77777777" w:rsidR="00D45C93" w:rsidRDefault="00D45C93" w:rsidP="003A5C0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ymbolM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IDFont+F3">
    <w:altName w:val="Calibri"/>
    <w:panose1 w:val="00000000000000000000"/>
    <w:charset w:val="00"/>
    <w:family w:val="auto"/>
    <w:notTrueType/>
    <w:pitch w:val="default"/>
    <w:sig w:usb0="00000003" w:usb1="00000000" w:usb2="00000000" w:usb3="00000000" w:csb0="00000001" w:csb1="00000000"/>
  </w:font>
  <w:font w:name="CIDFont+F4">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745281"/>
      <w:docPartObj>
        <w:docPartGallery w:val="Page Numbers (Bottom of Page)"/>
        <w:docPartUnique/>
      </w:docPartObj>
    </w:sdtPr>
    <w:sdtEndPr>
      <w:rPr>
        <w:noProof/>
      </w:rPr>
    </w:sdtEndPr>
    <w:sdtContent>
      <w:p w14:paraId="0B31C8CD" w14:textId="77777777" w:rsidR="003C7432" w:rsidRDefault="003C7432">
        <w:pPr>
          <w:pStyle w:val="Footer"/>
          <w:jc w:val="right"/>
        </w:pPr>
        <w:r>
          <w:fldChar w:fldCharType="begin"/>
        </w:r>
        <w:r>
          <w:instrText xml:space="preserve"> PAGE   \* MERGEFORMAT </w:instrText>
        </w:r>
        <w:r>
          <w:fldChar w:fldCharType="separate"/>
        </w:r>
        <w:r w:rsidR="00F10E0D">
          <w:rPr>
            <w:noProof/>
          </w:rPr>
          <w:t>1</w:t>
        </w:r>
        <w:r>
          <w:rPr>
            <w:noProof/>
          </w:rPr>
          <w:fldChar w:fldCharType="end"/>
        </w:r>
      </w:p>
    </w:sdtContent>
  </w:sdt>
  <w:p w14:paraId="0FF1160D" w14:textId="77777777" w:rsidR="003C7432" w:rsidRDefault="003C7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EA9C" w14:textId="77777777" w:rsidR="00D45C93" w:rsidRDefault="00D45C93" w:rsidP="003A5C0F">
      <w:pPr>
        <w:spacing w:before="0" w:after="0" w:line="240" w:lineRule="auto"/>
      </w:pPr>
      <w:r>
        <w:separator/>
      </w:r>
    </w:p>
  </w:footnote>
  <w:footnote w:type="continuationSeparator" w:id="0">
    <w:p w14:paraId="47238AF5" w14:textId="77777777" w:rsidR="00D45C93" w:rsidRDefault="00D45C93" w:rsidP="003A5C0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30B5E"/>
    <w:multiLevelType w:val="hybridMultilevel"/>
    <w:tmpl w:val="952A1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741C2A"/>
    <w:multiLevelType w:val="hybridMultilevel"/>
    <w:tmpl w:val="25ACA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CA6DE3"/>
    <w:multiLevelType w:val="hybridMultilevel"/>
    <w:tmpl w:val="FD58E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E696B"/>
    <w:multiLevelType w:val="hybridMultilevel"/>
    <w:tmpl w:val="0EC626BA"/>
    <w:lvl w:ilvl="0" w:tplc="08090001">
      <w:start w:val="1"/>
      <w:numFmt w:val="bullet"/>
      <w:lvlText w:val=""/>
      <w:lvlJc w:val="left"/>
      <w:pPr>
        <w:ind w:left="3556" w:hanging="360"/>
      </w:pPr>
      <w:rPr>
        <w:rFonts w:ascii="Symbol" w:hAnsi="Symbol" w:hint="default"/>
      </w:rPr>
    </w:lvl>
    <w:lvl w:ilvl="1" w:tplc="08090003">
      <w:start w:val="1"/>
      <w:numFmt w:val="bullet"/>
      <w:lvlText w:val="o"/>
      <w:lvlJc w:val="left"/>
      <w:pPr>
        <w:ind w:left="4276" w:hanging="360"/>
      </w:pPr>
      <w:rPr>
        <w:rFonts w:ascii="Courier New" w:hAnsi="Courier New" w:cs="Courier New" w:hint="default"/>
      </w:rPr>
    </w:lvl>
    <w:lvl w:ilvl="2" w:tplc="08090005">
      <w:start w:val="1"/>
      <w:numFmt w:val="bullet"/>
      <w:lvlText w:val=""/>
      <w:lvlJc w:val="left"/>
      <w:pPr>
        <w:ind w:left="4996" w:hanging="360"/>
      </w:pPr>
      <w:rPr>
        <w:rFonts w:ascii="Wingdings" w:hAnsi="Wingdings" w:hint="default"/>
      </w:rPr>
    </w:lvl>
    <w:lvl w:ilvl="3" w:tplc="08090001">
      <w:start w:val="1"/>
      <w:numFmt w:val="bullet"/>
      <w:lvlText w:val=""/>
      <w:lvlJc w:val="left"/>
      <w:pPr>
        <w:ind w:left="5716" w:hanging="360"/>
      </w:pPr>
      <w:rPr>
        <w:rFonts w:ascii="Symbol" w:hAnsi="Symbol" w:hint="default"/>
      </w:rPr>
    </w:lvl>
    <w:lvl w:ilvl="4" w:tplc="08090003">
      <w:start w:val="1"/>
      <w:numFmt w:val="bullet"/>
      <w:lvlText w:val="o"/>
      <w:lvlJc w:val="left"/>
      <w:pPr>
        <w:ind w:left="6436" w:hanging="360"/>
      </w:pPr>
      <w:rPr>
        <w:rFonts w:ascii="Courier New" w:hAnsi="Courier New" w:cs="Courier New" w:hint="default"/>
      </w:rPr>
    </w:lvl>
    <w:lvl w:ilvl="5" w:tplc="08090005">
      <w:start w:val="1"/>
      <w:numFmt w:val="bullet"/>
      <w:lvlText w:val=""/>
      <w:lvlJc w:val="left"/>
      <w:pPr>
        <w:ind w:left="7156" w:hanging="360"/>
      </w:pPr>
      <w:rPr>
        <w:rFonts w:ascii="Wingdings" w:hAnsi="Wingdings" w:hint="default"/>
      </w:rPr>
    </w:lvl>
    <w:lvl w:ilvl="6" w:tplc="08090001">
      <w:start w:val="1"/>
      <w:numFmt w:val="bullet"/>
      <w:lvlText w:val=""/>
      <w:lvlJc w:val="left"/>
      <w:pPr>
        <w:ind w:left="7876" w:hanging="360"/>
      </w:pPr>
      <w:rPr>
        <w:rFonts w:ascii="Symbol" w:hAnsi="Symbol" w:hint="default"/>
      </w:rPr>
    </w:lvl>
    <w:lvl w:ilvl="7" w:tplc="08090003">
      <w:start w:val="1"/>
      <w:numFmt w:val="bullet"/>
      <w:lvlText w:val="o"/>
      <w:lvlJc w:val="left"/>
      <w:pPr>
        <w:ind w:left="8596" w:hanging="360"/>
      </w:pPr>
      <w:rPr>
        <w:rFonts w:ascii="Courier New" w:hAnsi="Courier New" w:cs="Courier New" w:hint="default"/>
      </w:rPr>
    </w:lvl>
    <w:lvl w:ilvl="8" w:tplc="08090005">
      <w:start w:val="1"/>
      <w:numFmt w:val="bullet"/>
      <w:lvlText w:val=""/>
      <w:lvlJc w:val="left"/>
      <w:pPr>
        <w:ind w:left="9316" w:hanging="360"/>
      </w:pPr>
      <w:rPr>
        <w:rFonts w:ascii="Wingdings" w:hAnsi="Wingdings" w:hint="default"/>
      </w:rPr>
    </w:lvl>
  </w:abstractNum>
  <w:abstractNum w:abstractNumId="4" w15:restartNumberingAfterBreak="0">
    <w:nsid w:val="2C114A2B"/>
    <w:multiLevelType w:val="hybridMultilevel"/>
    <w:tmpl w:val="E5FEEA30"/>
    <w:lvl w:ilvl="0" w:tplc="569AA8B6">
      <w:start w:val="5"/>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236B88"/>
    <w:multiLevelType w:val="hybridMultilevel"/>
    <w:tmpl w:val="314A4916"/>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6" w15:restartNumberingAfterBreak="0">
    <w:nsid w:val="2FB03EB2"/>
    <w:multiLevelType w:val="hybridMultilevel"/>
    <w:tmpl w:val="D5107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72233"/>
    <w:multiLevelType w:val="hybridMultilevel"/>
    <w:tmpl w:val="BB94B92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0E54F5"/>
    <w:multiLevelType w:val="hybridMultilevel"/>
    <w:tmpl w:val="DEF05BCA"/>
    <w:lvl w:ilvl="0" w:tplc="ECFC00B8">
      <w:start w:val="17"/>
      <w:numFmt w:val="decimal"/>
      <w:lvlText w:val="%1."/>
      <w:lvlJc w:val="left"/>
      <w:pPr>
        <w:ind w:left="502" w:hanging="360"/>
      </w:pPr>
      <w:rPr>
        <w:rFonts w:eastAsia="Time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37502D7C"/>
    <w:multiLevelType w:val="hybridMultilevel"/>
    <w:tmpl w:val="17C2E164"/>
    <w:lvl w:ilvl="0" w:tplc="9158837E">
      <w:start w:val="8"/>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82B0D0B"/>
    <w:multiLevelType w:val="hybridMultilevel"/>
    <w:tmpl w:val="04D834A4"/>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3A0C1AB2"/>
    <w:multiLevelType w:val="multilevel"/>
    <w:tmpl w:val="70A4E0CA"/>
    <w:lvl w:ilvl="0">
      <w:start w:val="1"/>
      <w:numFmt w:val="bullet"/>
      <w:lvlText w:val=""/>
      <w:lvlJc w:val="left"/>
      <w:pPr>
        <w:ind w:left="432" w:hanging="432"/>
      </w:pPr>
      <w:rPr>
        <w:rFonts w:ascii="Wingdings" w:hAnsi="Wingdings" w:hint="default"/>
      </w:rPr>
    </w:lvl>
    <w:lvl w:ilvl="1">
      <w:start w:val="1"/>
      <w:numFmt w:val="decimal"/>
      <w:lvlText w:val="%1.%2"/>
      <w:lvlJc w:val="left"/>
      <w:pPr>
        <w:ind w:left="2986" w:hanging="576"/>
      </w:pPr>
      <w:rPr>
        <w:sz w:val="24"/>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ADB15B6"/>
    <w:multiLevelType w:val="hybridMultilevel"/>
    <w:tmpl w:val="695C84B8"/>
    <w:lvl w:ilvl="0" w:tplc="D6DA1726">
      <w:start w:val="1"/>
      <w:numFmt w:val="lowerLetter"/>
      <w:lvlText w:val="%1."/>
      <w:lvlJc w:val="left"/>
      <w:pPr>
        <w:ind w:left="928"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3B450F42"/>
    <w:multiLevelType w:val="hybridMultilevel"/>
    <w:tmpl w:val="2AC662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0EE1B88"/>
    <w:multiLevelType w:val="hybridMultilevel"/>
    <w:tmpl w:val="DC542A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2A902A4"/>
    <w:multiLevelType w:val="hybridMultilevel"/>
    <w:tmpl w:val="E8EAD68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573F8"/>
    <w:multiLevelType w:val="hybridMultilevel"/>
    <w:tmpl w:val="9192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BA0D6B"/>
    <w:multiLevelType w:val="hybridMultilevel"/>
    <w:tmpl w:val="D610B0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F3C6CE8"/>
    <w:multiLevelType w:val="hybridMultilevel"/>
    <w:tmpl w:val="FC866DC6"/>
    <w:lvl w:ilvl="0" w:tplc="00143C70">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9" w15:restartNumberingAfterBreak="0">
    <w:nsid w:val="4FC03B92"/>
    <w:multiLevelType w:val="hybridMultilevel"/>
    <w:tmpl w:val="38B4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30508D"/>
    <w:multiLevelType w:val="hybridMultilevel"/>
    <w:tmpl w:val="F230B37E"/>
    <w:lvl w:ilvl="0" w:tplc="8598B998">
      <w:numFmt w:val="bullet"/>
      <w:lvlText w:val=""/>
      <w:lvlJc w:val="left"/>
      <w:pPr>
        <w:ind w:left="832" w:hanging="363"/>
      </w:pPr>
      <w:rPr>
        <w:rFonts w:ascii="Symbol" w:eastAsia="Symbol" w:hAnsi="Symbol" w:cs="Symbol" w:hint="default"/>
        <w:b w:val="0"/>
        <w:bCs w:val="0"/>
        <w:i w:val="0"/>
        <w:iCs w:val="0"/>
        <w:spacing w:val="0"/>
        <w:w w:val="97"/>
        <w:sz w:val="20"/>
        <w:szCs w:val="20"/>
        <w:lang w:val="en-US" w:eastAsia="en-US" w:bidi="ar-SA"/>
      </w:rPr>
    </w:lvl>
    <w:lvl w:ilvl="1" w:tplc="9710B694">
      <w:numFmt w:val="bullet"/>
      <w:lvlText w:val="•"/>
      <w:lvlJc w:val="left"/>
      <w:pPr>
        <w:ind w:left="1563" w:hanging="363"/>
      </w:pPr>
      <w:rPr>
        <w:rFonts w:hint="default"/>
        <w:lang w:val="en-US" w:eastAsia="en-US" w:bidi="ar-SA"/>
      </w:rPr>
    </w:lvl>
    <w:lvl w:ilvl="2" w:tplc="B92EA4CA">
      <w:numFmt w:val="bullet"/>
      <w:lvlText w:val="•"/>
      <w:lvlJc w:val="left"/>
      <w:pPr>
        <w:ind w:left="2286" w:hanging="363"/>
      </w:pPr>
      <w:rPr>
        <w:rFonts w:hint="default"/>
        <w:lang w:val="en-US" w:eastAsia="en-US" w:bidi="ar-SA"/>
      </w:rPr>
    </w:lvl>
    <w:lvl w:ilvl="3" w:tplc="41B05620">
      <w:numFmt w:val="bullet"/>
      <w:lvlText w:val="•"/>
      <w:lvlJc w:val="left"/>
      <w:pPr>
        <w:ind w:left="3009" w:hanging="363"/>
      </w:pPr>
      <w:rPr>
        <w:rFonts w:hint="default"/>
        <w:lang w:val="en-US" w:eastAsia="en-US" w:bidi="ar-SA"/>
      </w:rPr>
    </w:lvl>
    <w:lvl w:ilvl="4" w:tplc="A592682C">
      <w:numFmt w:val="bullet"/>
      <w:lvlText w:val="•"/>
      <w:lvlJc w:val="left"/>
      <w:pPr>
        <w:ind w:left="3733" w:hanging="363"/>
      </w:pPr>
      <w:rPr>
        <w:rFonts w:hint="default"/>
        <w:lang w:val="en-US" w:eastAsia="en-US" w:bidi="ar-SA"/>
      </w:rPr>
    </w:lvl>
    <w:lvl w:ilvl="5" w:tplc="D96803C4">
      <w:numFmt w:val="bullet"/>
      <w:lvlText w:val="•"/>
      <w:lvlJc w:val="left"/>
      <w:pPr>
        <w:ind w:left="4456" w:hanging="363"/>
      </w:pPr>
      <w:rPr>
        <w:rFonts w:hint="default"/>
        <w:lang w:val="en-US" w:eastAsia="en-US" w:bidi="ar-SA"/>
      </w:rPr>
    </w:lvl>
    <w:lvl w:ilvl="6" w:tplc="E4D2E5A2">
      <w:numFmt w:val="bullet"/>
      <w:lvlText w:val="•"/>
      <w:lvlJc w:val="left"/>
      <w:pPr>
        <w:ind w:left="5179" w:hanging="363"/>
      </w:pPr>
      <w:rPr>
        <w:rFonts w:hint="default"/>
        <w:lang w:val="en-US" w:eastAsia="en-US" w:bidi="ar-SA"/>
      </w:rPr>
    </w:lvl>
    <w:lvl w:ilvl="7" w:tplc="2358395C">
      <w:numFmt w:val="bullet"/>
      <w:lvlText w:val="•"/>
      <w:lvlJc w:val="left"/>
      <w:pPr>
        <w:ind w:left="5903" w:hanging="363"/>
      </w:pPr>
      <w:rPr>
        <w:rFonts w:hint="default"/>
        <w:lang w:val="en-US" w:eastAsia="en-US" w:bidi="ar-SA"/>
      </w:rPr>
    </w:lvl>
    <w:lvl w:ilvl="8" w:tplc="D4D23D08">
      <w:numFmt w:val="bullet"/>
      <w:lvlText w:val="•"/>
      <w:lvlJc w:val="left"/>
      <w:pPr>
        <w:ind w:left="6626" w:hanging="363"/>
      </w:pPr>
      <w:rPr>
        <w:rFonts w:hint="default"/>
        <w:lang w:val="en-US" w:eastAsia="en-US" w:bidi="ar-SA"/>
      </w:rPr>
    </w:lvl>
  </w:abstractNum>
  <w:abstractNum w:abstractNumId="21" w15:restartNumberingAfterBreak="0">
    <w:nsid w:val="558059B6"/>
    <w:multiLevelType w:val="hybridMultilevel"/>
    <w:tmpl w:val="CE6A2F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6860FE0"/>
    <w:multiLevelType w:val="hybridMultilevel"/>
    <w:tmpl w:val="74E61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12126C"/>
    <w:multiLevelType w:val="hybridMultilevel"/>
    <w:tmpl w:val="DA209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95383F"/>
    <w:multiLevelType w:val="hybridMultilevel"/>
    <w:tmpl w:val="1E10A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D1676F"/>
    <w:multiLevelType w:val="multilevel"/>
    <w:tmpl w:val="38FA52C4"/>
    <w:lvl w:ilvl="0">
      <w:start w:val="1"/>
      <w:numFmt w:val="decimal"/>
      <w:lvlText w:val="%1."/>
      <w:lvlJc w:val="left"/>
      <w:pPr>
        <w:ind w:left="644" w:hanging="360"/>
      </w:pPr>
      <w:rPr>
        <w:rFonts w:hint="default"/>
      </w:rPr>
    </w:lvl>
    <w:lvl w:ilvl="1">
      <w:start w:val="1"/>
      <w:numFmt w:val="decimal"/>
      <w:isLgl/>
      <w:lvlText w:val="%1.%2"/>
      <w:lvlJc w:val="left"/>
      <w:pPr>
        <w:ind w:left="400" w:hanging="400"/>
      </w:pPr>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F430A7"/>
    <w:multiLevelType w:val="hybridMultilevel"/>
    <w:tmpl w:val="6C50C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FF5839"/>
    <w:multiLevelType w:val="hybridMultilevel"/>
    <w:tmpl w:val="7B74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902BB"/>
    <w:multiLevelType w:val="hybridMultilevel"/>
    <w:tmpl w:val="F9E2D63A"/>
    <w:lvl w:ilvl="0" w:tplc="08090001">
      <w:start w:val="1"/>
      <w:numFmt w:val="bullet"/>
      <w:lvlText w:val=""/>
      <w:lvlJc w:val="left"/>
      <w:pPr>
        <w:ind w:left="720" w:hanging="360"/>
      </w:pPr>
      <w:rPr>
        <w:rFonts w:ascii="Symbol" w:hAnsi="Symbol" w:hint="default"/>
      </w:rPr>
    </w:lvl>
    <w:lvl w:ilvl="1" w:tplc="E85A4896">
      <w:start w:val="1"/>
      <w:numFmt w:val="lowerLetter"/>
      <w:lvlText w:val="%2."/>
      <w:lvlJc w:val="left"/>
      <w:pPr>
        <w:ind w:left="1785" w:hanging="7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4464D5"/>
    <w:multiLevelType w:val="hybridMultilevel"/>
    <w:tmpl w:val="F96C446A"/>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6F8104B8"/>
    <w:multiLevelType w:val="hybridMultilevel"/>
    <w:tmpl w:val="8820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64018B"/>
    <w:multiLevelType w:val="hybridMultilevel"/>
    <w:tmpl w:val="B4D4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671EAA"/>
    <w:multiLevelType w:val="hybridMultilevel"/>
    <w:tmpl w:val="4B6A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07E0C"/>
    <w:multiLevelType w:val="hybridMultilevel"/>
    <w:tmpl w:val="C36A334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1E791F"/>
    <w:multiLevelType w:val="hybridMultilevel"/>
    <w:tmpl w:val="BF8E22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C71448B"/>
    <w:multiLevelType w:val="hybridMultilevel"/>
    <w:tmpl w:val="6B36535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4F1BDB"/>
    <w:multiLevelType w:val="hybridMultilevel"/>
    <w:tmpl w:val="F7BED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083847"/>
    <w:multiLevelType w:val="hybridMultilevel"/>
    <w:tmpl w:val="66EA8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2217C2"/>
    <w:multiLevelType w:val="hybridMultilevel"/>
    <w:tmpl w:val="AC084B90"/>
    <w:lvl w:ilvl="0" w:tplc="0809000F">
      <w:start w:val="11"/>
      <w:numFmt w:val="decimal"/>
      <w:lvlText w:val="%1."/>
      <w:lvlJc w:val="left"/>
      <w:pPr>
        <w:ind w:left="502" w:hanging="360"/>
      </w:pPr>
      <w:rPr>
        <w:rFonts w:hint="default"/>
      </w:rPr>
    </w:lvl>
    <w:lvl w:ilvl="1" w:tplc="08090019">
      <w:start w:val="1"/>
      <w:numFmt w:val="lowerLetter"/>
      <w:lvlText w:val="%2."/>
      <w:lvlJc w:val="left"/>
      <w:pPr>
        <w:ind w:left="1080" w:hanging="360"/>
      </w:pPr>
    </w:lvl>
    <w:lvl w:ilvl="2" w:tplc="3938777C">
      <w:start w:val="13"/>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15207269">
    <w:abstractNumId w:val="25"/>
  </w:num>
  <w:num w:numId="2" w16cid:durableId="1043823925">
    <w:abstractNumId w:val="1"/>
  </w:num>
  <w:num w:numId="3" w16cid:durableId="795678354">
    <w:abstractNumId w:val="3"/>
  </w:num>
  <w:num w:numId="4" w16cid:durableId="1088891796">
    <w:abstractNumId w:val="2"/>
  </w:num>
  <w:num w:numId="5" w16cid:durableId="1356077563">
    <w:abstractNumId w:val="27"/>
  </w:num>
  <w:num w:numId="6" w16cid:durableId="186523731">
    <w:abstractNumId w:val="28"/>
  </w:num>
  <w:num w:numId="7" w16cid:durableId="588465155">
    <w:abstractNumId w:val="22"/>
  </w:num>
  <w:num w:numId="8" w16cid:durableId="476839967">
    <w:abstractNumId w:val="35"/>
  </w:num>
  <w:num w:numId="9" w16cid:durableId="1906256810">
    <w:abstractNumId w:val="24"/>
  </w:num>
  <w:num w:numId="10" w16cid:durableId="1515536821">
    <w:abstractNumId w:val="37"/>
  </w:num>
  <w:num w:numId="11" w16cid:durableId="744378984">
    <w:abstractNumId w:val="31"/>
  </w:num>
  <w:num w:numId="12" w16cid:durableId="1825510986">
    <w:abstractNumId w:val="11"/>
  </w:num>
  <w:num w:numId="13" w16cid:durableId="1464351994">
    <w:abstractNumId w:val="15"/>
  </w:num>
  <w:num w:numId="14" w16cid:durableId="304504403">
    <w:abstractNumId w:val="14"/>
  </w:num>
  <w:num w:numId="15" w16cid:durableId="1526407665">
    <w:abstractNumId w:val="16"/>
  </w:num>
  <w:num w:numId="16" w16cid:durableId="1333527524">
    <w:abstractNumId w:val="36"/>
  </w:num>
  <w:num w:numId="17" w16cid:durableId="926842309">
    <w:abstractNumId w:val="30"/>
  </w:num>
  <w:num w:numId="18" w16cid:durableId="599416354">
    <w:abstractNumId w:val="23"/>
  </w:num>
  <w:num w:numId="19" w16cid:durableId="323093536">
    <w:abstractNumId w:val="26"/>
  </w:num>
  <w:num w:numId="20" w16cid:durableId="1655723479">
    <w:abstractNumId w:val="0"/>
  </w:num>
  <w:num w:numId="21" w16cid:durableId="1087577474">
    <w:abstractNumId w:val="33"/>
  </w:num>
  <w:num w:numId="22" w16cid:durableId="1627076493">
    <w:abstractNumId w:val="17"/>
  </w:num>
  <w:num w:numId="23" w16cid:durableId="1835607832">
    <w:abstractNumId w:val="5"/>
  </w:num>
  <w:num w:numId="24" w16cid:durableId="1155684309">
    <w:abstractNumId w:val="20"/>
  </w:num>
  <w:num w:numId="25" w16cid:durableId="683824822">
    <w:abstractNumId w:val="38"/>
  </w:num>
  <w:num w:numId="26" w16cid:durableId="64883520">
    <w:abstractNumId w:val="13"/>
  </w:num>
  <w:num w:numId="27" w16cid:durableId="1950503904">
    <w:abstractNumId w:val="34"/>
  </w:num>
  <w:num w:numId="28" w16cid:durableId="1713188915">
    <w:abstractNumId w:val="21"/>
  </w:num>
  <w:num w:numId="29" w16cid:durableId="580798189">
    <w:abstractNumId w:val="9"/>
  </w:num>
  <w:num w:numId="30" w16cid:durableId="613483465">
    <w:abstractNumId w:val="12"/>
  </w:num>
  <w:num w:numId="31" w16cid:durableId="602617436">
    <w:abstractNumId w:val="4"/>
  </w:num>
  <w:num w:numId="32" w16cid:durableId="1142890170">
    <w:abstractNumId w:val="18"/>
  </w:num>
  <w:num w:numId="33" w16cid:durableId="336419828">
    <w:abstractNumId w:val="8"/>
  </w:num>
  <w:num w:numId="34" w16cid:durableId="593167806">
    <w:abstractNumId w:val="32"/>
  </w:num>
  <w:num w:numId="35" w16cid:durableId="1061901652">
    <w:abstractNumId w:val="6"/>
  </w:num>
  <w:num w:numId="36" w16cid:durableId="1226717486">
    <w:abstractNumId w:val="7"/>
  </w:num>
  <w:num w:numId="37" w16cid:durableId="115375854">
    <w:abstractNumId w:val="10"/>
  </w:num>
  <w:num w:numId="38" w16cid:durableId="86540269">
    <w:abstractNumId w:val="29"/>
  </w:num>
  <w:num w:numId="39" w16cid:durableId="2068797107">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8DF"/>
    <w:rsid w:val="00005A60"/>
    <w:rsid w:val="00013967"/>
    <w:rsid w:val="000155FC"/>
    <w:rsid w:val="00034FF2"/>
    <w:rsid w:val="00037AEB"/>
    <w:rsid w:val="000626ED"/>
    <w:rsid w:val="0007793F"/>
    <w:rsid w:val="00083B9C"/>
    <w:rsid w:val="000A2050"/>
    <w:rsid w:val="000A21B3"/>
    <w:rsid w:val="000A6BFB"/>
    <w:rsid w:val="000B23DA"/>
    <w:rsid w:val="000B5620"/>
    <w:rsid w:val="000B7DAB"/>
    <w:rsid w:val="000E0BE7"/>
    <w:rsid w:val="000E18FC"/>
    <w:rsid w:val="000E1C08"/>
    <w:rsid w:val="000F196D"/>
    <w:rsid w:val="000F23B0"/>
    <w:rsid w:val="000F2F4A"/>
    <w:rsid w:val="000F4E2D"/>
    <w:rsid w:val="000F62F7"/>
    <w:rsid w:val="001035B1"/>
    <w:rsid w:val="00106CA6"/>
    <w:rsid w:val="00107F69"/>
    <w:rsid w:val="00113226"/>
    <w:rsid w:val="00114AAE"/>
    <w:rsid w:val="00121E6A"/>
    <w:rsid w:val="00160458"/>
    <w:rsid w:val="00171011"/>
    <w:rsid w:val="00176A4C"/>
    <w:rsid w:val="00180166"/>
    <w:rsid w:val="0018503F"/>
    <w:rsid w:val="00186BC8"/>
    <w:rsid w:val="0019482D"/>
    <w:rsid w:val="00196361"/>
    <w:rsid w:val="001A488A"/>
    <w:rsid w:val="001A5203"/>
    <w:rsid w:val="001B101D"/>
    <w:rsid w:val="001B2CF0"/>
    <w:rsid w:val="001B5459"/>
    <w:rsid w:val="001B6E38"/>
    <w:rsid w:val="001B764E"/>
    <w:rsid w:val="001C375A"/>
    <w:rsid w:val="001D30D3"/>
    <w:rsid w:val="001E2881"/>
    <w:rsid w:val="001E4290"/>
    <w:rsid w:val="001E573A"/>
    <w:rsid w:val="00210568"/>
    <w:rsid w:val="00214CDB"/>
    <w:rsid w:val="00222C33"/>
    <w:rsid w:val="00224ABE"/>
    <w:rsid w:val="002305B2"/>
    <w:rsid w:val="00236A45"/>
    <w:rsid w:val="002507D9"/>
    <w:rsid w:val="00260A7F"/>
    <w:rsid w:val="00265CA7"/>
    <w:rsid w:val="0027059F"/>
    <w:rsid w:val="0027078D"/>
    <w:rsid w:val="00270ED3"/>
    <w:rsid w:val="00292D37"/>
    <w:rsid w:val="002A7FB9"/>
    <w:rsid w:val="002C11A2"/>
    <w:rsid w:val="002D30B0"/>
    <w:rsid w:val="002D4A89"/>
    <w:rsid w:val="002E1183"/>
    <w:rsid w:val="002F3C51"/>
    <w:rsid w:val="00331F22"/>
    <w:rsid w:val="00347BC7"/>
    <w:rsid w:val="00360549"/>
    <w:rsid w:val="00366D9B"/>
    <w:rsid w:val="00372E7F"/>
    <w:rsid w:val="00380EBC"/>
    <w:rsid w:val="003842D3"/>
    <w:rsid w:val="00385A7C"/>
    <w:rsid w:val="00387D32"/>
    <w:rsid w:val="003A5A8C"/>
    <w:rsid w:val="003A5C0F"/>
    <w:rsid w:val="003C7432"/>
    <w:rsid w:val="003D3992"/>
    <w:rsid w:val="003E58B7"/>
    <w:rsid w:val="003F7630"/>
    <w:rsid w:val="004010AC"/>
    <w:rsid w:val="0040122B"/>
    <w:rsid w:val="0041283B"/>
    <w:rsid w:val="004564C1"/>
    <w:rsid w:val="00456E47"/>
    <w:rsid w:val="00457A38"/>
    <w:rsid w:val="00467D34"/>
    <w:rsid w:val="00472B74"/>
    <w:rsid w:val="00474C83"/>
    <w:rsid w:val="004B0DAC"/>
    <w:rsid w:val="004C044E"/>
    <w:rsid w:val="004C0794"/>
    <w:rsid w:val="004E6060"/>
    <w:rsid w:val="004F171A"/>
    <w:rsid w:val="005019E3"/>
    <w:rsid w:val="00501E99"/>
    <w:rsid w:val="00521C81"/>
    <w:rsid w:val="00536A98"/>
    <w:rsid w:val="00544A67"/>
    <w:rsid w:val="005468D6"/>
    <w:rsid w:val="00580270"/>
    <w:rsid w:val="00593E6B"/>
    <w:rsid w:val="005A175E"/>
    <w:rsid w:val="005A3E8E"/>
    <w:rsid w:val="005D7A31"/>
    <w:rsid w:val="005D7B63"/>
    <w:rsid w:val="005E73A0"/>
    <w:rsid w:val="005F3CE9"/>
    <w:rsid w:val="005F77B8"/>
    <w:rsid w:val="006008E5"/>
    <w:rsid w:val="00610283"/>
    <w:rsid w:val="0061721D"/>
    <w:rsid w:val="006175ED"/>
    <w:rsid w:val="006178DF"/>
    <w:rsid w:val="00627983"/>
    <w:rsid w:val="00645527"/>
    <w:rsid w:val="006538E9"/>
    <w:rsid w:val="00657002"/>
    <w:rsid w:val="0065785B"/>
    <w:rsid w:val="00663E07"/>
    <w:rsid w:val="006714C2"/>
    <w:rsid w:val="006B2925"/>
    <w:rsid w:val="006B368B"/>
    <w:rsid w:val="006C0BF7"/>
    <w:rsid w:val="006C535A"/>
    <w:rsid w:val="006C6DC6"/>
    <w:rsid w:val="006D64C1"/>
    <w:rsid w:val="006E1A21"/>
    <w:rsid w:val="007237E4"/>
    <w:rsid w:val="00762815"/>
    <w:rsid w:val="00762C00"/>
    <w:rsid w:val="007661F0"/>
    <w:rsid w:val="007954E9"/>
    <w:rsid w:val="00795726"/>
    <w:rsid w:val="007C4862"/>
    <w:rsid w:val="007D163C"/>
    <w:rsid w:val="007D2895"/>
    <w:rsid w:val="007D7BFF"/>
    <w:rsid w:val="007E59E4"/>
    <w:rsid w:val="007F2CEA"/>
    <w:rsid w:val="007F5858"/>
    <w:rsid w:val="00804AFC"/>
    <w:rsid w:val="00805527"/>
    <w:rsid w:val="00810015"/>
    <w:rsid w:val="00815DE2"/>
    <w:rsid w:val="0081652A"/>
    <w:rsid w:val="00824E9F"/>
    <w:rsid w:val="00827527"/>
    <w:rsid w:val="008303D3"/>
    <w:rsid w:val="00845334"/>
    <w:rsid w:val="00850735"/>
    <w:rsid w:val="00856610"/>
    <w:rsid w:val="008740B8"/>
    <w:rsid w:val="00884A5A"/>
    <w:rsid w:val="00884C04"/>
    <w:rsid w:val="008957DC"/>
    <w:rsid w:val="00895E5F"/>
    <w:rsid w:val="008965FF"/>
    <w:rsid w:val="008A050B"/>
    <w:rsid w:val="008B1773"/>
    <w:rsid w:val="008B2A8A"/>
    <w:rsid w:val="008C1DB5"/>
    <w:rsid w:val="008C6F40"/>
    <w:rsid w:val="008D216E"/>
    <w:rsid w:val="009012C4"/>
    <w:rsid w:val="00911A41"/>
    <w:rsid w:val="00924E2E"/>
    <w:rsid w:val="009274B6"/>
    <w:rsid w:val="0093785E"/>
    <w:rsid w:val="00953908"/>
    <w:rsid w:val="009545ED"/>
    <w:rsid w:val="00957D3A"/>
    <w:rsid w:val="009661E1"/>
    <w:rsid w:val="00971125"/>
    <w:rsid w:val="00974040"/>
    <w:rsid w:val="00981603"/>
    <w:rsid w:val="009A0602"/>
    <w:rsid w:val="009B18AB"/>
    <w:rsid w:val="009C07DC"/>
    <w:rsid w:val="009C200E"/>
    <w:rsid w:val="009C4A85"/>
    <w:rsid w:val="009C6E22"/>
    <w:rsid w:val="009D22E2"/>
    <w:rsid w:val="009E7963"/>
    <w:rsid w:val="009F0E71"/>
    <w:rsid w:val="00A52FBE"/>
    <w:rsid w:val="00A642F4"/>
    <w:rsid w:val="00A67AF2"/>
    <w:rsid w:val="00A70CE3"/>
    <w:rsid w:val="00A71858"/>
    <w:rsid w:val="00A81527"/>
    <w:rsid w:val="00A83B31"/>
    <w:rsid w:val="00AC4953"/>
    <w:rsid w:val="00AE1E1E"/>
    <w:rsid w:val="00AE2C3A"/>
    <w:rsid w:val="00AE570F"/>
    <w:rsid w:val="00AE6C63"/>
    <w:rsid w:val="00AF5C55"/>
    <w:rsid w:val="00AF6903"/>
    <w:rsid w:val="00AF6C2A"/>
    <w:rsid w:val="00B100DC"/>
    <w:rsid w:val="00B106CE"/>
    <w:rsid w:val="00B1293D"/>
    <w:rsid w:val="00B5065D"/>
    <w:rsid w:val="00B554CA"/>
    <w:rsid w:val="00B824FA"/>
    <w:rsid w:val="00B838C2"/>
    <w:rsid w:val="00BA483D"/>
    <w:rsid w:val="00BA62F6"/>
    <w:rsid w:val="00BA70B6"/>
    <w:rsid w:val="00BC0A91"/>
    <w:rsid w:val="00BD1D10"/>
    <w:rsid w:val="00BD244F"/>
    <w:rsid w:val="00BD65E7"/>
    <w:rsid w:val="00BF45AF"/>
    <w:rsid w:val="00C011B2"/>
    <w:rsid w:val="00C05770"/>
    <w:rsid w:val="00C13482"/>
    <w:rsid w:val="00C160B4"/>
    <w:rsid w:val="00C16C00"/>
    <w:rsid w:val="00C25D62"/>
    <w:rsid w:val="00C302AE"/>
    <w:rsid w:val="00C35097"/>
    <w:rsid w:val="00C500B7"/>
    <w:rsid w:val="00C563EC"/>
    <w:rsid w:val="00C77DF1"/>
    <w:rsid w:val="00C929D9"/>
    <w:rsid w:val="00C9366D"/>
    <w:rsid w:val="00C95634"/>
    <w:rsid w:val="00CE1C43"/>
    <w:rsid w:val="00CF5D76"/>
    <w:rsid w:val="00D045CE"/>
    <w:rsid w:val="00D23EBE"/>
    <w:rsid w:val="00D354E4"/>
    <w:rsid w:val="00D45C93"/>
    <w:rsid w:val="00D523B1"/>
    <w:rsid w:val="00D52867"/>
    <w:rsid w:val="00D54DF9"/>
    <w:rsid w:val="00D608DB"/>
    <w:rsid w:val="00D8069E"/>
    <w:rsid w:val="00D92D0F"/>
    <w:rsid w:val="00DA043A"/>
    <w:rsid w:val="00DA0BA4"/>
    <w:rsid w:val="00DA4F4C"/>
    <w:rsid w:val="00DB51CA"/>
    <w:rsid w:val="00DB6046"/>
    <w:rsid w:val="00DD4BF1"/>
    <w:rsid w:val="00DD7A16"/>
    <w:rsid w:val="00DE32E0"/>
    <w:rsid w:val="00DE3ED0"/>
    <w:rsid w:val="00DF2118"/>
    <w:rsid w:val="00DF2AE9"/>
    <w:rsid w:val="00DF3507"/>
    <w:rsid w:val="00DF6AC4"/>
    <w:rsid w:val="00E066EA"/>
    <w:rsid w:val="00E23F8C"/>
    <w:rsid w:val="00E2581F"/>
    <w:rsid w:val="00E418B3"/>
    <w:rsid w:val="00E472BB"/>
    <w:rsid w:val="00E5211E"/>
    <w:rsid w:val="00E558C6"/>
    <w:rsid w:val="00E749AC"/>
    <w:rsid w:val="00E7690F"/>
    <w:rsid w:val="00E80E19"/>
    <w:rsid w:val="00E837B0"/>
    <w:rsid w:val="00E9107F"/>
    <w:rsid w:val="00EA6017"/>
    <w:rsid w:val="00EB00DB"/>
    <w:rsid w:val="00EB6B9E"/>
    <w:rsid w:val="00EC7404"/>
    <w:rsid w:val="00ED7993"/>
    <w:rsid w:val="00EE350D"/>
    <w:rsid w:val="00EE3D94"/>
    <w:rsid w:val="00F06917"/>
    <w:rsid w:val="00F07E82"/>
    <w:rsid w:val="00F10476"/>
    <w:rsid w:val="00F10E0D"/>
    <w:rsid w:val="00F16750"/>
    <w:rsid w:val="00F22DDD"/>
    <w:rsid w:val="00F36730"/>
    <w:rsid w:val="00F42D71"/>
    <w:rsid w:val="00F52D55"/>
    <w:rsid w:val="00F54F87"/>
    <w:rsid w:val="00F71731"/>
    <w:rsid w:val="00FB650E"/>
    <w:rsid w:val="00FD619E"/>
    <w:rsid w:val="00FD7B05"/>
    <w:rsid w:val="00FE6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85D27"/>
  <w15:chartTrackingRefBased/>
  <w15:docId w15:val="{73BD6EB4-3705-47DD-9AA1-7FD4B499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40" w:after="240" w:line="360" w:lineRule="auto"/>
        <w:ind w:left="567" w:hanging="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862"/>
    <w:rPr>
      <w:rFonts w:ascii="Lato" w:hAnsi="Lato"/>
      <w:sz w:val="24"/>
    </w:rPr>
  </w:style>
  <w:style w:type="paragraph" w:styleId="Heading1">
    <w:name w:val="heading 1"/>
    <w:basedOn w:val="Title"/>
    <w:next w:val="Normal"/>
    <w:link w:val="Heading1Char"/>
    <w:uiPriority w:val="9"/>
    <w:qFormat/>
    <w:rsid w:val="00F07E82"/>
    <w:pPr>
      <w:outlineLvl w:val="0"/>
    </w:pPr>
    <w:rPr>
      <w:rFonts w:ascii="Lato" w:hAnsi="Lato" w:cs="Arial"/>
      <w:sz w:val="44"/>
      <w:szCs w:val="24"/>
    </w:rPr>
  </w:style>
  <w:style w:type="paragraph" w:styleId="Heading2">
    <w:name w:val="heading 2"/>
    <w:basedOn w:val="Normal"/>
    <w:next w:val="Normal"/>
    <w:link w:val="Heading2Char"/>
    <w:uiPriority w:val="9"/>
    <w:unhideWhenUsed/>
    <w:qFormat/>
    <w:rsid w:val="001A488A"/>
    <w:pPr>
      <w:tabs>
        <w:tab w:val="left" w:pos="8505"/>
      </w:tabs>
      <w:spacing w:before="0" w:after="0" w:line="276" w:lineRule="auto"/>
      <w:outlineLvl w:val="1"/>
    </w:pPr>
    <w:rPr>
      <w:rFonts w:eastAsia="Times"/>
      <w:b/>
      <w:szCs w:val="24"/>
    </w:rPr>
  </w:style>
  <w:style w:type="paragraph" w:styleId="Heading3">
    <w:name w:val="heading 3"/>
    <w:basedOn w:val="Normal"/>
    <w:next w:val="Normal"/>
    <w:link w:val="Heading3Char"/>
    <w:uiPriority w:val="9"/>
    <w:semiHidden/>
    <w:unhideWhenUsed/>
    <w:qFormat/>
    <w:rsid w:val="00E2581F"/>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E82"/>
    <w:rPr>
      <w:rFonts w:ascii="Lato" w:eastAsia="Times" w:hAnsi="Lato" w:cs="Arial"/>
      <w:b/>
      <w:sz w:val="44"/>
      <w:szCs w:val="24"/>
    </w:rPr>
  </w:style>
  <w:style w:type="character" w:customStyle="1" w:styleId="Heading2Char">
    <w:name w:val="Heading 2 Char"/>
    <w:basedOn w:val="DefaultParagraphFont"/>
    <w:link w:val="Heading2"/>
    <w:uiPriority w:val="9"/>
    <w:rsid w:val="001A488A"/>
    <w:rPr>
      <w:rFonts w:ascii="Lato" w:eastAsia="Times" w:hAnsi="Lato"/>
      <w:b/>
      <w:sz w:val="24"/>
      <w:szCs w:val="24"/>
    </w:rPr>
  </w:style>
  <w:style w:type="paragraph" w:styleId="ListParagraph">
    <w:name w:val="List Paragraph"/>
    <w:basedOn w:val="Normal"/>
    <w:uiPriority w:val="1"/>
    <w:qFormat/>
    <w:rsid w:val="006178DF"/>
    <w:pPr>
      <w:ind w:left="720"/>
      <w:contextualSpacing/>
    </w:pPr>
  </w:style>
  <w:style w:type="character" w:styleId="Hyperlink">
    <w:name w:val="Hyperlink"/>
    <w:uiPriority w:val="99"/>
    <w:unhideWhenUsed/>
    <w:rsid w:val="00E2581F"/>
    <w:rPr>
      <w:color w:val="0000FF"/>
      <w:u w:val="single"/>
    </w:rPr>
  </w:style>
  <w:style w:type="character" w:styleId="FollowedHyperlink">
    <w:name w:val="FollowedHyperlink"/>
    <w:basedOn w:val="DefaultParagraphFont"/>
    <w:uiPriority w:val="99"/>
    <w:semiHidden/>
    <w:unhideWhenUsed/>
    <w:rsid w:val="00E2581F"/>
    <w:rPr>
      <w:color w:val="954F72" w:themeColor="followedHyperlink"/>
      <w:u w:val="single"/>
    </w:rPr>
  </w:style>
  <w:style w:type="character" w:customStyle="1" w:styleId="Heading3Char">
    <w:name w:val="Heading 3 Char"/>
    <w:basedOn w:val="DefaultParagraphFont"/>
    <w:link w:val="Heading3"/>
    <w:uiPriority w:val="9"/>
    <w:semiHidden/>
    <w:rsid w:val="00E2581F"/>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C16C00"/>
    <w:pPr>
      <w:spacing w:before="0" w:after="0" w:line="240" w:lineRule="auto"/>
    </w:pPr>
    <w:rPr>
      <w:rFonts w:ascii="Lato" w:hAnsi="Lato"/>
      <w:sz w:val="24"/>
    </w:rPr>
  </w:style>
  <w:style w:type="paragraph" w:styleId="Title">
    <w:name w:val="Title"/>
    <w:basedOn w:val="Normal"/>
    <w:link w:val="TitleChar"/>
    <w:uiPriority w:val="10"/>
    <w:qFormat/>
    <w:rsid w:val="0061721D"/>
    <w:pPr>
      <w:spacing w:before="0" w:after="0" w:line="240" w:lineRule="auto"/>
      <w:ind w:left="0" w:firstLine="0"/>
      <w:jc w:val="center"/>
    </w:pPr>
    <w:rPr>
      <w:rFonts w:ascii="Arial" w:eastAsia="Times" w:hAnsi="Arial" w:cs="Times New Roman"/>
      <w:b/>
      <w:sz w:val="36"/>
      <w:szCs w:val="20"/>
    </w:rPr>
  </w:style>
  <w:style w:type="character" w:customStyle="1" w:styleId="TitleChar">
    <w:name w:val="Title Char"/>
    <w:basedOn w:val="DefaultParagraphFont"/>
    <w:link w:val="Title"/>
    <w:rsid w:val="0061721D"/>
    <w:rPr>
      <w:rFonts w:ascii="Arial" w:eastAsia="Times" w:hAnsi="Arial" w:cs="Times New Roman"/>
      <w:b/>
      <w:sz w:val="36"/>
      <w:szCs w:val="20"/>
    </w:rPr>
  </w:style>
  <w:style w:type="character" w:customStyle="1" w:styleId="fontstyle01">
    <w:name w:val="fontstyle01"/>
    <w:basedOn w:val="DefaultParagraphFont"/>
    <w:rsid w:val="003A5C0F"/>
    <w:rPr>
      <w:rFonts w:ascii="ArialMT" w:hAnsi="Arial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3A5C0F"/>
    <w:rPr>
      <w:sz w:val="16"/>
      <w:szCs w:val="16"/>
    </w:rPr>
  </w:style>
  <w:style w:type="paragraph" w:styleId="CommentText">
    <w:name w:val="annotation text"/>
    <w:basedOn w:val="Normal"/>
    <w:link w:val="CommentTextChar"/>
    <w:uiPriority w:val="99"/>
    <w:unhideWhenUsed/>
    <w:rsid w:val="003A5C0F"/>
    <w:pPr>
      <w:spacing w:line="240" w:lineRule="auto"/>
    </w:pPr>
    <w:rPr>
      <w:sz w:val="20"/>
      <w:szCs w:val="20"/>
    </w:rPr>
  </w:style>
  <w:style w:type="character" w:customStyle="1" w:styleId="CommentTextChar">
    <w:name w:val="Comment Text Char"/>
    <w:basedOn w:val="DefaultParagraphFont"/>
    <w:link w:val="CommentText"/>
    <w:uiPriority w:val="99"/>
    <w:rsid w:val="003A5C0F"/>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3A5C0F"/>
    <w:rPr>
      <w:b/>
      <w:bCs/>
    </w:rPr>
  </w:style>
  <w:style w:type="character" w:customStyle="1" w:styleId="CommentSubjectChar">
    <w:name w:val="Comment Subject Char"/>
    <w:basedOn w:val="CommentTextChar"/>
    <w:link w:val="CommentSubject"/>
    <w:uiPriority w:val="99"/>
    <w:semiHidden/>
    <w:rsid w:val="003A5C0F"/>
    <w:rPr>
      <w:rFonts w:ascii="Lato" w:hAnsi="Lato"/>
      <w:b/>
      <w:bCs/>
      <w:sz w:val="20"/>
      <w:szCs w:val="20"/>
    </w:rPr>
  </w:style>
  <w:style w:type="paragraph" w:styleId="BalloonText">
    <w:name w:val="Balloon Text"/>
    <w:basedOn w:val="Normal"/>
    <w:link w:val="BalloonTextChar"/>
    <w:uiPriority w:val="99"/>
    <w:semiHidden/>
    <w:unhideWhenUsed/>
    <w:rsid w:val="003A5C0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C0F"/>
    <w:rPr>
      <w:rFonts w:ascii="Segoe UI" w:hAnsi="Segoe UI" w:cs="Segoe UI"/>
      <w:sz w:val="18"/>
      <w:szCs w:val="18"/>
    </w:rPr>
  </w:style>
  <w:style w:type="paragraph" w:styleId="Header">
    <w:name w:val="header"/>
    <w:basedOn w:val="Normal"/>
    <w:link w:val="HeaderChar"/>
    <w:uiPriority w:val="99"/>
    <w:unhideWhenUsed/>
    <w:rsid w:val="003A5C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A5C0F"/>
    <w:rPr>
      <w:rFonts w:ascii="Lato" w:hAnsi="Lato"/>
      <w:sz w:val="24"/>
    </w:rPr>
  </w:style>
  <w:style w:type="paragraph" w:styleId="Footer">
    <w:name w:val="footer"/>
    <w:basedOn w:val="Normal"/>
    <w:link w:val="FooterChar"/>
    <w:uiPriority w:val="99"/>
    <w:unhideWhenUsed/>
    <w:rsid w:val="003A5C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A5C0F"/>
    <w:rPr>
      <w:rFonts w:ascii="Lato" w:hAnsi="Lato"/>
      <w:sz w:val="24"/>
    </w:rPr>
  </w:style>
  <w:style w:type="character" w:customStyle="1" w:styleId="fontstyle21">
    <w:name w:val="fontstyle21"/>
    <w:basedOn w:val="DefaultParagraphFont"/>
    <w:rsid w:val="003A5C0F"/>
    <w:rPr>
      <w:rFonts w:ascii="ArialMT" w:hAnsi="ArialMT" w:hint="default"/>
      <w:b w:val="0"/>
      <w:bCs w:val="0"/>
      <w:i w:val="0"/>
      <w:iCs w:val="0"/>
      <w:color w:val="000000"/>
      <w:sz w:val="24"/>
      <w:szCs w:val="24"/>
    </w:rPr>
  </w:style>
  <w:style w:type="character" w:customStyle="1" w:styleId="fontstyle31">
    <w:name w:val="fontstyle31"/>
    <w:basedOn w:val="DefaultParagraphFont"/>
    <w:rsid w:val="003A5C0F"/>
    <w:rPr>
      <w:rFonts w:ascii="SymbolMT" w:hAnsi="SymbolMT" w:hint="default"/>
      <w:b w:val="0"/>
      <w:bCs w:val="0"/>
      <w:i w:val="0"/>
      <w:iCs w:val="0"/>
      <w:color w:val="000000"/>
      <w:sz w:val="24"/>
      <w:szCs w:val="24"/>
    </w:rPr>
  </w:style>
  <w:style w:type="character" w:styleId="Strong">
    <w:name w:val="Strong"/>
    <w:basedOn w:val="DefaultParagraphFont"/>
    <w:uiPriority w:val="22"/>
    <w:qFormat/>
    <w:rsid w:val="008957DC"/>
    <w:rPr>
      <w:b/>
      <w:bCs/>
    </w:rPr>
  </w:style>
  <w:style w:type="character" w:styleId="UnresolvedMention">
    <w:name w:val="Unresolved Mention"/>
    <w:basedOn w:val="DefaultParagraphFont"/>
    <w:uiPriority w:val="99"/>
    <w:semiHidden/>
    <w:unhideWhenUsed/>
    <w:rsid w:val="001E573A"/>
    <w:rPr>
      <w:color w:val="605E5C"/>
      <w:shd w:val="clear" w:color="auto" w:fill="E1DFDD"/>
    </w:rPr>
  </w:style>
  <w:style w:type="paragraph" w:styleId="BodyText">
    <w:name w:val="Body Text"/>
    <w:basedOn w:val="Normal"/>
    <w:link w:val="BodyTextChar"/>
    <w:uiPriority w:val="1"/>
    <w:qFormat/>
    <w:rsid w:val="00884A5A"/>
    <w:pPr>
      <w:widowControl w:val="0"/>
      <w:autoSpaceDE w:val="0"/>
      <w:autoSpaceDN w:val="0"/>
      <w:spacing w:before="0" w:after="0" w:line="240" w:lineRule="auto"/>
      <w:ind w:left="0" w:firstLine="0"/>
    </w:pPr>
    <w:rPr>
      <w:rFonts w:ascii="Arial" w:eastAsia="Arial" w:hAnsi="Arial" w:cs="Arial"/>
      <w:szCs w:val="24"/>
      <w:lang w:val="en-US"/>
    </w:rPr>
  </w:style>
  <w:style w:type="character" w:customStyle="1" w:styleId="BodyTextChar">
    <w:name w:val="Body Text Char"/>
    <w:basedOn w:val="DefaultParagraphFont"/>
    <w:link w:val="BodyText"/>
    <w:uiPriority w:val="1"/>
    <w:rsid w:val="00884A5A"/>
    <w:rPr>
      <w:rFonts w:ascii="Arial" w:eastAsia="Arial" w:hAnsi="Arial" w:cs="Arial"/>
      <w:sz w:val="24"/>
      <w:szCs w:val="24"/>
      <w:lang w:val="en-US"/>
    </w:rPr>
  </w:style>
  <w:style w:type="numbering" w:customStyle="1" w:styleId="NoList1">
    <w:name w:val="No List1"/>
    <w:next w:val="NoList"/>
    <w:uiPriority w:val="99"/>
    <w:semiHidden/>
    <w:unhideWhenUsed/>
    <w:rsid w:val="00106CA6"/>
  </w:style>
  <w:style w:type="paragraph" w:styleId="TOC1">
    <w:name w:val="toc 1"/>
    <w:basedOn w:val="Normal"/>
    <w:uiPriority w:val="1"/>
    <w:qFormat/>
    <w:rsid w:val="00106CA6"/>
    <w:pPr>
      <w:widowControl w:val="0"/>
      <w:autoSpaceDE w:val="0"/>
      <w:autoSpaceDN w:val="0"/>
      <w:spacing w:before="137" w:after="0" w:line="240" w:lineRule="auto"/>
      <w:ind w:left="998" w:hanging="267"/>
    </w:pPr>
    <w:rPr>
      <w:rFonts w:ascii="Arial" w:eastAsia="Arial" w:hAnsi="Arial" w:cs="Arial"/>
      <w:szCs w:val="24"/>
      <w:lang w:val="en-US"/>
    </w:rPr>
  </w:style>
  <w:style w:type="paragraph" w:customStyle="1" w:styleId="TableParagraph">
    <w:name w:val="Table Paragraph"/>
    <w:basedOn w:val="Normal"/>
    <w:uiPriority w:val="1"/>
    <w:qFormat/>
    <w:rsid w:val="00106CA6"/>
    <w:pPr>
      <w:widowControl w:val="0"/>
      <w:autoSpaceDE w:val="0"/>
      <w:autoSpaceDN w:val="0"/>
      <w:spacing w:before="0" w:after="0" w:line="240" w:lineRule="auto"/>
      <w:ind w:left="112" w:firstLine="0"/>
    </w:pPr>
    <w:rPr>
      <w:rFonts w:ascii="Arial" w:eastAsia="Arial" w:hAnsi="Arial" w:cs="Arial"/>
      <w:sz w:val="22"/>
      <w:lang w:val="en-US"/>
    </w:rPr>
  </w:style>
  <w:style w:type="paragraph" w:styleId="NormalWeb">
    <w:name w:val="Normal (Web)"/>
    <w:basedOn w:val="Normal"/>
    <w:uiPriority w:val="99"/>
    <w:semiHidden/>
    <w:unhideWhenUsed/>
    <w:rsid w:val="000F2F4A"/>
    <w:rPr>
      <w:rFonts w:ascii="Times New Roman" w:hAnsi="Times New Roman" w:cs="Times New Roman"/>
      <w:szCs w:val="24"/>
    </w:rPr>
  </w:style>
  <w:style w:type="table" w:styleId="TableGrid">
    <w:name w:val="Table Grid"/>
    <w:basedOn w:val="TableNormal"/>
    <w:uiPriority w:val="39"/>
    <w:rsid w:val="00F3673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9338">
      <w:bodyDiv w:val="1"/>
      <w:marLeft w:val="0"/>
      <w:marRight w:val="0"/>
      <w:marTop w:val="0"/>
      <w:marBottom w:val="0"/>
      <w:divBdr>
        <w:top w:val="none" w:sz="0" w:space="0" w:color="auto"/>
        <w:left w:val="none" w:sz="0" w:space="0" w:color="auto"/>
        <w:bottom w:val="none" w:sz="0" w:space="0" w:color="auto"/>
        <w:right w:val="none" w:sz="0" w:space="0" w:color="auto"/>
      </w:divBdr>
    </w:div>
    <w:div w:id="242032874">
      <w:bodyDiv w:val="1"/>
      <w:marLeft w:val="0"/>
      <w:marRight w:val="0"/>
      <w:marTop w:val="0"/>
      <w:marBottom w:val="0"/>
      <w:divBdr>
        <w:top w:val="none" w:sz="0" w:space="0" w:color="auto"/>
        <w:left w:val="none" w:sz="0" w:space="0" w:color="auto"/>
        <w:bottom w:val="none" w:sz="0" w:space="0" w:color="auto"/>
        <w:right w:val="none" w:sz="0" w:space="0" w:color="auto"/>
      </w:divBdr>
    </w:div>
    <w:div w:id="329017745">
      <w:bodyDiv w:val="1"/>
      <w:marLeft w:val="0"/>
      <w:marRight w:val="0"/>
      <w:marTop w:val="0"/>
      <w:marBottom w:val="0"/>
      <w:divBdr>
        <w:top w:val="none" w:sz="0" w:space="0" w:color="auto"/>
        <w:left w:val="none" w:sz="0" w:space="0" w:color="auto"/>
        <w:bottom w:val="none" w:sz="0" w:space="0" w:color="auto"/>
        <w:right w:val="none" w:sz="0" w:space="0" w:color="auto"/>
      </w:divBdr>
    </w:div>
    <w:div w:id="1197424864">
      <w:bodyDiv w:val="1"/>
      <w:marLeft w:val="0"/>
      <w:marRight w:val="0"/>
      <w:marTop w:val="0"/>
      <w:marBottom w:val="0"/>
      <w:divBdr>
        <w:top w:val="none" w:sz="0" w:space="0" w:color="auto"/>
        <w:left w:val="none" w:sz="0" w:space="0" w:color="auto"/>
        <w:bottom w:val="none" w:sz="0" w:space="0" w:color="auto"/>
        <w:right w:val="none" w:sz="0" w:space="0" w:color="auto"/>
      </w:divBdr>
    </w:div>
    <w:div w:id="1400518173">
      <w:bodyDiv w:val="1"/>
      <w:marLeft w:val="0"/>
      <w:marRight w:val="0"/>
      <w:marTop w:val="0"/>
      <w:marBottom w:val="0"/>
      <w:divBdr>
        <w:top w:val="none" w:sz="0" w:space="0" w:color="auto"/>
        <w:left w:val="none" w:sz="0" w:space="0" w:color="auto"/>
        <w:bottom w:val="none" w:sz="0" w:space="0" w:color="auto"/>
        <w:right w:val="none" w:sz="0" w:space="0" w:color="auto"/>
      </w:divBdr>
    </w:div>
    <w:div w:id="1744794350">
      <w:bodyDiv w:val="1"/>
      <w:marLeft w:val="0"/>
      <w:marRight w:val="0"/>
      <w:marTop w:val="0"/>
      <w:marBottom w:val="0"/>
      <w:divBdr>
        <w:top w:val="none" w:sz="0" w:space="0" w:color="auto"/>
        <w:left w:val="none" w:sz="0" w:space="0" w:color="auto"/>
        <w:bottom w:val="none" w:sz="0" w:space="0" w:color="auto"/>
        <w:right w:val="none" w:sz="0" w:space="0" w:color="auto"/>
      </w:divBdr>
      <w:divsChild>
        <w:div w:id="142352305">
          <w:marLeft w:val="547"/>
          <w:marRight w:val="0"/>
          <w:marTop w:val="72"/>
          <w:marBottom w:val="0"/>
          <w:divBdr>
            <w:top w:val="none" w:sz="0" w:space="0" w:color="auto"/>
            <w:left w:val="none" w:sz="0" w:space="0" w:color="auto"/>
            <w:bottom w:val="none" w:sz="0" w:space="0" w:color="auto"/>
            <w:right w:val="none" w:sz="0" w:space="0" w:color="auto"/>
          </w:divBdr>
        </w:div>
        <w:div w:id="2082286396">
          <w:marLeft w:val="547"/>
          <w:marRight w:val="0"/>
          <w:marTop w:val="72"/>
          <w:marBottom w:val="0"/>
          <w:divBdr>
            <w:top w:val="none" w:sz="0" w:space="0" w:color="auto"/>
            <w:left w:val="none" w:sz="0" w:space="0" w:color="auto"/>
            <w:bottom w:val="none" w:sz="0" w:space="0" w:color="auto"/>
            <w:right w:val="none" w:sz="0" w:space="0" w:color="auto"/>
          </w:divBdr>
        </w:div>
        <w:div w:id="572548418">
          <w:marLeft w:val="547"/>
          <w:marRight w:val="0"/>
          <w:marTop w:val="72"/>
          <w:marBottom w:val="0"/>
          <w:divBdr>
            <w:top w:val="none" w:sz="0" w:space="0" w:color="auto"/>
            <w:left w:val="none" w:sz="0" w:space="0" w:color="auto"/>
            <w:bottom w:val="none" w:sz="0" w:space="0" w:color="auto"/>
            <w:right w:val="none" w:sz="0" w:space="0" w:color="auto"/>
          </w:divBdr>
        </w:div>
        <w:div w:id="204372703">
          <w:marLeft w:val="547"/>
          <w:marRight w:val="0"/>
          <w:marTop w:val="72"/>
          <w:marBottom w:val="0"/>
          <w:divBdr>
            <w:top w:val="none" w:sz="0" w:space="0" w:color="auto"/>
            <w:left w:val="none" w:sz="0" w:space="0" w:color="auto"/>
            <w:bottom w:val="none" w:sz="0" w:space="0" w:color="auto"/>
            <w:right w:val="none" w:sz="0" w:space="0" w:color="auto"/>
          </w:divBdr>
        </w:div>
        <w:div w:id="1822574327">
          <w:marLeft w:val="547"/>
          <w:marRight w:val="0"/>
          <w:marTop w:val="72"/>
          <w:marBottom w:val="0"/>
          <w:divBdr>
            <w:top w:val="none" w:sz="0" w:space="0" w:color="auto"/>
            <w:left w:val="none" w:sz="0" w:space="0" w:color="auto"/>
            <w:bottom w:val="none" w:sz="0" w:space="0" w:color="auto"/>
            <w:right w:val="none" w:sz="0" w:space="0" w:color="auto"/>
          </w:divBdr>
        </w:div>
        <w:div w:id="2124613802">
          <w:marLeft w:val="547"/>
          <w:marRight w:val="0"/>
          <w:marTop w:val="72"/>
          <w:marBottom w:val="0"/>
          <w:divBdr>
            <w:top w:val="none" w:sz="0" w:space="0" w:color="auto"/>
            <w:left w:val="none" w:sz="0" w:space="0" w:color="auto"/>
            <w:bottom w:val="none" w:sz="0" w:space="0" w:color="auto"/>
            <w:right w:val="none" w:sz="0" w:space="0" w:color="auto"/>
          </w:divBdr>
        </w:div>
        <w:div w:id="592473692">
          <w:marLeft w:val="547"/>
          <w:marRight w:val="0"/>
          <w:marTop w:val="72"/>
          <w:marBottom w:val="0"/>
          <w:divBdr>
            <w:top w:val="none" w:sz="0" w:space="0" w:color="auto"/>
            <w:left w:val="none" w:sz="0" w:space="0" w:color="auto"/>
            <w:bottom w:val="none" w:sz="0" w:space="0" w:color="auto"/>
            <w:right w:val="none" w:sz="0" w:space="0" w:color="auto"/>
          </w:divBdr>
        </w:div>
        <w:div w:id="1915047968">
          <w:marLeft w:val="547"/>
          <w:marRight w:val="0"/>
          <w:marTop w:val="72"/>
          <w:marBottom w:val="0"/>
          <w:divBdr>
            <w:top w:val="none" w:sz="0" w:space="0" w:color="auto"/>
            <w:left w:val="none" w:sz="0" w:space="0" w:color="auto"/>
            <w:bottom w:val="none" w:sz="0" w:space="0" w:color="auto"/>
            <w:right w:val="none" w:sz="0" w:space="0" w:color="auto"/>
          </w:divBdr>
        </w:div>
        <w:div w:id="568930050">
          <w:marLeft w:val="547"/>
          <w:marRight w:val="0"/>
          <w:marTop w:val="72"/>
          <w:marBottom w:val="0"/>
          <w:divBdr>
            <w:top w:val="none" w:sz="0" w:space="0" w:color="auto"/>
            <w:left w:val="none" w:sz="0" w:space="0" w:color="auto"/>
            <w:bottom w:val="none" w:sz="0" w:space="0" w:color="auto"/>
            <w:right w:val="none" w:sz="0" w:space="0" w:color="auto"/>
          </w:divBdr>
        </w:div>
        <w:div w:id="1088885712">
          <w:marLeft w:val="547"/>
          <w:marRight w:val="0"/>
          <w:marTop w:val="72"/>
          <w:marBottom w:val="0"/>
          <w:divBdr>
            <w:top w:val="none" w:sz="0" w:space="0" w:color="auto"/>
            <w:left w:val="none" w:sz="0" w:space="0" w:color="auto"/>
            <w:bottom w:val="none" w:sz="0" w:space="0" w:color="auto"/>
            <w:right w:val="none" w:sz="0" w:space="0" w:color="auto"/>
          </w:divBdr>
        </w:div>
        <w:div w:id="2128308771">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ent.gov.uk/__data/assets/pdf_file/0008/78245/Guidance-for-completing-the-Kent-Adult-Safeguarding-Alert-Form-KASAF-Stage-1.pdf" TargetMode="External"/><Relationship Id="rId21" Type="http://schemas.openxmlformats.org/officeDocument/2006/relationships/hyperlink" Target="https://kccchildrens.kent.gov.uk/web/portal/pages/supporttypeprofessional" TargetMode="External"/><Relationship Id="rId42" Type="http://schemas.openxmlformats.org/officeDocument/2006/relationships/hyperlink" Target="https://www.gov.uk/government/organisations/disclosure-and-barring-service" TargetMode="External"/><Relationship Id="rId47" Type="http://schemas.openxmlformats.org/officeDocument/2006/relationships/hyperlink" Target="https://www.kscmp.org.uk/guidance/kent-support-levels-guidance" TargetMode="External"/><Relationship Id="rId63" Type="http://schemas.openxmlformats.org/officeDocument/2006/relationships/hyperlink" Target="http://www.kent.gov.uk/social-care-and-health/information-for-professionals/mental-capacity-act/mca-forms-and-policies" TargetMode="External"/><Relationship Id="rId68" Type="http://schemas.openxmlformats.org/officeDocument/2006/relationships/hyperlink" Target="http://www.kent.gov.uk/__data/assets/pdf_file/0004/52969/Financial-abuse-toolkit.pdf" TargetMode="External"/><Relationship Id="rId84" Type="http://schemas.openxmlformats.org/officeDocument/2006/relationships/hyperlink" Target="http://www.davss.org.uk" TargetMode="External"/><Relationship Id="rId89" Type="http://schemas.openxmlformats.org/officeDocument/2006/relationships/hyperlink" Target="https://www.gov.uk/government/publications/domestic-abuse-bill-2020-" TargetMode="External"/><Relationship Id="rId16" Type="http://schemas.openxmlformats.org/officeDocument/2006/relationships/hyperlink" Target="https://www.kelsi.org.uk/__data/assets/pdf_file/0019/113473/Childrens-Portal-User-Guidance.pdf" TargetMode="External"/><Relationship Id="rId11" Type="http://schemas.openxmlformats.org/officeDocument/2006/relationships/hyperlink" Target="mailto:human.resources@sevenoaks.gov.uk" TargetMode="External"/><Relationship Id="rId32" Type="http://schemas.openxmlformats.org/officeDocument/2006/relationships/hyperlink" Target="http://www.kent.gov.uk/social-care-and-health/report-abuse" TargetMode="External"/><Relationship Id="rId37" Type="http://schemas.openxmlformats.org/officeDocument/2006/relationships/hyperlink" Target="http://www.nspcc.org.uk/what-is-child-" TargetMode="External"/><Relationship Id="rId53" Type="http://schemas.openxmlformats.org/officeDocument/2006/relationships/hyperlink" Target="https://www.kent.gov.uk/education-and-children/protecting-children/early-help-support-for-families" TargetMode="External"/><Relationship Id="rId58" Type="http://schemas.openxmlformats.org/officeDocument/2006/relationships/hyperlink" Target="https://www.gov.uk/topic/schools-colleges-childrens-services/safeguarding-children" TargetMode="External"/><Relationship Id="rId74" Type="http://schemas.openxmlformats.org/officeDocument/2006/relationships/hyperlink" Target="https://www.ceop.police.uk/CEOP-Reporting/" TargetMode="External"/><Relationship Id="rId79" Type="http://schemas.openxmlformats.org/officeDocument/2006/relationships/hyperlink" Target="https://involvekent.org.uk/how-can-we-help/caring-for-someone/" TargetMode="External"/><Relationship Id="rId5" Type="http://schemas.openxmlformats.org/officeDocument/2006/relationships/webSettings" Target="webSettings.xml"/><Relationship Id="rId90" Type="http://schemas.openxmlformats.org/officeDocument/2006/relationships/footer" Target="footer1.xml"/><Relationship Id="rId14" Type="http://schemas.openxmlformats.org/officeDocument/2006/relationships/hyperlink" Target="https://kccchildrens.kent.gov.uk/web/portal/pages/supporttypeprofessional" TargetMode="External"/><Relationship Id="rId22" Type="http://schemas.openxmlformats.org/officeDocument/2006/relationships/hyperlink" Target="https://www.kelsi.org.uk/__data/assets/pdf_file/0010/86464/Support-Levels-Guidance-Sheet.pdf" TargetMode="External"/><Relationship Id="rId27" Type="http://schemas.openxmlformats.org/officeDocument/2006/relationships/hyperlink" Target="https://www.kmsab.org.uk/assets/1/escalation_policy_resolving_practitioner_differences_for_referrals_and_adult_safeguarding.pdf" TargetMode="External"/><Relationship Id="rId30" Type="http://schemas.openxmlformats.org/officeDocument/2006/relationships/hyperlink" Target="https://www.kscmp.org.uk/procedures/local-authority-designated-officer-" TargetMode="External"/><Relationship Id="rId35" Type="http://schemas.openxmlformats.org/officeDocument/2006/relationships/hyperlink" Target="http://www.kscb.org.uk/procedures/child-in-need-chin" TargetMode="External"/><Relationship Id="rId43" Type="http://schemas.openxmlformats.org/officeDocument/2006/relationships/hyperlink" Target="https://www.gov.uk/childcare-parenting/safeguarding-and-social-care-for-children" TargetMode="External"/><Relationship Id="rId48" Type="http://schemas.openxmlformats.org/officeDocument/2006/relationships/hyperlink" Target="https://www.kmsab.org.uk/p/what-is-adult-safeguarding/types-of-abuse" TargetMode="External"/><Relationship Id="rId56" Type="http://schemas.openxmlformats.org/officeDocument/2006/relationships/hyperlink" Target="https://www.kscmp.org.uk/guidance/exploitation" TargetMode="External"/><Relationship Id="rId64" Type="http://schemas.openxmlformats.org/officeDocument/2006/relationships/hyperlink" Target="http://www.kent.gov.uk/social-care-and-health/information-for-professionals/mental-capacity-act/mca-forms-and-policies" TargetMode="External"/><Relationship Id="rId69" Type="http://schemas.openxmlformats.org/officeDocument/2006/relationships/hyperlink" Target="https://www.gov.uk/government/publications/statutory-guidance-framework-controlling-or-coercive-behaviour-in-an-intimate-or-family-relationship" TargetMode="External"/><Relationship Id="rId77" Type="http://schemas.openxmlformats.org/officeDocument/2006/relationships/image" Target="media/image6.svg"/><Relationship Id="rId8" Type="http://schemas.openxmlformats.org/officeDocument/2006/relationships/image" Target="media/image1.png"/><Relationship Id="rId51" Type="http://schemas.openxmlformats.org/officeDocument/2006/relationships/hyperlink" Target="https://www.kscmp.org.uk/guidance/online-safety" TargetMode="External"/><Relationship Id="rId72" Type="http://schemas.openxmlformats.org/officeDocument/2006/relationships/hyperlink" Target="mailto:earlyhelp@kent.gov.uk" TargetMode="External"/><Relationship Id="rId80" Type="http://schemas.openxmlformats.org/officeDocument/2006/relationships/hyperlink" Target="https://www.imago.community/carers-services/carer-support" TargetMode="External"/><Relationship Id="rId85" Type="http://schemas.openxmlformats.org/officeDocument/2006/relationships/hyperlink" Target="http://www.citizensadvicenwk.org.uk" TargetMode="External"/><Relationship Id="rId3" Type="http://schemas.openxmlformats.org/officeDocument/2006/relationships/styles" Target="styles.xml"/><Relationship Id="rId12" Type="http://schemas.openxmlformats.org/officeDocument/2006/relationships/hyperlink" Target="mailto:human.resources@sevenoaks.gov.uk" TargetMode="External"/><Relationship Id="rId17" Type="http://schemas.openxmlformats.org/officeDocument/2006/relationships/hyperlink" Target="https://www.kscmp.org.uk/" TargetMode="External"/><Relationship Id="rId25" Type="http://schemas.openxmlformats.org/officeDocument/2006/relationships/hyperlink" Target="https://www.kent.gov.uk/social-care-and-health/information-for-professionals/adult-safeguarding/adult-protection-forms-and-policies/adult-protection-forms" TargetMode="External"/><Relationship Id="rId33" Type="http://schemas.openxmlformats.org/officeDocument/2006/relationships/hyperlink" Target="https://www.kscmp.org.uk" TargetMode="External"/><Relationship Id="rId38" Type="http://schemas.openxmlformats.org/officeDocument/2006/relationships/hyperlink" Target="https://www.gov.uk/government/publications/what-is-a-forced-marriage" TargetMode="External"/><Relationship Id="rId46" Type="http://schemas.openxmlformats.org/officeDocument/2006/relationships/hyperlink" Target="https://www.kscmp.org.uk/guidance/worried-about-a-child" TargetMode="External"/><Relationship Id="rId59" Type="http://schemas.openxmlformats.org/officeDocument/2006/relationships/hyperlink" Target="https://www.kscmp.org.uk/" TargetMode="External"/><Relationship Id="rId67" Type="http://schemas.openxmlformats.org/officeDocument/2006/relationships/hyperlink" Target="https://www.kent.gov.uk/social-care-and-health/information-for-professionals/adult-safeguarding" TargetMode="External"/><Relationship Id="rId20" Type="http://schemas.openxmlformats.org/officeDocument/2006/relationships/hyperlink" Target="mailto:social.services@kent.gov.uk" TargetMode="External"/><Relationship Id="rId41" Type="http://schemas.openxmlformats.org/officeDocument/2006/relationships/hyperlink" Target="https://www.gov.uk/government/organisations/disclosure-and-barring-service" TargetMode="External"/><Relationship Id="rId54" Type="http://schemas.openxmlformats.org/officeDocument/2006/relationships/hyperlink" Target="https://www.kent.gov.uk/education-and-children/protecting-children/bullying" TargetMode="External"/><Relationship Id="rId62" Type="http://schemas.openxmlformats.org/officeDocument/2006/relationships/hyperlink" Target="http://www.kent.gov.uk/__data/assets/pdf_file/0005/14000/Joint-Police-Social-Services-and-Health-Protocol-for-dealing-with-cases-of-Domestic-Abuse-where-adults-at-risk-are-involved-April-2016.pdf" TargetMode="External"/><Relationship Id="rId70" Type="http://schemas.openxmlformats.org/officeDocument/2006/relationships/hyperlink" Target="http://www.kelsi.org.uk/school-management/data-and-reporting/access-to-information/information-sharing" TargetMode="External"/><Relationship Id="rId75" Type="http://schemas.openxmlformats.org/officeDocument/2006/relationships/hyperlink" Target="http://www.kscb.org.uk/about-kscb/contact-us" TargetMode="External"/><Relationship Id="rId83" Type="http://schemas.openxmlformats.org/officeDocument/2006/relationships/hyperlink" Target="http://www.northkentmind.co.uk" TargetMode="External"/><Relationship Id="rId88" Type="http://schemas.openxmlformats.org/officeDocument/2006/relationships/hyperlink" Target="http://www.kenwardtrust.org.uk"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kelsi.org.uk/__data/assets/pdf_file/0010/86464/Support-Levels-Guidance-Sheet.pdf" TargetMode="External"/><Relationship Id="rId23" Type="http://schemas.openxmlformats.org/officeDocument/2006/relationships/hyperlink" Target="https://www.kelsi.org.uk/__data/assets/pdf_file/0019/113473/Childrens-Portal-User-Guidance.pdf" TargetMode="External"/><Relationship Id="rId28" Type="http://schemas.openxmlformats.org/officeDocument/2006/relationships/hyperlink" Target="http://www.kent.gov.uk/social-care-and-health/children-in-" TargetMode="External"/><Relationship Id="rId36" Type="http://schemas.openxmlformats.org/officeDocument/2006/relationships/hyperlink" Target="http://www.kelsi.org.uk/school-management/data-and-reporting/access-" TargetMode="External"/><Relationship Id="rId49" Type="http://schemas.openxmlformats.org/officeDocument/2006/relationships/hyperlink" Target="https://www.kscmp.org.uk/guidance/domestic-abuse" TargetMode="External"/><Relationship Id="rId57" Type="http://schemas.openxmlformats.org/officeDocument/2006/relationships/hyperlink" Target="https://learning.nspcc.org.uk/safeguarding-child-protection/for-faith-communities" TargetMode="External"/><Relationship Id="rId10" Type="http://schemas.openxmlformats.org/officeDocument/2006/relationships/image" Target="media/image3.emf"/><Relationship Id="rId31" Type="http://schemas.openxmlformats.org/officeDocument/2006/relationships/hyperlink" Target="https://www.kscmp.org.uk/" TargetMode="External"/><Relationship Id="rId44" Type="http://schemas.openxmlformats.org/officeDocument/2006/relationships/hyperlink" Target="https://www.gov.uk/government/publications/working-together-to-safeguard-children--2" TargetMode="External"/><Relationship Id="rId52" Type="http://schemas.openxmlformats.org/officeDocument/2006/relationships/hyperlink" Target="https://www.kent.gov.uk/education-and-children/protecting-children" TargetMode="External"/><Relationship Id="rId60" Type="http://schemas.openxmlformats.org/officeDocument/2006/relationships/hyperlink" Target="https://www.kent.gov.uk/social-care-and-health/information-for-professionals/adult-safeguarding" TargetMode="External"/><Relationship Id="rId65" Type="http://schemas.openxmlformats.org/officeDocument/2006/relationships/hyperlink" Target="http://www.kent.gov.uk/__data/assets/pdf_file/0017/50435/Human-Trafficking-and-National-Referral-Mechanism-Guidance.pdf" TargetMode="External"/><Relationship Id="rId73" Type="http://schemas.openxmlformats.org/officeDocument/2006/relationships/hyperlink" Target="https://www.kelsi.org.uk/special-education-needs/integrated-childrens-services" TargetMode="External"/><Relationship Id="rId78" Type="http://schemas.openxmlformats.org/officeDocument/2006/relationships/hyperlink" Target="https://www.imago.community/young-carers-services/young-carers-services" TargetMode="External"/><Relationship Id="rId81" Type="http://schemas.openxmlformats.org/officeDocument/2006/relationships/hyperlink" Target="https://www.kent.gov.uk/social-care-and-health/adult-social-care/care-and-support/how-to-get-adult-social-care-support/care-needs-assessments" TargetMode="External"/><Relationship Id="rId86" Type="http://schemas.openxmlformats.org/officeDocument/2006/relationships/hyperlink" Target="http://www.citizensadvice.org.uk"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social.services@kent.gov.uk" TargetMode="External"/><Relationship Id="rId18" Type="http://schemas.openxmlformats.org/officeDocument/2006/relationships/hyperlink" Target="https://www.kent.gov.uk/social-care-and-health/information-for-professionals/adult-safeguarding/adult-protection-forms-and-policies/adult-protection-forms" TargetMode="External"/><Relationship Id="rId39" Type="http://schemas.openxmlformats.org/officeDocument/2006/relationships/hyperlink" Target="https://www.gov.uk/government/publications/care-act-statutory-guidance/care-" TargetMode="External"/><Relationship Id="rId34" Type="http://schemas.openxmlformats.org/officeDocument/2006/relationships/hyperlink" Target="http://www.kscb.org.uk/about-kscb/contact-us" TargetMode="External"/><Relationship Id="rId50" Type="http://schemas.openxmlformats.org/officeDocument/2006/relationships/hyperlink" Target="https://www.kent.gov.uk/__data/assets/pdf_file/0020/53480/Protocols-for-Kent-and-Medway-to-safeguard-adults-who-are-at-risk-of-sexual-exploitation,-modern-slavery-and-human-trafficking.pdf" TargetMode="External"/><Relationship Id="rId55" Type="http://schemas.openxmlformats.org/officeDocument/2006/relationships/hyperlink" Target="https://www.kscmp.org.uk/procedures/prevent%23:~:text=Prevent%20is%20a%20formal%20duty%20for%20Kent%20County,drawn%20into%20terrorism%2C%20keeping%20Kent%20and%20Medway%20safe" TargetMode="External"/><Relationship Id="rId76" Type="http://schemas.openxmlformats.org/officeDocument/2006/relationships/image" Target="media/image5.png"/><Relationship Id="rId7" Type="http://schemas.openxmlformats.org/officeDocument/2006/relationships/endnotes" Target="endnotes.xml"/><Relationship Id="rId71" Type="http://schemas.openxmlformats.org/officeDocument/2006/relationships/hyperlink" Target="mailto:GCSXsafeguardingunit@kent.gcsx.gov.uk"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yperlink" Target="https://www.kscmp.org.uk/" TargetMode="External"/><Relationship Id="rId40" Type="http://schemas.openxmlformats.org/officeDocument/2006/relationships/hyperlink" Target="http://insite.sevenoaks.gov.uk/intranet/services/corporate-stuff/whistleblowing" TargetMode="External"/><Relationship Id="rId45" Type="http://schemas.openxmlformats.org/officeDocument/2006/relationships/hyperlink" Target="https://www.kscmp.org.uk/" TargetMode="External"/><Relationship Id="rId66" Type="http://schemas.openxmlformats.org/officeDocument/2006/relationships/hyperlink" Target="https://www.kent.gov.uk/social-care-and-health/information-for-professionals/adult-safeguarding" TargetMode="External"/><Relationship Id="rId87" Type="http://schemas.openxmlformats.org/officeDocument/2006/relationships/hyperlink" Target="http://www.kent.gov.uk/social-care-and-health" TargetMode="External"/><Relationship Id="rId61" Type="http://schemas.openxmlformats.org/officeDocument/2006/relationships/hyperlink" Target="http://www.kent.gov.uk/__data/assets/pdf_file/0012/16140/Self-neglect-policy-and-procedures.pdf" TargetMode="External"/><Relationship Id="rId82" Type="http://schemas.openxmlformats.org/officeDocument/2006/relationships/hyperlink" Target="http://www.westkentmind.org.uk" TargetMode="External"/><Relationship Id="rId19" Type="http://schemas.openxmlformats.org/officeDocument/2006/relationships/hyperlink" Target="https://www.kent.gov.uk/__data/assets/pdf_file/0008/78245/Guidance-for-completing-the-Kent-Adult-Safeguarding-Alert-Form-KASAF-Stage-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BC9E3-44F0-4850-942A-88F92688B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48</Pages>
  <Words>15621</Words>
  <Characters>86544</Characters>
  <Application>Microsoft Office Word</Application>
  <DocSecurity>0</DocSecurity>
  <Lines>2277</Lines>
  <Paragraphs>851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Forrest</dc:creator>
  <cp:keywords/>
  <dc:description/>
  <cp:lastModifiedBy>Daniel Whitmarsh</cp:lastModifiedBy>
  <cp:revision>3</cp:revision>
  <dcterms:created xsi:type="dcterms:W3CDTF">2026-10-05T15:38:00Z</dcterms:created>
  <dcterms:modified xsi:type="dcterms:W3CDTF">2026-10-05T15:54:00Z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9dd31f1c-c5a8-4ca1-8a24-9d6a1133857a</vt:lpwstr>
  </property>
</Properties>
</file>